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4E51" w:rsidRPr="00D846BB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D846BB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D846BB">
        <w:rPr>
          <w:rFonts w:ascii="標楷體" w:eastAsia="標楷體" w:hAnsi="標楷體"/>
          <w:b/>
          <w:sz w:val="30"/>
          <w:szCs w:val="30"/>
        </w:rPr>
        <w:t>縣</w:t>
      </w:r>
      <w:r w:rsidR="00B3508F" w:rsidRPr="00D846BB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D846BB">
        <w:rPr>
          <w:rFonts w:ascii="標楷體" w:eastAsia="標楷體" w:hAnsi="標楷體"/>
          <w:b/>
          <w:sz w:val="30"/>
          <w:szCs w:val="30"/>
        </w:rPr>
        <w:t>國民</w:t>
      </w:r>
      <w:r w:rsidR="00B3508F" w:rsidRPr="00D846BB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D846BB">
        <w:rPr>
          <w:rFonts w:ascii="標楷體" w:eastAsia="標楷體" w:hAnsi="標楷體"/>
          <w:b/>
          <w:sz w:val="30"/>
          <w:szCs w:val="30"/>
        </w:rPr>
        <w:t>學</w:t>
      </w:r>
      <w:r w:rsidR="007A5193" w:rsidRPr="00D846BB">
        <w:rPr>
          <w:rFonts w:ascii="標楷體" w:eastAsia="標楷體" w:hAnsi="標楷體"/>
          <w:b/>
          <w:sz w:val="30"/>
          <w:szCs w:val="30"/>
        </w:rPr>
        <w:t>1</w:t>
      </w:r>
      <w:r w:rsidR="00B23455" w:rsidRPr="00D846BB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D846BB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D846BB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D846BB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30277" w:rsidRPr="00D846B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:rsidR="006F6738" w:rsidRPr="00D846BB" w:rsidRDefault="00464E51" w:rsidP="00464E51">
      <w:p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t>【</w:t>
      </w:r>
      <w:r w:rsidR="006F6738" w:rsidRPr="00D846BB">
        <w:rPr>
          <w:rFonts w:ascii="標楷體" w:eastAsia="標楷體" w:hAnsi="標楷體"/>
          <w:sz w:val="28"/>
          <w:szCs w:val="28"/>
        </w:rPr>
        <w:t>第</w:t>
      </w:r>
      <w:r w:rsidRPr="00D846BB">
        <w:rPr>
          <w:rFonts w:ascii="標楷體" w:eastAsia="標楷體" w:hAnsi="標楷體" w:hint="eastAsia"/>
          <w:sz w:val="28"/>
          <w:szCs w:val="28"/>
        </w:rPr>
        <w:t>一</w:t>
      </w:r>
      <w:r w:rsidR="006F6738" w:rsidRPr="00D846BB">
        <w:rPr>
          <w:rFonts w:ascii="標楷體" w:eastAsia="標楷體" w:hAnsi="標楷體"/>
          <w:sz w:val="28"/>
          <w:szCs w:val="28"/>
        </w:rPr>
        <w:t>學期</w:t>
      </w:r>
      <w:r w:rsidRPr="00D846B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3"/>
        <w:gridCol w:w="5386"/>
        <w:gridCol w:w="2554"/>
        <w:gridCol w:w="4635"/>
      </w:tblGrid>
      <w:tr w:rsidR="0045292B" w:rsidRPr="00D846BB" w:rsidTr="000F162D">
        <w:trPr>
          <w:trHeight w:val="749"/>
        </w:trPr>
        <w:tc>
          <w:tcPr>
            <w:tcW w:w="1983" w:type="dxa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45292B" w:rsidRPr="00D846BB" w:rsidRDefault="000F162D" w:rsidP="005F72F8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2554" w:type="dxa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D846BB" w:rsidRDefault="00C16440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5292B" w:rsidRPr="00D846BB" w:rsidTr="000F162D">
        <w:trPr>
          <w:trHeight w:val="721"/>
        </w:trPr>
        <w:tc>
          <w:tcPr>
            <w:tcW w:w="1983" w:type="dxa"/>
            <w:vMerge w:val="restart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D846BB" w:rsidRDefault="00C16440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D846BB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D846BB" w:rsidRDefault="00C16440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5292B" w:rsidRPr="00D846BB" w:rsidTr="000F162D">
        <w:trPr>
          <w:trHeight w:val="721"/>
        </w:trPr>
        <w:tc>
          <w:tcPr>
            <w:tcW w:w="1983" w:type="dxa"/>
            <w:vMerge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45292B" w:rsidRPr="00D846BB" w:rsidRDefault="0045292B" w:rsidP="005F72F8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D846BB" w:rsidRDefault="00C16440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謝靜如、</w:t>
            </w:r>
            <w:proofErr w:type="gramStart"/>
            <w:r w:rsidRPr="00D846BB">
              <w:rPr>
                <w:rFonts w:ascii="標楷體" w:eastAsia="標楷體" w:hAnsi="標楷體"/>
                <w:sz w:val="28"/>
              </w:rPr>
              <w:t>包亭玉</w:t>
            </w:r>
            <w:proofErr w:type="gramEnd"/>
          </w:p>
        </w:tc>
      </w:tr>
      <w:tr w:rsidR="0045292B" w:rsidRPr="00D846BB" w:rsidTr="000F162D">
        <w:trPr>
          <w:trHeight w:val="2894"/>
        </w:trPr>
        <w:tc>
          <w:tcPr>
            <w:tcW w:w="1983" w:type="dxa"/>
            <w:vAlign w:val="center"/>
          </w:tcPr>
          <w:p w:rsidR="0045292B" w:rsidRPr="00D846BB" w:rsidRDefault="00A34BC9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D846BB" w:rsidRDefault="00AA61CC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45292B" w:rsidRPr="00D846BB" w:rsidRDefault="00D846B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D846BB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C16440"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D846BB" w:rsidRDefault="00D846BB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D846BB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D846BB" w:rsidRDefault="00C16440" w:rsidP="005F72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D846BB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D846BB" w:rsidRDefault="000F162D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D846BB" w:rsidRDefault="0045292B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:rsidR="0045292B" w:rsidRPr="00D846BB" w:rsidRDefault="000F162D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45292B" w:rsidRPr="00D846BB" w:rsidRDefault="000F162D" w:rsidP="005F72F8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D846BB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</w:tc>
      </w:tr>
      <w:tr w:rsidR="0045292B" w:rsidRPr="00D846BB" w:rsidTr="000F162D">
        <w:trPr>
          <w:trHeight w:val="1020"/>
        </w:trPr>
        <w:tc>
          <w:tcPr>
            <w:tcW w:w="1983" w:type="dxa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45292B" w:rsidRPr="00D846BB" w:rsidRDefault="000F162D" w:rsidP="005F72F8">
            <w:p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受傳統父權社會的影響，性別刻板印象充斥在生活中，相對限制許多人的發展。本活動先認識男、女不同的性別特質，從中了解自己的特質不受性別限制，並透過生活中玩具選擇、家事處理，以擺脫傳統社會性別刻板的觀念與行為，並知道如何讓自己在未來職業選擇能跳脫性別的框架。透過一系列活動能於生活各方面察覺性別刻板印象，並破除性別的限制，多了解自己的興趣，多培養自己各方面的技能，發揮自我的潛力，以便在未來發光發熱。</w:t>
            </w:r>
          </w:p>
        </w:tc>
      </w:tr>
      <w:tr w:rsidR="0045292B" w:rsidRPr="00D846BB" w:rsidTr="000F162D">
        <w:trPr>
          <w:trHeight w:val="1020"/>
        </w:trPr>
        <w:tc>
          <w:tcPr>
            <w:tcW w:w="1983" w:type="dxa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C26CD0" w:rsidRPr="00D846BB" w:rsidRDefault="00C26CD0" w:rsidP="00C26CD0">
            <w:p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45292B" w:rsidRPr="00D846BB" w:rsidRDefault="00C26CD0" w:rsidP="00C26CD0">
            <w:p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</w:tc>
      </w:tr>
      <w:tr w:rsidR="0045292B" w:rsidRPr="00D846BB" w:rsidTr="000F162D">
        <w:trPr>
          <w:trHeight w:val="1020"/>
        </w:trPr>
        <w:tc>
          <w:tcPr>
            <w:tcW w:w="1983" w:type="dxa"/>
            <w:vAlign w:val="center"/>
          </w:tcPr>
          <w:p w:rsidR="0045292B" w:rsidRPr="00D846BB" w:rsidRDefault="0045292B" w:rsidP="005F7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0F162D" w:rsidRPr="00D846BB" w:rsidRDefault="000F162D" w:rsidP="000F162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認識性別刻板印象的意義。</w:t>
            </w:r>
          </w:p>
          <w:p w:rsidR="000F162D" w:rsidRPr="00D846BB" w:rsidRDefault="000F162D" w:rsidP="000F162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了解性別角色的多樣性與差異性。</w:t>
            </w:r>
          </w:p>
          <w:p w:rsidR="000F162D" w:rsidRPr="00D846BB" w:rsidRDefault="000F162D" w:rsidP="000F162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破除性別刻板化印象對自我發展的限制。</w:t>
            </w:r>
          </w:p>
          <w:p w:rsidR="000F162D" w:rsidRPr="00D846BB" w:rsidRDefault="000F162D" w:rsidP="000F162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學會不讓性別阻礙自己的潛力發展。</w:t>
            </w:r>
          </w:p>
          <w:p w:rsidR="0045292B" w:rsidRPr="00D846BB" w:rsidRDefault="000F162D" w:rsidP="000F162D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學習尊重兩性的意見與想法。</w:t>
            </w:r>
          </w:p>
        </w:tc>
      </w:tr>
    </w:tbl>
    <w:p w:rsidR="006F6738" w:rsidRPr="00D846BB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D846BB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368"/>
        <w:gridCol w:w="1408"/>
        <w:gridCol w:w="1268"/>
      </w:tblGrid>
      <w:tr w:rsidR="00C605EE" w:rsidRPr="00D846BB" w:rsidTr="000F162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D846BB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D846BB" w:rsidRDefault="00AD2F9A" w:rsidP="00A358DD">
            <w:p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須選用</w:t>
            </w:r>
            <w:r w:rsidR="00A358DD" w:rsidRPr="00D846BB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D846BB">
              <w:rPr>
                <w:rFonts w:ascii="標楷體" w:eastAsia="標楷體" w:hAnsi="標楷體" w:hint="eastAsia"/>
              </w:rPr>
              <w:t>請完整寫出「</w:t>
            </w:r>
            <w:r w:rsidR="00DD732E" w:rsidRPr="00D846BB">
              <w:rPr>
                <w:rFonts w:ascii="標楷體" w:eastAsia="標楷體" w:hAnsi="標楷體" w:hint="eastAsia"/>
              </w:rPr>
              <w:t>領域</w:t>
            </w:r>
            <w:r w:rsidR="00965824" w:rsidRPr="00D846BB">
              <w:rPr>
                <w:rFonts w:ascii="標楷體" w:eastAsia="標楷體" w:hAnsi="標楷體" w:hint="eastAsia"/>
              </w:rPr>
              <w:t>名稱+數字編碼+內容</w:t>
            </w:r>
            <w:r w:rsidR="006E30DC" w:rsidRPr="00D846B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D846BB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D846BB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可學校自訂</w:t>
            </w:r>
          </w:p>
          <w:p w:rsidR="00A358DD" w:rsidRPr="00D846BB" w:rsidRDefault="00A358DD" w:rsidP="00A358DD">
            <w:pPr>
              <w:jc w:val="center"/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D846B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D846B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shd w:val="clear" w:color="auto" w:fill="F3F3F3"/>
            <w:vAlign w:val="center"/>
          </w:tcPr>
          <w:p w:rsidR="00C605EE" w:rsidRPr="00D846BB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D846B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D846B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D846BB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D846B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D846B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C605EE" w:rsidRPr="00D846BB" w:rsidTr="000F162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  <w:r w:rsidR="00AD2F9A"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3F3F3"/>
            <w:vAlign w:val="center"/>
          </w:tcPr>
          <w:p w:rsidR="00C605EE" w:rsidRPr="00D846B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D846B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62D" w:rsidRPr="00D846BB" w:rsidTr="000F162D">
        <w:trPr>
          <w:trHeight w:val="1304"/>
        </w:trPr>
        <w:tc>
          <w:tcPr>
            <w:tcW w:w="172" w:type="pct"/>
            <w:vAlign w:val="center"/>
          </w:tcPr>
          <w:p w:rsidR="000F162D" w:rsidRPr="00D846BB" w:rsidRDefault="000F162D" w:rsidP="000F1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0F162D" w:rsidRPr="00D846BB" w:rsidRDefault="000F162D" w:rsidP="000F162D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0F162D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0F162D" w:rsidRPr="00D846BB" w:rsidRDefault="000F162D" w:rsidP="000F162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0F162D" w:rsidRPr="00D846BB" w:rsidRDefault="000F162D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認識性別刻板印象的意義。</w:t>
            </w:r>
          </w:p>
        </w:tc>
        <w:tc>
          <w:tcPr>
            <w:tcW w:w="1502" w:type="pct"/>
            <w:vAlign w:val="center"/>
          </w:tcPr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教師先在黑板上分兩大區，一邊寫上男生，一邊寫上女生，並引導鼓勵學童上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太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於黑板上寫出自己覺得男生和女生擁有哪些人格特質，例如：男生~帥氣，女生~溫柔。希望透過活動讓學童認識不同的人格特質，也了解學童對不同性別的特質認知。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1.教師進行性別印象的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快問快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答活動，請學童就問題比出○或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：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（1）男生一定很勇敢。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（2）女生一定很溫柔。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（3）男生說話一定很大聲。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（4）女生一定很細心。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（5）男生運動神經一定很好。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（6）女生畫圖一定很漂亮。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請學童就自己的想法做出手勢，透過活動讓學童對性別印象有初步的認識，教師不用急著做出澄清。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引讀繪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本《薩琪到底有沒有小雞雞》的內容，引導學童共同討論：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（1）故事中的馬克思、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琪是怎樣個性的人？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（2）馬克思怎樣看待自己？怎樣看待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琪？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（3）馬克思後來有什麼發現？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3.教師引導說明繪本中，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琪會踢足球、爬樹、打架樣樣行，還會騎男生的腳踏車，馬克思懷疑、震驚，因為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琪是很強壯、厲害的人，與馬克思印象中的女生非常不一樣。因為馬克思存有性別的特定印象，才會覺得很震驚、很不可思議。在社會上很多人也會有類似的想法，其實此想法偏差了，每個人都有獨特的個性，不應受性別而有差異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4.教師就學童於黑板上所填的人格特質加以說明，並請學童思考有哪些人格特質是男生特定？有哪些人格特質是女生特定？或哪些人格特質是男女生都有可能會有的？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從討論中，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釐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清許多人格特質不是某性別才有，有些特質其實是男女都可能有的，男生可以溫柔，女生也可以強壯，教師引導說明每個人也都是獨一無二的，都擁有自己的特色、個性，不用受其他人的影響。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男女生的人格特質是因人而異的，某些特質並非完全為男性所有，也並非完全為女性所有，無論何種性別，都可以同時有不同的人格特質，所以不一定女生或男生就一定要怎麼樣，最重要的要了解自己，喜歡自己，對自己有信心，自在的做自己，不要讓性別框住自己的表現。</w:t>
            </w:r>
          </w:p>
        </w:tc>
        <w:tc>
          <w:tcPr>
            <w:tcW w:w="484" w:type="pct"/>
          </w:tcPr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0F162D" w:rsidRPr="00D846BB" w:rsidRDefault="000F162D" w:rsidP="000F162D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0F162D" w:rsidRPr="00D846BB" w:rsidRDefault="000F162D" w:rsidP="000F162D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F72F8" w:rsidRPr="00D846BB" w:rsidTr="000F162D">
        <w:trPr>
          <w:trHeight w:val="1304"/>
        </w:trPr>
        <w:tc>
          <w:tcPr>
            <w:tcW w:w="172" w:type="pct"/>
            <w:vAlign w:val="center"/>
          </w:tcPr>
          <w:p w:rsidR="005F72F8" w:rsidRPr="00D846BB" w:rsidRDefault="005F72F8" w:rsidP="005F72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:rsidR="005F72F8" w:rsidRPr="00D846BB" w:rsidRDefault="005F72F8" w:rsidP="005F72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5F72F8" w:rsidRPr="00D846BB" w:rsidRDefault="005F72F8" w:rsidP="005F72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了解性別角色的多樣性與差異性。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5F72F8" w:rsidRPr="00D846BB" w:rsidRDefault="005F72F8" w:rsidP="005F72F8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請學童拿出所帶來的玩具，並與同學互相分享遊玩。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1.請學童上台分享自己最喜歡的玩具類型，教師引導學童思考「為什麼男生、女生的玩具類型不太一樣？」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2.教師引導學童共同討論：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（1）為什麼會喜歡玩這種玩具？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（2）男生的玩具與女生的玩具有什麼不一樣？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（3）什麼玩具男生女生可以一起玩？為什麼？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（4）機器人很好玩，女生喜歡玩機器人嗎？男生可以玩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芭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比娃娃嗎？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3.教師請男生、女生的玩具交換玩看看，讓學童有機會接觸不同類型的玩具，並討論接觸過後，有沒有較有興趣的玩具。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4.教師引導說明玩具沒有男生玩的或女生玩的之區分，會這樣的想法，可能受他人影響，可能玩另一性別的玩具會被嘲笑，久而久之就會有某種性別就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該玩哪一種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玩具的認知。每個人選擇玩具的原因皆不相同，有時受個性影響，會有不同的選擇，但不應該受限於性別，男生也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可玩扮家家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酒或洋娃娃，女生也可以玩機器人或玩具槍。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教師引導說明玩具無分男女，不要受性別影響而限制自己玩某種玩具，只要是安全玩具，都可以試著玩看看，而且應該尊重他人對玩具的選擇，不要批評、嘲笑「你是男生，怎麼玩女生的玩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具」、「你是女生，怎麼玩男生的玩具」，兩性之間應互相尊重，突破既有的觀念，會從玩具中得到不同的樂趣。</w:t>
            </w:r>
          </w:p>
        </w:tc>
        <w:tc>
          <w:tcPr>
            <w:tcW w:w="484" w:type="pct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F72F8" w:rsidRPr="00D846BB" w:rsidTr="000F162D">
        <w:trPr>
          <w:trHeight w:val="1304"/>
        </w:trPr>
        <w:tc>
          <w:tcPr>
            <w:tcW w:w="172" w:type="pct"/>
            <w:vAlign w:val="center"/>
          </w:tcPr>
          <w:p w:rsidR="005F72F8" w:rsidRPr="00D846BB" w:rsidRDefault="005F72F8" w:rsidP="005F72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5F72F8" w:rsidRPr="00D846BB" w:rsidRDefault="005F72F8" w:rsidP="005F72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5F72F8" w:rsidRPr="00D846BB" w:rsidRDefault="005F72F8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t>破除性別刻板化印象對自我發展的限制。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教師引讀《紅公雞》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繪本內容~一隻熱心腸的公雞，在草地上發現一顆雞蛋，因對蛋的保護關愛之情，決定孵育它，他的決定，得到母雞們的尊敬，最後大公雞完成了這個任務，孵出一隻小雞來。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1.教師引導學童就《紅公雞》繪本內容進行討論：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（1）你覺得紅公雞是一隻怎麼樣的      雞？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（2）為什麼母雞們對紅公雞讚賞有加？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（3）如果你是紅公雞，你會做什麼樣的選擇？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2.教師引導說明孵蛋是母雞的工作，而紅公雞卻選擇做了這個工作，也成功孵育出一隻小雞。故事中說明許多女生的工作，男生也可以勝任，只要用心去做，不管男女都會成為一個讓人敬佩的人。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3.教師引導全班共同討論：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（1）家裡有哪些事情一定要做？這些事有沒有規定一定要誰做？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（2）自己家裡的家事是如何分配？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（3）你做得最好的家事是哪一項？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（4）你對於「家庭煮夫」、「超級奶爸」有什麼看法？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（5）自然界中，有沒有雄性動物帶小寶寶？（海馬與企鵝爸爸都是育兒高手，信天翁是夫妻合作育兒）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4.教師指導學童完成「男生女生一樣行」學習單。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很多事情男生女生都可以做，不須特別區分，家事是家裡所有人的事，不是只有女生才做家事，男生就不用。男生、女生除了身體結構上的不同，其他方面都一樣，能力也一樣，所以不應該因性別而受限學習某種事物，男生也可以學習煮飯、做菜，女生也可以修電燈，應該各自發展基本的生活能力，生命才會更有樂趣。</w:t>
            </w:r>
          </w:p>
        </w:tc>
        <w:tc>
          <w:tcPr>
            <w:tcW w:w="484" w:type="pct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F72F8" w:rsidRPr="00D846BB" w:rsidTr="000F162D">
        <w:trPr>
          <w:trHeight w:val="1304"/>
        </w:trPr>
        <w:tc>
          <w:tcPr>
            <w:tcW w:w="172" w:type="pct"/>
            <w:vAlign w:val="center"/>
          </w:tcPr>
          <w:p w:rsidR="005F72F8" w:rsidRPr="00D846BB" w:rsidRDefault="005F72F8" w:rsidP="005F72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5F72F8" w:rsidRPr="00D846BB" w:rsidRDefault="005F72F8" w:rsidP="005F72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學會不讓性別阻礙自己的潛力發展。</w:t>
            </w:r>
          </w:p>
        </w:tc>
        <w:tc>
          <w:tcPr>
            <w:tcW w:w="1502" w:type="pct"/>
            <w:vAlign w:val="center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所有的學童在黑板上寫出自己未來想從事的職業（男生用黃粉筆寫、女生用紅粉筆寫）。教師檢視學童所填寫的職業名，稍微解釋大部分男生所選擇的職業類型有哪些？女生所選擇的職業類型有哪些？有沒有什麼職業是男女生都想從事的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1.教師播放網路有關「性別刻板印象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─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職業選擇篇」的影片，並詢問學童在影片中看到哪些職業？影片中人物職業的選擇是依據什麼？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2.教師引導說明每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個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職業都有需要的特質，請小組討論當司機、保母、護士、髮型師、警察、廚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師要具備什麼特質，並將討論結果寫下來。請小組發表該組的想法與意見，教師適時引導進行全班共同討論，從討論中澄清職業所需特質與性別的關係：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（1）哪些職業是比較適合男生做的？為什麼？哪些職業是比較適合女生做的？為什麼？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（2）哪些職業是男、女都可以做的？為什麼？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引導學童發表家人或曾經看過哪些職業中，有不受傳統性別限制的例子，如：男護士、女警察、男保母、女總裁。藉由實際例子，讓學童更能了解職業應不受性別限制。教師引導說明現在是兩性平權社會，我們可以突破傳統性別觀念去選擇不同的職業，每個人都有相同的工作權利，不再受性別限制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84" w:type="pct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F72F8" w:rsidRPr="00D846BB" w:rsidTr="000F162D">
        <w:trPr>
          <w:trHeight w:val="1304"/>
        </w:trPr>
        <w:tc>
          <w:tcPr>
            <w:tcW w:w="172" w:type="pct"/>
            <w:vAlign w:val="center"/>
          </w:tcPr>
          <w:p w:rsidR="005F72F8" w:rsidRPr="00D846BB" w:rsidRDefault="005F72F8" w:rsidP="005F72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5F72F8" w:rsidRPr="00D846BB" w:rsidRDefault="005F72F8" w:rsidP="005F72F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5F72F8" w:rsidRPr="00D846BB" w:rsidRDefault="005F72F8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學習尊重兩性的意見與想法。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4.教師引導說明現在社會中有許多人不受性別約束，而在自己的工作領域發光發熱：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（1）教師展示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芭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比娃娃的圖片，引導說明有一個人從小喜歡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芭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比娃娃，且為美國總統夫人及我們總統夫人設計衣服，是一個傑出的服裝設計師。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（2）教師播放網路有關吳季剛先生的影片，讓學生認識吳季剛先生的故事。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（3）教師引導說明每個人都有不同的專長，不會因為性別而有差異，所以每個人應真誠面對自己，不畏他人看法，選擇自己喜歡的工作或生活方式，並有永不放棄追尋夢想的勇氣。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5.教師請學童分享未來想從事的職業是什麼？並分享自己選擇的原因？教師引導說明每個人選擇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未來職業都有不同的考量因素，也許會考慮到自己的人格特質、興趣，或是職業本身的待遇…等，不過不應該受刻板印象所限制，就認為某些職業只能男生做，或是女生才能做那些職業，多培養自己多方興趣，找到適合自己的工作才重要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6.教師指導學童完成「我的未來不是夢」學習單。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引導說明許多人對職業有刻板認知，會認為科學家一定是男生、護士一定是女生…，其實職業沒有男女之分，不要受刻板印象影響，最重要的是找出自己的興趣與專長，分析自己和他人的差異，並了解自己的長處，未來選擇職業不要被性別限制。不管是男生或女生都應該多培養自己各種能力，努力實現自己的夢想，讓自己的潛能得到最大的發揮。</w:t>
            </w:r>
          </w:p>
        </w:tc>
        <w:tc>
          <w:tcPr>
            <w:tcW w:w="484" w:type="pct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F72F8" w:rsidRPr="00D846BB" w:rsidTr="000F162D">
        <w:trPr>
          <w:trHeight w:val="1304"/>
        </w:trPr>
        <w:tc>
          <w:tcPr>
            <w:tcW w:w="172" w:type="pct"/>
            <w:vAlign w:val="center"/>
          </w:tcPr>
          <w:p w:rsidR="005F72F8" w:rsidRPr="00D846BB" w:rsidRDefault="005F72F8" w:rsidP="005F7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5F72F8" w:rsidRPr="00D846BB" w:rsidRDefault="005F72F8" w:rsidP="005F72F8">
            <w:pPr>
              <w:spacing w:line="0" w:lineRule="atLeast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細明體" w:hint="eastAsia"/>
                <w:sz w:val="26"/>
                <w:szCs w:val="26"/>
              </w:rPr>
              <w:t>做自己真好</w:t>
            </w:r>
          </w:p>
        </w:tc>
        <w:tc>
          <w:tcPr>
            <w:tcW w:w="582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2c-Ⅱ-1　省思個人的生活習慣與在群體中的角色扮演，尊重人我差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異，避免對他人產生偏見。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【健康與體育】3b-Ⅱ-2　能於引導下，表現基本的人際溝通互動技能。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1a-Ⅱ-1　展現自己能力、興趣與長處，並表達自己的想法和感受。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【國語】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【社會】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Aa-Ⅱ-2　不同群體（可包括年齡、性別、族群、階層、職業、區域或身心特質等）應受到理解、尊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重與保護，並避免偏見。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【健康與體育】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Db-Ⅱ-2　性別角色刻板現象並與不同性別者之良好互動。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【綜合活動】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Aa-Ⅱ-1　自己能做的事。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5F72F8" w:rsidRPr="00D846BB" w:rsidRDefault="005F72F8" w:rsidP="005F72F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學習尊重兩性的意見與想法。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將學童帶來的照片張貼在黑板上，請學童仔細觀察，並猜一猜這是男生或女生，這是誰小時候的照片。教師引導說明小孩子剛生出來，大家都長得差不多，頭大大、頭髮短短，如果沒留長頭髮、如果沒穿裙子，是很難猜出小孩子的性別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1.教師引導學童共同討論：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（1）自己是從什麼時候才意識到自己是男生或女生？是別人告訴你，還是自己察覺的？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（2）曾經有人跟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你說過男生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應該怎麼樣？女生應該怎麼樣？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（3）家裡有人會因有性別不同而對你有不同的要求嗎？會有不同的期待嗎？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引導說明男生、女生天生身體結構不一樣，社會上也存有許多性別刻板的想法，例如：「男兒有淚不輕彈」、「男尊女卑」、「女生要溫柔體貼」、「女子無才便是德」，這是傳統社會的想法，隨著時代的進步，兩性平權觀念的提升，我們應該破除這些觀念。日常生活中，我們也要破除性別刻板的印象，不要再有「女生不被鼓勵打球，男生不可以玩洋娃娃」、「家裡家事都是女生的事，男生一定要做什麼職業」等想法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3.教師說明「猜猜看我是誰」的活動，請學童找一位同學，並跳脫性別的框架，寫下他的人格特質、喜歡做的事情、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最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棒的事情…等，如「他是一個聰明、勇敢、獨立、溫柔、感性的同學，請問你知道他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是誰嗎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？」，並上台分享，讓其他學童猜猜看。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引導說明透過「猜猜看我是誰」的活動，讓學童了解很多同學都具備多樣的人格特質，不要受性別刻板印象影響，而忽略了同學許多優點。從活動中也可以多認識自我特質，發現每個人都大不同，每個人都獨特，而且特質沒有明顯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性別區隔的，因為這些差異、多元才能讓生活更有趣、豐富。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生活中，性別刻板印象常常會對男生或是女生有先入為主的看法，這些性別刻板印象，可能來自於家人對我們的影響，也有社會既有的觀念。刻版印象會局限住自己的發展和對他人的看法，所以覺察生活中的性別刻板印象，可以幫我們超越這些限制。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透過一系列的活動，讓我們可以更清楚了解自己的想法，從生活中我們去破除許多既有的性別刻板觀念，兩性彼此應該互相尊重，包容其他人的想法，並了解自己的興趣，多培養自己的才能，堅持發揮個人的潛能，才能勇敢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地活出個人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精采的人生。</w:t>
            </w:r>
          </w:p>
        </w:tc>
        <w:tc>
          <w:tcPr>
            <w:tcW w:w="484" w:type="pct"/>
          </w:tcPr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5F72F8" w:rsidRPr="00D846BB" w:rsidRDefault="005F72F8" w:rsidP="005F72F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436" w:type="pct"/>
          </w:tcPr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DC4BFB" w:rsidRPr="00D846BB" w:rsidRDefault="00DC4BFB" w:rsidP="005A5B68">
      <w:pPr>
        <w:jc w:val="center"/>
        <w:rPr>
          <w:rFonts w:ascii="標楷體" w:eastAsia="標楷體" w:hAnsi="標楷體"/>
        </w:rPr>
      </w:pPr>
    </w:p>
    <w:p w:rsidR="00DC4BFB" w:rsidRPr="00D846BB" w:rsidRDefault="00DC4BFB">
      <w:pPr>
        <w:rPr>
          <w:rFonts w:ascii="標楷體" w:eastAsia="標楷體" w:hAnsi="標楷體"/>
        </w:rPr>
      </w:pPr>
      <w:r w:rsidRPr="00D846BB">
        <w:rPr>
          <w:rFonts w:ascii="標楷體" w:eastAsia="標楷體" w:hAnsi="標楷體"/>
        </w:rPr>
        <w:br w:type="page"/>
      </w:r>
    </w:p>
    <w:p w:rsidR="00A16219" w:rsidRPr="00D846BB" w:rsidRDefault="00464E51" w:rsidP="00A16219">
      <w:p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846BB">
        <w:rPr>
          <w:rFonts w:ascii="標楷體" w:eastAsia="標楷體" w:hAnsi="標楷體"/>
          <w:sz w:val="28"/>
          <w:szCs w:val="28"/>
        </w:rPr>
        <w:t>第</w:t>
      </w:r>
      <w:r w:rsidRPr="00D846BB">
        <w:rPr>
          <w:rFonts w:ascii="標楷體" w:eastAsia="標楷體" w:hAnsi="標楷體" w:hint="eastAsia"/>
          <w:sz w:val="28"/>
          <w:szCs w:val="28"/>
        </w:rPr>
        <w:t>二</w:t>
      </w:r>
      <w:r w:rsidRPr="00D846BB">
        <w:rPr>
          <w:rFonts w:ascii="標楷體" w:eastAsia="標楷體" w:hAnsi="標楷體"/>
          <w:sz w:val="28"/>
          <w:szCs w:val="28"/>
        </w:rPr>
        <w:t>學期</w:t>
      </w:r>
      <w:r w:rsidRPr="00D846B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3"/>
        <w:gridCol w:w="5386"/>
        <w:gridCol w:w="2554"/>
        <w:gridCol w:w="4635"/>
      </w:tblGrid>
      <w:tr w:rsidR="00C16440" w:rsidRPr="00D846BB" w:rsidTr="0045292B">
        <w:trPr>
          <w:trHeight w:val="749"/>
        </w:trPr>
        <w:tc>
          <w:tcPr>
            <w:tcW w:w="1803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386" w:type="dxa"/>
            <w:vAlign w:val="center"/>
          </w:tcPr>
          <w:p w:rsidR="00C16440" w:rsidRPr="00D846BB" w:rsidRDefault="000F162D" w:rsidP="00C16440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2554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年</w:t>
            </w:r>
            <w:r w:rsidRPr="00D846BB">
              <w:rPr>
                <w:rFonts w:ascii="標楷體" w:eastAsia="標楷體" w:hAnsi="標楷體"/>
                <w:sz w:val="28"/>
              </w:rPr>
              <w:t>級</w:t>
            </w:r>
            <w:r w:rsidRPr="00D846B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四</w:t>
            </w:r>
            <w:r w:rsidRPr="00D846BB">
              <w:rPr>
                <w:rFonts w:ascii="標楷體" w:eastAsia="標楷體" w:hAnsi="標楷體" w:hint="eastAsia"/>
                <w:sz w:val="28"/>
              </w:rPr>
              <w:t>年級/</w:t>
            </w:r>
            <w:r w:rsidRPr="00D846BB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D846BB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16440" w:rsidRPr="00D846BB" w:rsidTr="00C16440">
        <w:trPr>
          <w:trHeight w:val="721"/>
        </w:trPr>
        <w:tc>
          <w:tcPr>
            <w:tcW w:w="1803" w:type="dxa"/>
            <w:vMerge w:val="restart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■其他類課程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6440" w:rsidRPr="00D846BB" w:rsidRDefault="000F162D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6</w:t>
            </w:r>
          </w:p>
        </w:tc>
      </w:tr>
      <w:tr w:rsidR="00C16440" w:rsidRPr="00D846BB" w:rsidTr="00C16440">
        <w:trPr>
          <w:trHeight w:val="721"/>
        </w:trPr>
        <w:tc>
          <w:tcPr>
            <w:tcW w:w="1803" w:type="dxa"/>
            <w:vMerge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C16440" w:rsidRPr="00D846BB" w:rsidRDefault="00C16440" w:rsidP="00C16440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設計</w:t>
            </w:r>
            <w:r w:rsidRPr="00D846B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/>
                <w:sz w:val="28"/>
              </w:rPr>
              <w:t>謝靜如、</w:t>
            </w:r>
            <w:proofErr w:type="gramStart"/>
            <w:r w:rsidRPr="00D846BB">
              <w:rPr>
                <w:rFonts w:ascii="標楷體" w:eastAsia="標楷體" w:hAnsi="標楷體"/>
                <w:sz w:val="28"/>
              </w:rPr>
              <w:t>包亭玉</w:t>
            </w:r>
            <w:proofErr w:type="gramEnd"/>
          </w:p>
        </w:tc>
      </w:tr>
      <w:tr w:rsidR="00C16440" w:rsidRPr="00D846BB" w:rsidTr="00C16440">
        <w:trPr>
          <w:trHeight w:val="2894"/>
        </w:trPr>
        <w:tc>
          <w:tcPr>
            <w:tcW w:w="1803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C16440" w:rsidRPr="00D846BB" w:rsidRDefault="005F72F8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C16440" w:rsidRPr="00D846BB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5F72F8" w:rsidRPr="00D846B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■綜合活動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</w:tcBorders>
            <w:vAlign w:val="center"/>
          </w:tcPr>
          <w:p w:rsidR="00C16440" w:rsidRPr="00D846BB" w:rsidRDefault="005F72F8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</w:t>
            </w:r>
            <w:r w:rsidR="00C16440" w:rsidRPr="00D846BB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16440" w:rsidRPr="00D846BB" w:rsidRDefault="00C16440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5F72F8" w:rsidRPr="00D846BB">
              <w:rPr>
                <w:rFonts w:ascii="標楷體" w:eastAsia="標楷體" w:hAnsi="標楷體" w:hint="eastAsia"/>
                <w:sz w:val="28"/>
              </w:rPr>
              <w:t>□</w:t>
            </w:r>
            <w:r w:rsidRPr="00D846B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C16440" w:rsidRPr="00D846BB" w:rsidRDefault="000F162D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□</w:t>
            </w:r>
            <w:r w:rsidR="00C16440" w:rsidRPr="00D846BB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C16440" w:rsidRPr="00D846BB" w:rsidRDefault="000F162D" w:rsidP="00C16440">
            <w:pPr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</w:rPr>
              <w:t>■</w:t>
            </w:r>
            <w:r w:rsidR="00C16440" w:rsidRPr="00D846BB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</w:tc>
      </w:tr>
      <w:tr w:rsidR="00C16440" w:rsidRPr="00D846BB" w:rsidTr="0045292B">
        <w:trPr>
          <w:trHeight w:val="1020"/>
        </w:trPr>
        <w:tc>
          <w:tcPr>
            <w:tcW w:w="1803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575" w:type="dxa"/>
            <w:gridSpan w:val="3"/>
            <w:vAlign w:val="center"/>
          </w:tcPr>
          <w:p w:rsidR="00C16440" w:rsidRPr="00D846BB" w:rsidRDefault="000F162D" w:rsidP="00C1644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有些孩子因為情緒控管能力較差，常常與其他人起衝突，也因此造成人際關係不好。有時也會發現孩子們因為刻板印象而取笑其他人，認為男生在哭就是愛哭鬼。因此希望透過這次的課程，協助孩子</w:t>
            </w:r>
            <w:proofErr w:type="gramStart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清觀念，並且找到宣</w:t>
            </w:r>
            <w:proofErr w:type="gramStart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洩</w:t>
            </w:r>
            <w:proofErr w:type="gramEnd"/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情緒的正確方式，增進人際關係。</w:t>
            </w:r>
          </w:p>
        </w:tc>
      </w:tr>
      <w:tr w:rsidR="00C16440" w:rsidRPr="00D846BB" w:rsidTr="0045292B">
        <w:trPr>
          <w:trHeight w:val="1020"/>
        </w:trPr>
        <w:tc>
          <w:tcPr>
            <w:tcW w:w="1803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12575" w:type="dxa"/>
            <w:gridSpan w:val="3"/>
            <w:vAlign w:val="center"/>
          </w:tcPr>
          <w:p w:rsidR="00C16440" w:rsidRPr="00D846BB" w:rsidRDefault="00C26CD0" w:rsidP="00C16440">
            <w:p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:rsidR="00C26CD0" w:rsidRPr="00D846BB" w:rsidRDefault="00C26CD0" w:rsidP="00C16440">
            <w:pPr>
              <w:rPr>
                <w:rFonts w:ascii="標楷體" w:eastAsia="標楷體" w:hAnsi="標楷體" w:hint="eastAsia"/>
              </w:rPr>
            </w:pPr>
            <w:r w:rsidRPr="00D846B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</w:tc>
      </w:tr>
      <w:tr w:rsidR="00C16440" w:rsidRPr="00D846BB" w:rsidTr="0045292B">
        <w:trPr>
          <w:trHeight w:val="1020"/>
        </w:trPr>
        <w:tc>
          <w:tcPr>
            <w:tcW w:w="1803" w:type="dxa"/>
            <w:vAlign w:val="center"/>
          </w:tcPr>
          <w:p w:rsidR="00C16440" w:rsidRPr="00D846BB" w:rsidRDefault="00C16440" w:rsidP="00C164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5" w:type="dxa"/>
            <w:gridSpan w:val="3"/>
            <w:vAlign w:val="center"/>
          </w:tcPr>
          <w:p w:rsidR="000F162D" w:rsidRPr="00D846BB" w:rsidRDefault="000F162D" w:rsidP="000F162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了解對情緒表達的性別刻板印象。</w:t>
            </w:r>
          </w:p>
          <w:p w:rsidR="000F162D" w:rsidRPr="00D846BB" w:rsidRDefault="000F162D" w:rsidP="000F162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學會有效的溝通技巧。</w:t>
            </w:r>
          </w:p>
          <w:p w:rsidR="00C16440" w:rsidRPr="00D846BB" w:rsidRDefault="000F162D" w:rsidP="000F162D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846BB">
              <w:rPr>
                <w:rFonts w:ascii="標楷體" w:eastAsia="標楷體" w:hAnsi="標楷體" w:hint="eastAsia"/>
                <w:sz w:val="26"/>
                <w:szCs w:val="26"/>
              </w:rPr>
              <w:t>學會理性的情緒表達方式。</w:t>
            </w:r>
          </w:p>
        </w:tc>
      </w:tr>
    </w:tbl>
    <w:p w:rsidR="00A16219" w:rsidRPr="00D846BB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846BB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D846BB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D846BB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1672"/>
        <w:gridCol w:w="1559"/>
        <w:gridCol w:w="1701"/>
        <w:gridCol w:w="4368"/>
        <w:gridCol w:w="1408"/>
        <w:gridCol w:w="1550"/>
      </w:tblGrid>
      <w:tr w:rsidR="00D846BB" w:rsidRPr="00D846BB" w:rsidTr="00D846BB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5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CF0561" w:rsidRPr="00D846BB" w:rsidRDefault="00CF0561" w:rsidP="00CF0561">
            <w:pPr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可學校自訂</w:t>
            </w:r>
          </w:p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</w:rPr>
            </w:pPr>
            <w:r w:rsidRPr="00D846B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D846B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D846B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58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CF0561" w:rsidRPr="00D846BB" w:rsidRDefault="00CF0561" w:rsidP="00CF0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D846B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D846B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D846BB" w:rsidRPr="00D846BB" w:rsidTr="00D846BB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846B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5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D846BB" w:rsidRDefault="00C605EE" w:rsidP="005F72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0F162D" w:rsidRPr="00D846BB" w:rsidRDefault="000F162D" w:rsidP="000F1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0F162D" w:rsidRPr="00D846BB" w:rsidRDefault="000F162D" w:rsidP="000F162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613" w:type="pct"/>
            <w:vAlign w:val="center"/>
          </w:tcPr>
          <w:p w:rsidR="000F162D" w:rsidRPr="00D846BB" w:rsidRDefault="000F162D" w:rsidP="000F162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="005F72F8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5F72F8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Pr="00D846BB" w:rsidRDefault="00D846BB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="005F72F8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0F162D" w:rsidRPr="00D846BB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="005F72F8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5F72F8" w:rsidRDefault="005F72F8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Pr="00D846BB" w:rsidRDefault="00D846BB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bookmarkStart w:id="0" w:name="_GoBack"/>
            <w:bookmarkEnd w:id="0"/>
          </w:p>
          <w:p w:rsidR="00D846BB" w:rsidRDefault="00D846BB" w:rsidP="005F72F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="005F72F8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5F72F8" w:rsidRPr="00D846BB" w:rsidRDefault="005F72F8" w:rsidP="005F72F8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0F162D" w:rsidRPr="00D846BB" w:rsidRDefault="000F162D" w:rsidP="000F162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0F162D" w:rsidRPr="00D846BB" w:rsidRDefault="000F162D" w:rsidP="000F162D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1.了解對情緒表達的性別刻板印象。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一、引起動機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教師講述故事，學生專心聆聽。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跟小南是感情很好的朋友，在學校他們都是四年一班的學生，平常總是一起玩遊戲。有一天，阿宗不小心打到小南的肚子，小南覺得好痛，哭了出來，阿宗看到小南哭得那麼傷心，趕緊安慰小南：「對不起，我不是故意的，我陪你去健康中心，你不要哭了好不好？我爸爸：『說男生要勇敢，不可以哭。』」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說完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，阿宗就陪著小南到健康中心。可是小南還是一直哭，其他小朋友看到了，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都笑小南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是愛哭鬼，還說只有女生才會那麼愛哭。阿宗聽了覺得很愧疚，因為是他害小南受傷哭泣的。於是假裝要動手打人，把其他的小朋友趕跑了。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二、主要活動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一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)你可以我也可以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1.教師引導學童發表故事中小南及阿宗可能會出現的情緒。</w:t>
            </w:r>
          </w:p>
          <w:p w:rsidR="000F162D" w:rsidRPr="00D846BB" w:rsidRDefault="00D846BB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(1)</w:t>
            </w:r>
            <w:r w:rsidR="000F162D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小南：傷心、委屈、生氣。</w:t>
            </w:r>
          </w:p>
          <w:p w:rsidR="000F162D" w:rsidRPr="00D846BB" w:rsidRDefault="00D846BB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(2)</w:t>
            </w:r>
            <w:r w:rsidR="000F162D"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阿宗：愧疚、生氣。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2.教師提問，學生舉手回答。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(1)阿宗的爸爸說：「男生要勇敢，不可以哭。」你覺得這種說法正確嗎？為什麼？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(2)你覺得什麼行為可以稱為「勇敢」？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(3)你有看過勇敢的男生嗎？他做過什麼勇敢的事情？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(4)你有看過勇敢的女生嗎？他做過什麼勇敢的事情？</w:t>
            </w:r>
          </w:p>
        </w:tc>
        <w:tc>
          <w:tcPr>
            <w:tcW w:w="484" w:type="pct"/>
            <w:vAlign w:val="center"/>
          </w:tcPr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0F162D" w:rsidRPr="00D846BB" w:rsidRDefault="000F162D" w:rsidP="000F162D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0F162D" w:rsidRPr="00D846BB" w:rsidRDefault="000F162D" w:rsidP="000F162D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D846BB" w:rsidRPr="00D846BB" w:rsidRDefault="00D846BB" w:rsidP="00D846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613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1.了解對情緒表達的性別刻板印象。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3.請學生分組討論並上台演出勇敢的行為。</w:t>
            </w:r>
          </w:p>
          <w:p w:rsid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4.教師總結：其實勇敢和性別沒有關係，不論男生或女生，都可以做出勇敢的行為。能夠幫助弱小，阻止其他人做錯誤的事，就是一件很勇敢的行為，希望大家能夠學習這些勇敢的行為，做一個勇敢的人。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5.教師繼續針對故事內容提問：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(1)你覺得勇敢的人就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不能哭嗎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？為什麼？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(2)有些小朋友說：「只有女生才會那麼愛哭。」你覺得這種說法正確嗎？為什麼？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(3)你在什麼時候會哭呢？這種時候你的心情是什麼？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哭完之後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，你覺得心情有什麼變化？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(4)身為女生，你在傷心難過的時候會有什麼反應？會做些什麼事？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(5)身為男生傷心難過的時候，你會怎麼做？</w:t>
            </w:r>
          </w:p>
        </w:tc>
        <w:tc>
          <w:tcPr>
            <w:tcW w:w="484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D846BB" w:rsidRPr="00D846BB" w:rsidRDefault="00D846BB" w:rsidP="00D846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1.了解對情緒表達的性別刻板印象。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6.教師總結：不論男生或女生，在遇到事情的時候都會有類似的情緒反應，雖然男女生表達情緒的方式可能有所不同，但是並沒有限制情緒表達的方式，因此不論男女都可以用哭泣來宣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自己的情緒，在故事中的同學因為小南哭泣，就取笑小南這是不好的行為。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7.教師將下列句子書寫於黑板，請學生回想平時是否曾經聽過類似的說法，並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完成接寫句子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(1)男生應該要(         )。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(2)女生應該要(         )。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(3)女生才會(        )，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    你是男生不可以(          )。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(4)男生才會(        )，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 xml:space="preserve">     你是女生不可以(          )。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8.教師指導學生逐一檢視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所接寫的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句子，並思考這些說法是否合理。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9.學生完成學習單。</w:t>
            </w:r>
          </w:p>
        </w:tc>
        <w:tc>
          <w:tcPr>
            <w:tcW w:w="484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D846BB" w:rsidRPr="00D846BB" w:rsidRDefault="00D846BB" w:rsidP="00D846B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1.了解對情緒表達的性別刻板印象。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(二)為情緒找出口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1.學生體驗活動。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(1)請三位學生站在教室前面。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(2)教師對全班學生提問：平常我們會有那些情緒？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(3)當同學講出一種情緒時，教師就在前方同學的手上放上一本書。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(4)當學生發表完畢，或前方同學已經無法拿起書時，活動停止。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(5)請站在前方的學生發表自己的感覺。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教師說明當情緒接收過多又沒有適當的紓解時，我們的身體就會像站在教室前方的同學一樣，開始覺得不舒服，到最後甚至會生病。因此我們要留意自己的身體所提出的警訊。而且情緒不分好壞，只是有正向情緒和負向情緒的區別，我們應該要正確的接納自己所產生的各種情緒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D846BB" w:rsidRPr="00D846BB" w:rsidRDefault="00D846BB" w:rsidP="00D84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1.了解對情緒表達的性別刻板印象。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3.教師講述生氣王子的故事。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4.請學生回答下列問題。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(1)故事中生氣王子為了什麼事情生氣？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(2)你曾經為了相同的原因生氣嗎？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(3)生氣王子生氣時會有什麼表現？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(4)你生氣的時候會怎麼做？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(5)你覺得生氣會傳染嗎？為什麼？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(6)生氣王子最後為什麼不再生氣了？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5.全班一起唱不生氣魔法歌，並共同設計動作。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6.教師請學生將情緒分類為正向情緒及負向情緒。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(1)正向情緒：喜悅、平靜、開心…。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(2)負向情緒：生氣、悲傷、害羞…。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7.請學生思考並舉手回答：當我們有負向情緒時，可以如何表達出來。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8.教師撥放影片---處理不愉快的情緒。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9.教師提問，學生舉手回答。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(1)遇到不如意的事情時，像鴕鳥一樣躲起來，不說出來也不去面對，有用嗎？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(2)有些人生氣時會喜歡摔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椅子或摔東西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，這樣可以解決問題？還是增加問題？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(3)生氣時動手打人，就可以解決問題嗎？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(4)有人會放任情緒失控、甚至故意讓自己受傷，這樣好嗎？為什麼？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(5)老師要求影片中的小朋友用擁抱的方式來和好，你覺得這個方法好嗎？為什麼？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846BB" w:rsidRPr="00D846BB" w:rsidTr="00D846BB">
        <w:trPr>
          <w:trHeight w:val="1304"/>
        </w:trPr>
        <w:tc>
          <w:tcPr>
            <w:tcW w:w="172" w:type="pct"/>
            <w:vAlign w:val="center"/>
          </w:tcPr>
          <w:p w:rsidR="00D846BB" w:rsidRPr="00D846BB" w:rsidRDefault="00D846BB" w:rsidP="00D846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46BB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D846BB">
              <w:rPr>
                <w:rFonts w:ascii="標楷體" w:eastAsia="標楷體" w:hAnsi="標楷體" w:hint="eastAsia"/>
                <w:sz w:val="28"/>
                <w:lang w:eastAsia="zh-HK"/>
              </w:rPr>
              <w:t>勇敢做自己</w:t>
            </w:r>
          </w:p>
        </w:tc>
        <w:tc>
          <w:tcPr>
            <w:tcW w:w="575" w:type="pct"/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2-Ⅱ-4　樂於參加討論，提供個人的觀點和意見。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1d-Ⅱ-1　覺察情緒的變化，培養正向思考的態度。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Cc-Ⅱ-1　各類文本中的藝術、信仰、思想等文化內涵。</w:t>
            </w: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</w:p>
          <w:p w:rsid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【</w:t>
            </w: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綜合活動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】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Ad-Ⅱ-1　情緒的辨識與調適。</w:t>
            </w:r>
          </w:p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4" w:space="0" w:color="auto"/>
              <w:right w:val="single" w:sz="4" w:space="0" w:color="auto"/>
            </w:tcBorders>
          </w:tcPr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1.了解對情緒表達的性別刻板印象。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2.學會有效的溝通技巧。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3.學會理性的情緒表達方式。</w:t>
            </w:r>
          </w:p>
        </w:tc>
        <w:tc>
          <w:tcPr>
            <w:tcW w:w="1502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10.教師說明每一個人都有情緒，但是必須採取合適的方法來宣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不論是摔東西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、打人或是傷害自己都不是好的辦法。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11.請學生發表自己宣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情緒的好方法。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(1)跑步、運動。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(2)聽音樂、唱歌。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(3)跟家人或同學聊天。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(4)打枕頭。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(5)玩電動遊戲。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(6)躲在房間裡哭。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12.教師說明：有些人有情緒或壓力時，比較喜歡自己解決，或是獨自做一些其他容易的事來減輕壓力，例如看球賽、玩遊戲機等。但是也有一些人有情緒或壓力時，比較喜歡和其他人談話，透過說話分享自己的心情。不論是哪一種方法，我們都要尊重對方，讓他能夠宣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洩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情緒並紓解壓力。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13.教師指導學生完成學習單。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三、歸納統整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各位同學，不論男生或女生，都會有心情不好的時候，當我們有不愉快的情緒時，一定要設法紓解，才不會影響到身體的健康。生氣時可以像生氣王子一樣，唱一唱不生氣魔法歌，或是學一學其他同學的運動、聊天等方法，讓自己不再那麼不舒服，不只有益身體健康，大家看到</w:t>
            </w:r>
            <w:proofErr w:type="gramStart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笑咪咪</w:t>
            </w:r>
            <w:proofErr w:type="gramEnd"/>
            <w:r w:rsidRPr="00D846BB">
              <w:rPr>
                <w:rFonts w:ascii="標楷體" w:eastAsia="標楷體" w:hAnsi="標楷體" w:cs="新細明體" w:hint="eastAsia"/>
                <w:sz w:val="20"/>
                <w:szCs w:val="20"/>
              </w:rPr>
              <w:t>的你，也會喜歡和你在一起，別忘了，情緒是有傳染力的，想要別人怎麼對待你，你就要這樣對待別人喔！</w:t>
            </w:r>
          </w:p>
        </w:tc>
        <w:tc>
          <w:tcPr>
            <w:tcW w:w="484" w:type="pct"/>
            <w:vAlign w:val="center"/>
          </w:tcPr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D846BB" w:rsidRPr="00D846BB" w:rsidRDefault="00D846BB" w:rsidP="00D846B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846BB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3" w:type="pct"/>
          </w:tcPr>
          <w:p w:rsidR="00D846BB" w:rsidRPr="00D846BB" w:rsidRDefault="00D846BB" w:rsidP="00D846BB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12BD7" w:rsidRPr="00D846BB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D846B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D846BB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D846BB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D846BB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D846BB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D846BB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D846BB">
        <w:rPr>
          <w:rFonts w:ascii="標楷體" w:eastAsia="標楷體" w:hAnsi="標楷體" w:hint="eastAsia"/>
          <w:sz w:val="28"/>
          <w:szCs w:val="28"/>
        </w:rPr>
        <w:t>，</w:t>
      </w:r>
      <w:r w:rsidRPr="00D846BB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D846B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846BB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D846BB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D846BB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D846BB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D846BB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D846BB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D846BB">
        <w:rPr>
          <w:rFonts w:ascii="標楷體" w:eastAsia="標楷體" w:hAnsi="標楷體" w:hint="eastAsia"/>
          <w:sz w:val="28"/>
          <w:szCs w:val="28"/>
        </w:rPr>
        <w:t>至</w:t>
      </w:r>
      <w:r w:rsidR="00355DA3" w:rsidRPr="00D846BB">
        <w:rPr>
          <w:rFonts w:ascii="標楷體" w:eastAsia="標楷體" w:hAnsi="標楷體" w:hint="eastAsia"/>
          <w:sz w:val="28"/>
          <w:szCs w:val="28"/>
        </w:rPr>
        <w:t>四</w:t>
      </w:r>
      <w:r w:rsidR="008D5BBC" w:rsidRPr="00D846BB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D846BB">
        <w:rPr>
          <w:rFonts w:ascii="標楷體" w:eastAsia="標楷體" w:hAnsi="標楷體" w:hint="eastAsia"/>
          <w:sz w:val="28"/>
          <w:szCs w:val="28"/>
        </w:rPr>
        <w:t>例，倘</w:t>
      </w:r>
      <w:r w:rsidR="00355DA3" w:rsidRPr="00D846BB">
        <w:rPr>
          <w:rFonts w:ascii="標楷體" w:eastAsia="標楷體" w:hAnsi="標楷體" w:hint="eastAsia"/>
          <w:sz w:val="28"/>
          <w:szCs w:val="28"/>
        </w:rPr>
        <w:t>五</w:t>
      </w:r>
      <w:r w:rsidR="009A1175" w:rsidRPr="00D846BB">
        <w:rPr>
          <w:rFonts w:ascii="標楷體" w:eastAsia="標楷體" w:hAnsi="標楷體" w:hint="eastAsia"/>
          <w:sz w:val="28"/>
          <w:szCs w:val="28"/>
        </w:rPr>
        <w:t>至六</w:t>
      </w:r>
      <w:r w:rsidRPr="00D846BB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D846BB">
        <w:rPr>
          <w:rFonts w:ascii="標楷體" w:eastAsia="標楷體" w:hAnsi="標楷體" w:hint="eastAsia"/>
          <w:sz w:val="28"/>
        </w:rPr>
        <w:t>上課</w:t>
      </w:r>
      <w:r w:rsidR="002E4FC6" w:rsidRPr="00D846BB">
        <w:rPr>
          <w:rFonts w:ascii="標楷體" w:eastAsia="標楷體" w:hAnsi="標楷體" w:hint="eastAsia"/>
          <w:sz w:val="28"/>
        </w:rPr>
        <w:t>『</w:t>
      </w:r>
      <w:r w:rsidRPr="00D846BB">
        <w:rPr>
          <w:rFonts w:ascii="標楷體" w:eastAsia="標楷體" w:hAnsi="標楷體" w:hint="eastAsia"/>
          <w:sz w:val="28"/>
        </w:rPr>
        <w:t>節數</w:t>
      </w:r>
      <w:r w:rsidR="002E4FC6" w:rsidRPr="00D846BB">
        <w:rPr>
          <w:rFonts w:ascii="標楷體" w:eastAsia="標楷體" w:hAnsi="標楷體" w:hint="eastAsia"/>
          <w:sz w:val="28"/>
        </w:rPr>
        <w:t>』</w:t>
      </w:r>
      <w:r w:rsidRPr="00D846BB">
        <w:rPr>
          <w:rFonts w:ascii="標楷體" w:eastAsia="標楷體" w:hAnsi="標楷體" w:hint="eastAsia"/>
          <w:sz w:val="28"/>
        </w:rPr>
        <w:t>請依照「</w:t>
      </w:r>
      <w:r w:rsidR="00A6221A" w:rsidRPr="00D846BB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D846BB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D846BB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D846BB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D846B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846BB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D846BB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1B" w:rsidRDefault="00BB5C1B" w:rsidP="001E09F9">
      <w:r>
        <w:separator/>
      </w:r>
    </w:p>
  </w:endnote>
  <w:endnote w:type="continuationSeparator" w:id="0">
    <w:p w:rsidR="00BB5C1B" w:rsidRDefault="00BB5C1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1B" w:rsidRDefault="00BB5C1B" w:rsidP="001E09F9">
      <w:r>
        <w:separator/>
      </w:r>
    </w:p>
  </w:footnote>
  <w:footnote w:type="continuationSeparator" w:id="0">
    <w:p w:rsidR="00BB5C1B" w:rsidRDefault="00BB5C1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2F8" w:rsidRPr="002A5D40" w:rsidRDefault="005F72F8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DF3"/>
    <w:multiLevelType w:val="hybridMultilevel"/>
    <w:tmpl w:val="5F8E34DC"/>
    <w:lvl w:ilvl="0" w:tplc="4D1462C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923BA"/>
    <w:multiLevelType w:val="hybridMultilevel"/>
    <w:tmpl w:val="97A2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29158C5"/>
    <w:multiLevelType w:val="hybridMultilevel"/>
    <w:tmpl w:val="55C4AB18"/>
    <w:lvl w:ilvl="0" w:tplc="308E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74FF1"/>
    <w:multiLevelType w:val="hybridMultilevel"/>
    <w:tmpl w:val="35FE9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6B2F38"/>
    <w:multiLevelType w:val="hybridMultilevel"/>
    <w:tmpl w:val="35FE9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E505C"/>
    <w:multiLevelType w:val="hybridMultilevel"/>
    <w:tmpl w:val="243EE656"/>
    <w:lvl w:ilvl="0" w:tplc="4D1462C6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162D"/>
    <w:rsid w:val="000F5993"/>
    <w:rsid w:val="000F78BC"/>
    <w:rsid w:val="000F7BDE"/>
    <w:rsid w:val="00112BD7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713E"/>
    <w:rsid w:val="001F78B1"/>
    <w:rsid w:val="00202704"/>
    <w:rsid w:val="0021292F"/>
    <w:rsid w:val="002133AB"/>
    <w:rsid w:val="00213EBC"/>
    <w:rsid w:val="002201F5"/>
    <w:rsid w:val="00252295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4CAB"/>
    <w:rsid w:val="002D7CB6"/>
    <w:rsid w:val="002E1565"/>
    <w:rsid w:val="002E4FC6"/>
    <w:rsid w:val="00305274"/>
    <w:rsid w:val="00306883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E2037"/>
    <w:rsid w:val="004F30B5"/>
    <w:rsid w:val="00524621"/>
    <w:rsid w:val="00525F2A"/>
    <w:rsid w:val="00526E16"/>
    <w:rsid w:val="005279C8"/>
    <w:rsid w:val="00541956"/>
    <w:rsid w:val="00543CDD"/>
    <w:rsid w:val="0056640C"/>
    <w:rsid w:val="00567AD2"/>
    <w:rsid w:val="00580959"/>
    <w:rsid w:val="00591AB3"/>
    <w:rsid w:val="005A3447"/>
    <w:rsid w:val="005A5B68"/>
    <w:rsid w:val="005D0FD5"/>
    <w:rsid w:val="005F5321"/>
    <w:rsid w:val="005F72F8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5FC6"/>
    <w:rsid w:val="007D0A4E"/>
    <w:rsid w:val="007D18C8"/>
    <w:rsid w:val="007E076D"/>
    <w:rsid w:val="007E09E1"/>
    <w:rsid w:val="00804B09"/>
    <w:rsid w:val="008243A7"/>
    <w:rsid w:val="00824D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906FFB"/>
    <w:rsid w:val="00926E44"/>
    <w:rsid w:val="0093146B"/>
    <w:rsid w:val="0094392D"/>
    <w:rsid w:val="009475B5"/>
    <w:rsid w:val="00954672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3508F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B5C1B"/>
    <w:rsid w:val="00BC786C"/>
    <w:rsid w:val="00BD1057"/>
    <w:rsid w:val="00BD7560"/>
    <w:rsid w:val="00BF0019"/>
    <w:rsid w:val="00BF2742"/>
    <w:rsid w:val="00BF319C"/>
    <w:rsid w:val="00C12A43"/>
    <w:rsid w:val="00C15E12"/>
    <w:rsid w:val="00C16440"/>
    <w:rsid w:val="00C220FF"/>
    <w:rsid w:val="00C23B9C"/>
    <w:rsid w:val="00C26CD0"/>
    <w:rsid w:val="00C345C1"/>
    <w:rsid w:val="00C47CE0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40BF8"/>
    <w:rsid w:val="00D43615"/>
    <w:rsid w:val="00D55C7B"/>
    <w:rsid w:val="00D71C95"/>
    <w:rsid w:val="00D82705"/>
    <w:rsid w:val="00D846BB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297D"/>
    <w:rsid w:val="00E33A77"/>
    <w:rsid w:val="00E63BF6"/>
    <w:rsid w:val="00E671A4"/>
    <w:rsid w:val="00E67508"/>
    <w:rsid w:val="00E73E30"/>
    <w:rsid w:val="00EA04D5"/>
    <w:rsid w:val="00EA7035"/>
    <w:rsid w:val="00EE064C"/>
    <w:rsid w:val="00F024D0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8CAA-25CC-4F25-BD3E-A6450A1E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</cp:revision>
  <cp:lastPrinted>2019-03-26T07:40:00Z</cp:lastPrinted>
  <dcterms:created xsi:type="dcterms:W3CDTF">2022-07-03T15:11:00Z</dcterms:created>
  <dcterms:modified xsi:type="dcterms:W3CDTF">2022-07-03T15:44:00Z</dcterms:modified>
</cp:coreProperties>
</file>