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D3" w:rsidRPr="00B603A7" w:rsidRDefault="00685FFE" w:rsidP="00F147D3">
      <w:pPr>
        <w:pStyle w:val="Web"/>
        <w:spacing w:line="240" w:lineRule="auto"/>
        <w:jc w:val="both"/>
        <w:rPr>
          <w:rFonts w:eastAsia="標楷體" w:cs="Calibri"/>
          <w:kern w:val="0"/>
          <w:sz w:val="26"/>
          <w:szCs w:val="26"/>
        </w:rPr>
      </w:pPr>
      <w:r w:rsidRPr="00B603A7">
        <w:rPr>
          <w:rFonts w:ascii="標楷體" w:eastAsia="標楷體" w:hAnsi="標楷體" w:hint="eastAsia"/>
          <w:b/>
          <w:sz w:val="36"/>
          <w:szCs w:val="36"/>
        </w:rPr>
        <w:t>南投縣</w:t>
      </w:r>
      <w:r w:rsidR="00316271" w:rsidRPr="00B603A7">
        <w:rPr>
          <w:rFonts w:ascii="標楷體" w:eastAsia="標楷體" w:hAnsi="標楷體" w:hint="eastAsia"/>
          <w:b/>
          <w:sz w:val="36"/>
          <w:szCs w:val="36"/>
        </w:rPr>
        <w:t>立新豐國民小</w:t>
      </w:r>
      <w:r w:rsidRPr="00B603A7">
        <w:rPr>
          <w:rFonts w:ascii="標楷體" w:eastAsia="標楷體" w:hAnsi="標楷體" w:hint="eastAsia"/>
          <w:b/>
          <w:sz w:val="36"/>
          <w:szCs w:val="36"/>
        </w:rPr>
        <w:t>學</w:t>
      </w:r>
      <w:r w:rsidR="00027271" w:rsidRPr="00B603A7">
        <w:rPr>
          <w:rFonts w:ascii="標楷體" w:eastAsia="標楷體" w:hAnsi="標楷體" w:hint="eastAsia"/>
          <w:b/>
          <w:sz w:val="36"/>
          <w:szCs w:val="36"/>
        </w:rPr>
        <w:t>11</w:t>
      </w:r>
      <w:r w:rsidR="00221999" w:rsidRPr="00B603A7">
        <w:rPr>
          <w:rFonts w:ascii="標楷體" w:eastAsia="標楷體" w:hAnsi="標楷體" w:hint="eastAsia"/>
          <w:b/>
          <w:sz w:val="36"/>
          <w:szCs w:val="36"/>
        </w:rPr>
        <w:t>1</w:t>
      </w:r>
      <w:r w:rsidRPr="00B603A7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316271" w:rsidRPr="00B603A7">
        <w:rPr>
          <w:rFonts w:ascii="標楷體" w:eastAsia="標楷體" w:hAnsi="標楷體" w:hint="eastAsia"/>
          <w:b/>
          <w:sz w:val="36"/>
          <w:szCs w:val="36"/>
          <w:u w:val="single"/>
        </w:rPr>
        <w:t>特殊需求</w:t>
      </w:r>
      <w:r w:rsidRPr="00B603A7">
        <w:rPr>
          <w:rFonts w:ascii="標楷體" w:eastAsia="標楷體" w:hAnsi="標楷體" w:hint="eastAsia"/>
          <w:b/>
          <w:sz w:val="36"/>
          <w:szCs w:val="36"/>
        </w:rPr>
        <w:t>領域教學計畫表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346"/>
        <w:gridCol w:w="673"/>
        <w:gridCol w:w="886"/>
        <w:gridCol w:w="850"/>
        <w:gridCol w:w="1134"/>
        <w:gridCol w:w="1276"/>
        <w:gridCol w:w="709"/>
        <w:gridCol w:w="1985"/>
      </w:tblGrid>
      <w:tr w:rsidR="00B603A7" w:rsidRPr="00B603A7" w:rsidTr="00730837">
        <w:trPr>
          <w:trHeight w:val="714"/>
        </w:trPr>
        <w:tc>
          <w:tcPr>
            <w:tcW w:w="2235" w:type="dxa"/>
            <w:gridSpan w:val="2"/>
            <w:vAlign w:val="center"/>
          </w:tcPr>
          <w:p w:rsidR="00B603A7" w:rsidRPr="00B603A7" w:rsidRDefault="00B603A7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7513" w:type="dxa"/>
            <w:gridSpan w:val="7"/>
            <w:vAlign w:val="center"/>
          </w:tcPr>
          <w:p w:rsidR="00B603A7" w:rsidRPr="00B603A7" w:rsidRDefault="00B603A7" w:rsidP="00B603A7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</w:rPr>
            </w:pPr>
            <w:r w:rsidRPr="00B603A7">
              <w:rPr>
                <w:rFonts w:ascii="標楷體" w:eastAsia="標楷體" w:hAnsi="標楷體" w:hint="eastAsia"/>
              </w:rPr>
              <w:t>特殊需求(社會技巧)</w:t>
            </w:r>
          </w:p>
        </w:tc>
      </w:tr>
      <w:tr w:rsidR="00B603A7" w:rsidRPr="00B603A7" w:rsidTr="00FF3A76">
        <w:trPr>
          <w:trHeight w:val="290"/>
        </w:trPr>
        <w:tc>
          <w:tcPr>
            <w:tcW w:w="2235" w:type="dxa"/>
            <w:gridSpan w:val="2"/>
            <w:vAlign w:val="center"/>
          </w:tcPr>
          <w:p w:rsidR="00685FFE" w:rsidRPr="00B603A7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3A7">
              <w:rPr>
                <w:rFonts w:ascii="標楷體" w:eastAsia="標楷體" w:hAnsi="標楷體" w:hint="eastAsia"/>
                <w:b/>
                <w:sz w:val="28"/>
                <w:szCs w:val="28"/>
              </w:rPr>
              <w:t>班型</w:t>
            </w:r>
          </w:p>
        </w:tc>
        <w:tc>
          <w:tcPr>
            <w:tcW w:w="7513" w:type="dxa"/>
            <w:gridSpan w:val="7"/>
            <w:vAlign w:val="center"/>
          </w:tcPr>
          <w:p w:rsidR="00685FFE" w:rsidRPr="00B603A7" w:rsidRDefault="00316271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3A7">
              <w:rPr>
                <w:rFonts w:ascii="標楷體" w:eastAsia="標楷體" w:hAnsi="標楷體" w:hint="eastAsia"/>
                <w:b/>
                <w:sz w:val="28"/>
                <w:szCs w:val="28"/>
              </w:rPr>
              <w:t>情緒障礙巡迴輔導班</w:t>
            </w:r>
          </w:p>
        </w:tc>
      </w:tr>
      <w:tr w:rsidR="00B603A7" w:rsidRPr="00B603A7" w:rsidTr="00FF3A76">
        <w:trPr>
          <w:trHeight w:val="555"/>
        </w:trPr>
        <w:tc>
          <w:tcPr>
            <w:tcW w:w="2235" w:type="dxa"/>
            <w:gridSpan w:val="2"/>
            <w:vAlign w:val="center"/>
          </w:tcPr>
          <w:p w:rsidR="00F147D3" w:rsidRPr="00B603A7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3A7">
              <w:rPr>
                <w:rFonts w:ascii="標楷體" w:eastAsia="標楷體" w:hAnsi="標楷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2409" w:type="dxa"/>
            <w:gridSpan w:val="3"/>
            <w:vAlign w:val="center"/>
          </w:tcPr>
          <w:p w:rsidR="00F147D3" w:rsidRPr="00B603A7" w:rsidRDefault="00316271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3A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85FFE" w:rsidRPr="00B603A7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410" w:type="dxa"/>
            <w:gridSpan w:val="2"/>
            <w:vAlign w:val="center"/>
          </w:tcPr>
          <w:p w:rsidR="00F147D3" w:rsidRPr="00B603A7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3A7">
              <w:rPr>
                <w:rFonts w:ascii="標楷體" w:eastAsia="標楷體" w:hAnsi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2694" w:type="dxa"/>
            <w:gridSpan w:val="2"/>
            <w:vAlign w:val="center"/>
          </w:tcPr>
          <w:p w:rsidR="00F147D3" w:rsidRPr="00B603A7" w:rsidRDefault="00316271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3A7">
              <w:rPr>
                <w:rFonts w:ascii="標楷體" w:eastAsia="標楷體" w:hAnsi="標楷體" w:hint="eastAsia"/>
                <w:sz w:val="28"/>
                <w:szCs w:val="28"/>
              </w:rPr>
              <w:t>孫佳銘</w:t>
            </w:r>
          </w:p>
        </w:tc>
      </w:tr>
      <w:tr w:rsidR="00B603A7" w:rsidRPr="00B603A7" w:rsidTr="00FF3A76">
        <w:tc>
          <w:tcPr>
            <w:tcW w:w="2235" w:type="dxa"/>
            <w:gridSpan w:val="2"/>
            <w:vAlign w:val="center"/>
          </w:tcPr>
          <w:p w:rsidR="00F147D3" w:rsidRPr="00B603A7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3A7">
              <w:rPr>
                <w:rFonts w:ascii="標楷體" w:eastAsia="標楷體" w:hAnsi="標楷體" w:hint="eastAsia"/>
                <w:b/>
                <w:sz w:val="28"/>
                <w:szCs w:val="28"/>
              </w:rPr>
              <w:t>組別/</w:t>
            </w:r>
            <w:r w:rsidR="00F147D3" w:rsidRPr="00B603A7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027271" w:rsidRPr="00B603A7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  <w:r w:rsidRPr="00B603A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7"/>
            <w:vAlign w:val="center"/>
          </w:tcPr>
          <w:p w:rsidR="00F147D3" w:rsidRPr="00B603A7" w:rsidRDefault="00AC3590" w:rsidP="00A306F1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</w:rPr>
            </w:pPr>
            <w:r w:rsidRPr="00B603A7">
              <w:rPr>
                <w:rFonts w:eastAsia="標楷體" w:hint="eastAsia"/>
              </w:rPr>
              <w:t>4C/1</w:t>
            </w:r>
            <w:r w:rsidR="00A306F1" w:rsidRPr="00B603A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A306F1" w:rsidRPr="00B603A7">
              <w:rPr>
                <w:rFonts w:ascii="標楷體" w:eastAsia="標楷體" w:hAnsi="標楷體" w:hint="eastAsia"/>
                <w:i/>
                <w:sz w:val="20"/>
                <w:szCs w:val="20"/>
              </w:rPr>
              <w:t>(請與分組教學一覽表一致)</w:t>
            </w:r>
          </w:p>
        </w:tc>
      </w:tr>
      <w:tr w:rsidR="00B603A7" w:rsidRPr="00B603A7" w:rsidTr="00FF3A76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685FFE" w:rsidRPr="00B603A7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3A7">
              <w:rPr>
                <w:rFonts w:ascii="標楷體" w:eastAsia="標楷體" w:hAnsi="標楷體" w:hint="eastAsia"/>
                <w:b/>
                <w:sz w:val="28"/>
                <w:szCs w:val="28"/>
              </w:rPr>
              <w:t>核心素養</w:t>
            </w:r>
          </w:p>
        </w:tc>
        <w:tc>
          <w:tcPr>
            <w:tcW w:w="1559" w:type="dxa"/>
            <w:gridSpan w:val="2"/>
            <w:vAlign w:val="center"/>
          </w:tcPr>
          <w:p w:rsidR="00685FFE" w:rsidRPr="00B603A7" w:rsidRDefault="00685FFE" w:rsidP="002E2AC6">
            <w:pPr>
              <w:snapToGrid w:val="0"/>
              <w:ind w:left="-19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A自主行動</w:t>
            </w:r>
          </w:p>
        </w:tc>
        <w:tc>
          <w:tcPr>
            <w:tcW w:w="1984" w:type="dxa"/>
            <w:gridSpan w:val="2"/>
            <w:vAlign w:val="center"/>
          </w:tcPr>
          <w:p w:rsidR="00685FFE" w:rsidRPr="00B603A7" w:rsidRDefault="00316271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■</w:t>
            </w:r>
            <w:r w:rsidR="00685FFE" w:rsidRPr="00B603A7">
              <w:rPr>
                <w:rFonts w:ascii="標楷體" w:eastAsia="標楷體" w:hAnsi="標楷體" w:hint="eastAsia"/>
              </w:rPr>
              <w:t>A1.身心素質與自我精進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B603A7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/>
              </w:rPr>
              <w:t>□A2.</w:t>
            </w:r>
            <w:r w:rsidRPr="00B603A7">
              <w:rPr>
                <w:rFonts w:ascii="標楷體" w:eastAsia="標楷體" w:hAnsi="標楷體" w:hint="eastAsia"/>
              </w:rPr>
              <w:t>系統思考與問題解決</w:t>
            </w:r>
          </w:p>
        </w:tc>
        <w:tc>
          <w:tcPr>
            <w:tcW w:w="1985" w:type="dxa"/>
            <w:vAlign w:val="center"/>
          </w:tcPr>
          <w:p w:rsidR="00685FFE" w:rsidRPr="00B603A7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/>
              </w:rPr>
              <w:t>□A3.</w:t>
            </w:r>
            <w:r w:rsidRPr="00B603A7">
              <w:rPr>
                <w:rFonts w:ascii="標楷體" w:eastAsia="標楷體" w:hAnsi="標楷體" w:hint="eastAsia"/>
              </w:rPr>
              <w:t>規劃執行與創新應變</w:t>
            </w:r>
          </w:p>
        </w:tc>
      </w:tr>
      <w:tr w:rsidR="00B603A7" w:rsidRPr="00B603A7" w:rsidTr="00FF3A76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685FFE" w:rsidRPr="00B603A7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5FFE" w:rsidRPr="00B603A7" w:rsidRDefault="00685FFE" w:rsidP="002E2AC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B溝通互動</w:t>
            </w:r>
          </w:p>
        </w:tc>
        <w:tc>
          <w:tcPr>
            <w:tcW w:w="1984" w:type="dxa"/>
            <w:gridSpan w:val="2"/>
            <w:vAlign w:val="center"/>
          </w:tcPr>
          <w:p w:rsidR="00685FFE" w:rsidRPr="00B603A7" w:rsidRDefault="00316271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■</w:t>
            </w:r>
            <w:r w:rsidR="00685FFE" w:rsidRPr="00B603A7">
              <w:rPr>
                <w:rFonts w:ascii="標楷體" w:eastAsia="標楷體" w:hAnsi="標楷體" w:hint="eastAsia"/>
              </w:rPr>
              <w:t>B1.符號運用與溝通表達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B603A7" w:rsidRDefault="00316271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■</w:t>
            </w:r>
            <w:r w:rsidR="00685FFE" w:rsidRPr="00B603A7">
              <w:rPr>
                <w:rFonts w:ascii="標楷體" w:eastAsia="標楷體" w:hAnsi="標楷體"/>
              </w:rPr>
              <w:t>B2.</w:t>
            </w:r>
            <w:r w:rsidR="00685FFE" w:rsidRPr="00B603A7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1985" w:type="dxa"/>
            <w:vAlign w:val="center"/>
          </w:tcPr>
          <w:p w:rsidR="00685FFE" w:rsidRPr="00B603A7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/>
              </w:rPr>
              <w:t>□B3.</w:t>
            </w:r>
            <w:r w:rsidRPr="00B603A7">
              <w:rPr>
                <w:rFonts w:ascii="標楷體" w:eastAsia="標楷體" w:hAnsi="標楷體" w:hint="eastAsia"/>
              </w:rPr>
              <w:t>藝術涵養與美感素養</w:t>
            </w:r>
          </w:p>
        </w:tc>
      </w:tr>
      <w:tr w:rsidR="00B603A7" w:rsidRPr="00B603A7" w:rsidTr="00FF3A76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685FFE" w:rsidRPr="00B603A7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5FFE" w:rsidRPr="00B603A7" w:rsidRDefault="00685FFE" w:rsidP="002E2AC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C社會參與</w:t>
            </w:r>
          </w:p>
        </w:tc>
        <w:tc>
          <w:tcPr>
            <w:tcW w:w="1984" w:type="dxa"/>
            <w:gridSpan w:val="2"/>
            <w:vAlign w:val="center"/>
          </w:tcPr>
          <w:p w:rsidR="00685FFE" w:rsidRPr="00B603A7" w:rsidRDefault="00316271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■</w:t>
            </w:r>
            <w:r w:rsidR="00685FFE" w:rsidRPr="00B603A7">
              <w:rPr>
                <w:rFonts w:ascii="標楷體" w:eastAsia="標楷體" w:hAnsi="標楷體" w:hint="eastAsia"/>
              </w:rPr>
              <w:t>C1.道德實踐與公民意識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B603A7" w:rsidRDefault="00316271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■</w:t>
            </w:r>
            <w:r w:rsidR="00685FFE" w:rsidRPr="00B603A7">
              <w:rPr>
                <w:rFonts w:ascii="標楷體" w:eastAsia="標楷體" w:hAnsi="標楷體"/>
              </w:rPr>
              <w:t>C2.</w:t>
            </w:r>
            <w:r w:rsidR="00685FFE" w:rsidRPr="00B603A7">
              <w:rPr>
                <w:rFonts w:ascii="標楷體" w:eastAsia="標楷體" w:hAnsi="標楷體" w:hint="eastAsia"/>
              </w:rPr>
              <w:t>人際關係與團隊合作</w:t>
            </w:r>
          </w:p>
        </w:tc>
        <w:tc>
          <w:tcPr>
            <w:tcW w:w="1985" w:type="dxa"/>
            <w:vAlign w:val="center"/>
          </w:tcPr>
          <w:p w:rsidR="00685FFE" w:rsidRPr="00B603A7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/>
              </w:rPr>
              <w:t>□C3.</w:t>
            </w:r>
            <w:r w:rsidRPr="00B603A7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B603A7" w:rsidRPr="00B603A7" w:rsidTr="00FF3A76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A306F1" w:rsidRPr="00B603A7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3A7">
              <w:rPr>
                <w:rFonts w:ascii="標楷體" w:eastAsia="標楷體" w:hAnsi="標楷體" w:hint="eastAsia"/>
                <w:b/>
                <w:sz w:val="28"/>
                <w:szCs w:val="28"/>
              </w:rPr>
              <w:t>重大議題</w:t>
            </w:r>
          </w:p>
        </w:tc>
        <w:tc>
          <w:tcPr>
            <w:tcW w:w="7513" w:type="dxa"/>
            <w:gridSpan w:val="7"/>
            <w:vAlign w:val="center"/>
          </w:tcPr>
          <w:p w:rsidR="00A306F1" w:rsidRPr="00B603A7" w:rsidRDefault="00316271" w:rsidP="00DD2B89">
            <w:pPr>
              <w:ind w:left="10" w:right="10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■</w:t>
            </w:r>
            <w:r w:rsidR="00A306F1" w:rsidRPr="00B603A7">
              <w:rPr>
                <w:rFonts w:ascii="標楷體" w:eastAsia="標楷體" w:hAnsi="標楷體" w:hint="eastAsia"/>
              </w:rPr>
              <w:t>人權教育</w:t>
            </w:r>
            <w:r w:rsidR="00A61DC2" w:rsidRPr="00B603A7">
              <w:rPr>
                <w:rFonts w:ascii="標楷體" w:eastAsia="標楷體" w:hAnsi="標楷體" w:hint="eastAsia"/>
              </w:rPr>
              <w:t>■</w:t>
            </w:r>
            <w:r w:rsidR="00A306F1" w:rsidRPr="00B603A7">
              <w:rPr>
                <w:rFonts w:ascii="標楷體" w:eastAsia="標楷體" w:hAnsi="標楷體" w:hint="eastAsia"/>
              </w:rPr>
              <w:t xml:space="preserve">環境教育 </w:t>
            </w:r>
            <w:r w:rsidR="00A306F1" w:rsidRPr="00B603A7">
              <w:rPr>
                <w:rFonts w:ascii="標楷體" w:eastAsia="標楷體" w:hAnsi="標楷體"/>
              </w:rPr>
              <w:t>□</w:t>
            </w:r>
            <w:r w:rsidR="00A306F1" w:rsidRPr="00B603A7">
              <w:rPr>
                <w:rFonts w:ascii="標楷體" w:eastAsia="標楷體" w:hAnsi="標楷體" w:hint="eastAsia"/>
              </w:rPr>
              <w:t xml:space="preserve">海洋教育 </w:t>
            </w:r>
            <w:r w:rsidRPr="00B603A7">
              <w:rPr>
                <w:rFonts w:ascii="標楷體" w:eastAsia="標楷體" w:hAnsi="標楷體" w:hint="eastAsia"/>
              </w:rPr>
              <w:t>■</w:t>
            </w:r>
            <w:r w:rsidR="00A306F1" w:rsidRPr="00B603A7">
              <w:rPr>
                <w:rFonts w:ascii="標楷體" w:eastAsia="標楷體" w:hAnsi="標楷體" w:hint="eastAsia"/>
              </w:rPr>
              <w:t xml:space="preserve">品德教育 </w:t>
            </w:r>
            <w:r w:rsidRPr="00B603A7">
              <w:rPr>
                <w:rFonts w:ascii="標楷體" w:eastAsia="標楷體" w:hAnsi="標楷體" w:hint="eastAsia"/>
              </w:rPr>
              <w:t>■</w:t>
            </w:r>
            <w:r w:rsidR="00A306F1" w:rsidRPr="00B603A7">
              <w:rPr>
                <w:rFonts w:ascii="標楷體" w:eastAsia="標楷體" w:hAnsi="標楷體" w:hint="eastAsia"/>
              </w:rPr>
              <w:t>生命教育</w:t>
            </w:r>
          </w:p>
          <w:p w:rsidR="00A306F1" w:rsidRPr="00B603A7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>法治教育</w:t>
            </w:r>
            <w:r w:rsidR="00A61DC2"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 xml:space="preserve">科技教育 </w:t>
            </w: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 xml:space="preserve">資訊教育 </w:t>
            </w: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 xml:space="preserve">能源教育 </w:t>
            </w: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>安全教育</w:t>
            </w:r>
          </w:p>
          <w:p w:rsidR="00A306F1" w:rsidRPr="00B603A7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 xml:space="preserve">防災教育 </w:t>
            </w: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 xml:space="preserve">家庭教育 </w:t>
            </w: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 xml:space="preserve">閱讀素養 </w:t>
            </w: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 xml:space="preserve">戶外教育 </w:t>
            </w: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>國際教育</w:t>
            </w:r>
          </w:p>
          <w:p w:rsidR="00A306F1" w:rsidRPr="00B603A7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 xml:space="preserve">生涯規劃教育 </w:t>
            </w: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 xml:space="preserve">多元文化教育 </w:t>
            </w: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 xml:space="preserve">原住民族教育 </w:t>
            </w:r>
            <w:r w:rsidRPr="00B603A7">
              <w:rPr>
                <w:rFonts w:ascii="標楷體" w:eastAsia="標楷體" w:hAnsi="標楷體"/>
              </w:rPr>
              <w:t>□</w:t>
            </w:r>
            <w:r w:rsidRPr="00B603A7"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B603A7" w:rsidRPr="00B603A7" w:rsidTr="00FF3A76">
        <w:trPr>
          <w:trHeight w:val="150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06F1" w:rsidRPr="00B603A7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306F1" w:rsidRPr="00B603A7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主題：</w:t>
            </w:r>
          </w:p>
          <w:p w:rsidR="00316271" w:rsidRPr="00B603A7" w:rsidRDefault="00316271" w:rsidP="00316271">
            <w:pPr>
              <w:ind w:left="10" w:right="10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1.人權教育:人權與民主法治</w:t>
            </w:r>
          </w:p>
          <w:p w:rsidR="00316271" w:rsidRPr="00B603A7" w:rsidRDefault="00316271" w:rsidP="00316271">
            <w:pPr>
              <w:ind w:left="10" w:right="10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2.環境教育:永續發展</w:t>
            </w:r>
          </w:p>
          <w:p w:rsidR="00316271" w:rsidRPr="00B603A7" w:rsidRDefault="00316271" w:rsidP="00316271">
            <w:pPr>
              <w:ind w:left="10" w:right="10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3.品德教育:品德發展層面</w:t>
            </w:r>
          </w:p>
          <w:p w:rsidR="00316271" w:rsidRPr="00B603A7" w:rsidRDefault="00316271" w:rsidP="00316271">
            <w:pPr>
              <w:ind w:left="10" w:right="10"/>
              <w:rPr>
                <w:rFonts w:ascii="標楷體" w:eastAsia="標楷體" w:hAnsi="標楷體"/>
              </w:rPr>
            </w:pPr>
            <w:r w:rsidRPr="00B603A7">
              <w:rPr>
                <w:rFonts w:ascii="標楷體" w:eastAsia="標楷體" w:hAnsi="標楷體" w:hint="eastAsia"/>
              </w:rPr>
              <w:t>4.生命教育:終極關懷</w:t>
            </w:r>
          </w:p>
        </w:tc>
      </w:tr>
      <w:tr w:rsidR="00027271" w:rsidRPr="00F15C5E" w:rsidTr="00FF3A76">
        <w:trPr>
          <w:trHeight w:val="432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271" w:rsidRPr="00F15C5E" w:rsidRDefault="00027271" w:rsidP="000272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學習重點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271" w:rsidRDefault="00027271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調整後學習表現/學習內容</w:t>
            </w:r>
            <w:r w:rsidRPr="00F64720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：</w:t>
            </w:r>
          </w:p>
          <w:p w:rsidR="00316271" w:rsidRPr="00316271" w:rsidRDefault="00316271" w:rsidP="003162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316271">
              <w:rPr>
                <w:rFonts w:ascii="標楷體" w:eastAsia="標楷體" w:hAnsi="標楷體" w:hint="eastAsia"/>
              </w:rPr>
              <w:t>調整後學習表現：</w:t>
            </w:r>
          </w:p>
          <w:p w:rsidR="00316271" w:rsidRPr="00316271" w:rsidRDefault="00316271" w:rsidP="003162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316271">
              <w:rPr>
                <w:rFonts w:ascii="標楷體" w:eastAsia="標楷體" w:hAnsi="標楷體" w:hint="eastAsia"/>
              </w:rPr>
              <w:t>特社1-II-3-1 在老師引導下，能擬訂解決當下困難的策略。</w:t>
            </w:r>
          </w:p>
          <w:p w:rsidR="00316271" w:rsidRPr="00316271" w:rsidRDefault="00316271" w:rsidP="003162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316271">
              <w:rPr>
                <w:rFonts w:ascii="標楷體" w:eastAsia="標楷體" w:hAnsi="標楷體" w:hint="eastAsia"/>
              </w:rPr>
              <w:t>特社1-II-4-1 能真心接納使用策略後的成果好壞。</w:t>
            </w:r>
          </w:p>
          <w:p w:rsidR="00316271" w:rsidRPr="00316271" w:rsidRDefault="00316271" w:rsidP="003162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316271">
              <w:rPr>
                <w:rFonts w:ascii="標楷體" w:eastAsia="標楷體" w:hAnsi="標楷體" w:hint="eastAsia"/>
              </w:rPr>
              <w:t>特社2-II-4-1 能使用適當方式面對衝突並解決與接受後果。</w:t>
            </w:r>
          </w:p>
          <w:p w:rsidR="00316271" w:rsidRPr="00316271" w:rsidRDefault="00316271" w:rsidP="003162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316271">
              <w:rPr>
                <w:rFonts w:ascii="標楷體" w:eastAsia="標楷體" w:hAnsi="標楷體" w:hint="eastAsia"/>
              </w:rPr>
              <w:t>特社2-II-5-1 能選擇適當的回應當無法達到他人期待。</w:t>
            </w:r>
          </w:p>
          <w:p w:rsidR="00316271" w:rsidRPr="00316271" w:rsidRDefault="00316271" w:rsidP="003162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316271">
              <w:rPr>
                <w:rFonts w:ascii="標楷體" w:eastAsia="標楷體" w:hAnsi="標楷體" w:hint="eastAsia"/>
              </w:rPr>
              <w:t>特社2-II-6-1 能了解性器官的隱私性並拒絕不當觸摸。</w:t>
            </w:r>
          </w:p>
          <w:p w:rsidR="00316271" w:rsidRPr="00316271" w:rsidRDefault="00316271" w:rsidP="003162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316271">
              <w:rPr>
                <w:rFonts w:ascii="標楷體" w:eastAsia="標楷體" w:hAnsi="標楷體" w:hint="eastAsia"/>
              </w:rPr>
              <w:t>特社2-II-7-1 能分辨安全和危險的人事物。</w:t>
            </w:r>
          </w:p>
          <w:p w:rsidR="00316271" w:rsidRPr="00316271" w:rsidRDefault="00316271" w:rsidP="003162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316271">
              <w:rPr>
                <w:rFonts w:ascii="標楷體" w:eastAsia="標楷體" w:hAnsi="標楷體" w:hint="eastAsia"/>
              </w:rPr>
              <w:t>特社3-II-5-1 知道同學生病或受傷，能表達安慰和報告師長。</w:t>
            </w:r>
          </w:p>
          <w:p w:rsidR="00316271" w:rsidRPr="00316271" w:rsidRDefault="00316271" w:rsidP="003162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316271">
              <w:rPr>
                <w:rFonts w:ascii="標楷體" w:eastAsia="標楷體" w:hAnsi="標楷體" w:hint="eastAsia"/>
              </w:rPr>
              <w:t>特社3-II-6-1 能認識不同國籍的師長、同學和親友。</w:t>
            </w:r>
          </w:p>
          <w:p w:rsidR="00027271" w:rsidRDefault="00316271" w:rsidP="003162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316271">
              <w:rPr>
                <w:rFonts w:ascii="標楷體" w:eastAsia="標楷體" w:hAnsi="標楷體" w:hint="eastAsia"/>
              </w:rPr>
              <w:t>特社3-II-7-1 能在不同場合向人問候和表達感謝。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>調整後學習內容：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>特社A-II-3 學習自我接納與自我激勵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>特社B-II-3 能遵守團體的基本要求和規則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>特社B-II-4 能學習在衝突中找出對應方式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>特社B-II-5 能了解危險的意義和徵兆</w:t>
            </w:r>
          </w:p>
          <w:p w:rsidR="00BB5D34" w:rsidRPr="00BB5D34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>特社C-II-3 與鄰居社區之間的彼此關懷與表達</w:t>
            </w:r>
          </w:p>
        </w:tc>
      </w:tr>
      <w:tr w:rsidR="00027271" w:rsidRPr="00F15C5E" w:rsidTr="00FF3A76">
        <w:trPr>
          <w:trHeight w:val="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271" w:rsidRDefault="00027271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34" w:rsidRPr="000735DB" w:rsidRDefault="00027271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特殊需求領域學習表現：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414992" w:rsidRPr="00F15C5E" w:rsidTr="00FF3A76">
        <w:trPr>
          <w:trHeight w:val="39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14992" w:rsidRPr="00F15C5E" w:rsidRDefault="00414992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學習目標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vAlign w:val="center"/>
          </w:tcPr>
          <w:p w:rsidR="00414992" w:rsidRPr="000735DB" w:rsidRDefault="00F64720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轉化學習表現及學習內容後之</w:t>
            </w:r>
            <w:r w:rsidR="001C3931" w:rsidRPr="000735DB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 w:rsidRPr="000735DB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  <w:r w:rsidR="00BB5D34" w:rsidRPr="000735DB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1.能學會在面對困難時擬訂回應策略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2.能真心接納使用策略後的正負向情緒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3.能因應衝突出現時的考驗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4.能對他人期待表達自我想法與行動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5.能知道自己性器官隱私權的重要性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6.能辨別安全和危險的人事物情境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7.能對生病或受傷同學表達關懷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8.能與不同國籍的師長同學親友建立友誼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9.能在各種場合表達問候與感謝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10.能學會自我接納與自我激勵的方式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11.能了解和遵守在團體的要求和規定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12.能了解衝突的嚴重性並主動因應</w:t>
            </w:r>
          </w:p>
          <w:p w:rsidR="000735DB" w:rsidRPr="000735DB" w:rsidRDefault="000735DB" w:rsidP="000735D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13.能辨識危險的訊號與意義並避免發生</w:t>
            </w:r>
          </w:p>
          <w:p w:rsidR="00BB5D34" w:rsidRPr="001C3931" w:rsidRDefault="000735DB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  <w:r w:rsidRPr="000735DB">
              <w:rPr>
                <w:rFonts w:ascii="標楷體" w:eastAsia="標楷體" w:hAnsi="標楷體" w:hint="eastAsia"/>
                <w:color w:val="000000" w:themeColor="text1"/>
              </w:rPr>
              <w:t>14.能向鄰居或社區人員表達關懷與禮貌</w:t>
            </w:r>
          </w:p>
        </w:tc>
      </w:tr>
      <w:tr w:rsidR="00414992" w:rsidRPr="00F15C5E" w:rsidTr="00FF3A76">
        <w:trPr>
          <w:trHeight w:val="390"/>
        </w:trPr>
        <w:tc>
          <w:tcPr>
            <w:tcW w:w="2235" w:type="dxa"/>
            <w:gridSpan w:val="2"/>
            <w:vMerge/>
            <w:vAlign w:val="center"/>
          </w:tcPr>
          <w:p w:rsidR="00414992" w:rsidRPr="00F15C5E" w:rsidRDefault="00414992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BB5D34" w:rsidRPr="000735DB" w:rsidRDefault="00414992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特殊需求領域</w:t>
            </w:r>
            <w:r w:rsid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課程</w:t>
            </w:r>
            <w:r w:rsidRP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學習目標</w:t>
            </w:r>
            <w:r w:rsidR="00BB5D34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：</w:t>
            </w:r>
            <w:r w:rsidR="001C393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 w:rsid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="001C393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0735DB" w:rsidRPr="00F15C5E" w:rsidTr="00FF3A76">
        <w:tc>
          <w:tcPr>
            <w:tcW w:w="2235" w:type="dxa"/>
            <w:gridSpan w:val="2"/>
            <w:tcBorders>
              <w:bottom w:val="double" w:sz="6" w:space="0" w:color="auto"/>
            </w:tcBorders>
            <w:vAlign w:val="center"/>
          </w:tcPr>
          <w:p w:rsidR="000735DB" w:rsidRPr="00DE7A1C" w:rsidRDefault="000735DB" w:rsidP="0022199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E7A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教學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與評量說明</w:t>
            </w:r>
          </w:p>
        </w:tc>
        <w:tc>
          <w:tcPr>
            <w:tcW w:w="7513" w:type="dxa"/>
            <w:gridSpan w:val="7"/>
            <w:tcBorders>
              <w:bottom w:val="double" w:sz="6" w:space="0" w:color="auto"/>
            </w:tcBorders>
            <w:vAlign w:val="center"/>
          </w:tcPr>
          <w:p w:rsidR="000735DB" w:rsidRPr="001F649B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1.教材編輯與資源</w:t>
            </w:r>
          </w:p>
          <w:p w:rsidR="000735DB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2"/>
              </w:rPr>
              <w:t>教科書</w:t>
            </w:r>
            <w:r>
              <w:rPr>
                <w:rFonts w:ascii="標楷體" w:eastAsia="標楷體" w:hAnsi="標楷體" w:hint="eastAsia"/>
                <w:szCs w:val="22"/>
              </w:rPr>
              <w:t>（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2"/>
              </w:rPr>
              <w:t>版本，第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B4274">
              <w:rPr>
                <w:rFonts w:ascii="標楷體" w:eastAsia="標楷體" w:hAnsi="標楷體" w:hint="eastAsia"/>
              </w:rPr>
              <w:t>冊</w:t>
            </w:r>
            <w:r>
              <w:rPr>
                <w:rFonts w:ascii="標楷體" w:eastAsia="標楷體" w:hAnsi="標楷體" w:hint="eastAsia"/>
                <w:szCs w:val="22"/>
              </w:rPr>
              <w:t>）</w:t>
            </w:r>
          </w:p>
          <w:p w:rsidR="000735DB" w:rsidRPr="00BA63C5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B1D52">
              <w:rPr>
                <w:rFonts w:ascii="標楷體" w:eastAsia="標楷體" w:hAnsi="標楷體" w:hint="eastAsia"/>
                <w:szCs w:val="22"/>
              </w:rPr>
              <w:t>■</w:t>
            </w:r>
            <w:r w:rsidRPr="00BA63C5">
              <w:rPr>
                <w:rFonts w:ascii="標楷體" w:eastAsia="標楷體" w:hAnsi="標楷體" w:hint="eastAsia"/>
                <w:szCs w:val="22"/>
              </w:rPr>
              <w:t>圖書</w:t>
            </w:r>
            <w:r>
              <w:rPr>
                <w:rFonts w:ascii="標楷體" w:eastAsia="標楷體" w:hAnsi="標楷體" w:hint="eastAsia"/>
                <w:szCs w:val="22"/>
              </w:rPr>
              <w:t>繪本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學術研究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報章</w:t>
            </w:r>
            <w:r w:rsidRPr="00BA63C5">
              <w:rPr>
                <w:rFonts w:ascii="標楷體" w:eastAsia="標楷體" w:hAnsi="標楷體" w:hint="eastAsia"/>
                <w:szCs w:val="22"/>
              </w:rPr>
              <w:t>雜誌</w:t>
            </w:r>
          </w:p>
          <w:p w:rsidR="000735DB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B1D52">
              <w:rPr>
                <w:rFonts w:ascii="標楷體" w:eastAsia="標楷體" w:hAnsi="標楷體" w:hint="eastAsia"/>
                <w:szCs w:val="22"/>
              </w:rPr>
              <w:t>■</w:t>
            </w:r>
            <w:r w:rsidRPr="00BA63C5">
              <w:rPr>
                <w:rFonts w:ascii="標楷體" w:eastAsia="標楷體" w:hAnsi="標楷體" w:hint="eastAsia"/>
                <w:szCs w:val="22"/>
              </w:rPr>
              <w:t>影片</w:t>
            </w:r>
            <w:r>
              <w:rPr>
                <w:rFonts w:ascii="標楷體" w:eastAsia="標楷體" w:hAnsi="標楷體" w:hint="eastAsia"/>
                <w:szCs w:val="22"/>
              </w:rPr>
              <w:t>資源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7B1D52">
              <w:rPr>
                <w:rFonts w:ascii="標楷體" w:eastAsia="標楷體" w:hAnsi="標楷體" w:hint="eastAsia"/>
                <w:szCs w:val="22"/>
              </w:rPr>
              <w:t>■</w:t>
            </w:r>
            <w:r w:rsidRPr="00BA63C5">
              <w:rPr>
                <w:rFonts w:ascii="標楷體" w:eastAsia="標楷體" w:hAnsi="標楷體" w:hint="eastAsia"/>
                <w:szCs w:val="22"/>
              </w:rPr>
              <w:t>網路</w:t>
            </w:r>
            <w:r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92567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新聞</w:t>
            </w:r>
            <w:r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7B1D52">
              <w:rPr>
                <w:rFonts w:ascii="標楷體" w:eastAsia="標楷體" w:hAnsi="標楷體" w:hint="eastAsia"/>
                <w:szCs w:val="22"/>
              </w:rPr>
              <w:t>■</w:t>
            </w:r>
            <w:r>
              <w:rPr>
                <w:rFonts w:ascii="標楷體" w:eastAsia="標楷體" w:hAnsi="標楷體" w:hint="eastAsia"/>
              </w:rPr>
              <w:t>自編教材</w:t>
            </w:r>
          </w:p>
          <w:p w:rsidR="000735DB" w:rsidRPr="00BA63C5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0735DB" w:rsidRPr="001F649B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2.教學方法</w:t>
            </w:r>
          </w:p>
          <w:p w:rsidR="000735DB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B1D52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直接教學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Pr="007B1D52">
              <w:rPr>
                <w:rFonts w:ascii="標楷體" w:eastAsia="標楷體" w:hAnsi="標楷體" w:hint="eastAsia"/>
                <w:szCs w:val="28"/>
              </w:rPr>
              <w:t>■</w:t>
            </w:r>
            <w:r>
              <w:rPr>
                <w:rFonts w:ascii="標楷體" w:eastAsia="標楷體" w:hAnsi="標楷體" w:hint="eastAsia"/>
              </w:rPr>
              <w:t>工作分析教學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多層次教學法</w:t>
            </w:r>
            <w:r>
              <w:rPr>
                <w:rFonts w:ascii="標楷體" w:eastAsia="標楷體" w:hAnsi="標楷體"/>
              </w:rPr>
              <w:tab/>
            </w:r>
            <w:r w:rsidRPr="007B1D52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  <w:szCs w:val="28"/>
              </w:rPr>
              <w:t>結構式</w:t>
            </w:r>
            <w:r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0735DB" w:rsidRPr="00C62B66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交互教學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圖片交換系統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識字教學法</w:t>
            </w:r>
            <w:r>
              <w:rPr>
                <w:rFonts w:ascii="標楷體" w:eastAsia="標楷體" w:hAnsi="標楷體"/>
              </w:rPr>
              <w:tab/>
            </w:r>
            <w:r w:rsidRPr="007B1D52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社會故事</w:t>
            </w:r>
            <w:r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0735DB" w:rsidRPr="00BA63C5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4E3061">
              <w:rPr>
                <w:rFonts w:ascii="標楷體" w:eastAsia="標楷體" w:hAnsi="標楷體" w:hint="eastAsia"/>
                <w:szCs w:val="28"/>
              </w:rPr>
              <w:t>■</w:t>
            </w:r>
            <w:r w:rsidRPr="00BA63C5">
              <w:rPr>
                <w:rFonts w:ascii="標楷體" w:eastAsia="標楷體" w:hAnsi="標楷體" w:hint="eastAsia"/>
                <w:szCs w:val="28"/>
              </w:rPr>
              <w:t>講述法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討論法</w:t>
            </w:r>
            <w:r>
              <w:rPr>
                <w:rFonts w:ascii="標楷體" w:eastAsia="標楷體" w:hAnsi="標楷體"/>
                <w:szCs w:val="28"/>
              </w:rPr>
              <w:tab/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觀察法</w:t>
            </w:r>
            <w:r>
              <w:rPr>
                <w:rFonts w:ascii="標楷體" w:eastAsia="標楷體" w:hAnsi="標楷體"/>
                <w:szCs w:val="28"/>
              </w:rPr>
              <w:tab/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問思教學法</w:t>
            </w:r>
          </w:p>
          <w:p w:rsidR="000735DB" w:rsidRPr="00BA63C5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發表法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自學輔導法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探究教學法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編序教學法</w:t>
            </w:r>
          </w:p>
          <w:p w:rsidR="000735DB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合作學習法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價值澄清法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7B1D52">
              <w:rPr>
                <w:rFonts w:ascii="標楷體" w:eastAsia="標楷體" w:hAnsi="標楷體" w:hint="eastAsia"/>
                <w:szCs w:val="28"/>
              </w:rPr>
              <w:t>■</w:t>
            </w:r>
            <w:r w:rsidRPr="00BA63C5">
              <w:rPr>
                <w:rFonts w:ascii="標楷體" w:eastAsia="標楷體" w:hAnsi="標楷體" w:hint="eastAsia"/>
                <w:szCs w:val="28"/>
              </w:rPr>
              <w:t>角色扮演法</w:t>
            </w:r>
            <w:r>
              <w:rPr>
                <w:rFonts w:ascii="標楷體" w:eastAsia="標楷體" w:hAnsi="標楷體"/>
                <w:szCs w:val="28"/>
              </w:rPr>
              <w:tab/>
            </w:r>
          </w:p>
          <w:p w:rsidR="000735DB" w:rsidRPr="00BA63C5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問題解決教學法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0735DB" w:rsidRPr="001F649B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3.教學調整</w:t>
            </w:r>
          </w:p>
          <w:p w:rsidR="000735DB" w:rsidRPr="00BA63C5" w:rsidRDefault="000735DB" w:rsidP="00376B69">
            <w:pPr>
              <w:spacing w:line="320" w:lineRule="exact"/>
              <w:rPr>
                <w:rFonts w:ascii="標楷體" w:eastAsia="標楷體" w:hAnsi="標楷體"/>
              </w:rPr>
            </w:pPr>
            <w:r w:rsidRPr="004E3061">
              <w:rPr>
                <w:rFonts w:ascii="標楷體" w:eastAsia="標楷體" w:hAnsi="標楷體" w:hint="eastAsia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簡化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□減量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□分解</w:t>
            </w:r>
            <w:r>
              <w:rPr>
                <w:rFonts w:ascii="標楷體" w:eastAsia="標楷體" w:hAnsi="標楷體"/>
              </w:rPr>
              <w:tab/>
            </w:r>
            <w:r w:rsidRPr="004E3061">
              <w:rPr>
                <w:rFonts w:ascii="標楷體" w:eastAsia="標楷體" w:hAnsi="標楷體" w:hint="eastAsia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替代</w:t>
            </w:r>
            <w:r>
              <w:rPr>
                <w:rFonts w:ascii="標楷體" w:eastAsia="標楷體" w:hAnsi="標楷體"/>
              </w:rPr>
              <w:tab/>
            </w:r>
            <w:r w:rsidRPr="004E3061">
              <w:rPr>
                <w:rFonts w:ascii="標楷體" w:eastAsia="標楷體" w:hAnsi="標楷體" w:hint="eastAsia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重整</w:t>
            </w:r>
          </w:p>
          <w:p w:rsidR="000735DB" w:rsidRPr="00BA63C5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 w:hint="eastAsia"/>
              </w:rPr>
              <w:t>□加深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□加速</w:t>
            </w:r>
            <w:r>
              <w:rPr>
                <w:rFonts w:ascii="標楷體" w:eastAsia="標楷體" w:hAnsi="標楷體"/>
              </w:rPr>
              <w:tab/>
            </w:r>
            <w:r w:rsidRPr="004E3061">
              <w:rPr>
                <w:rFonts w:ascii="標楷體" w:eastAsia="標楷體" w:hAnsi="標楷體" w:hint="eastAsia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濃縮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0735DB" w:rsidRPr="001F649B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4.教學評量</w:t>
            </w:r>
          </w:p>
          <w:p w:rsidR="000735DB" w:rsidRDefault="000735DB" w:rsidP="00376B69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 w:hint="eastAsia"/>
              </w:rPr>
              <w:t>□紙筆測驗</w:t>
            </w:r>
            <w:r>
              <w:rPr>
                <w:rFonts w:ascii="標楷體" w:eastAsia="標楷體" w:hAnsi="標楷體"/>
              </w:rPr>
              <w:tab/>
            </w:r>
            <w:r w:rsidRPr="004E3061">
              <w:rPr>
                <w:rFonts w:ascii="標楷體" w:eastAsia="標楷體" w:hAnsi="標楷體" w:hint="eastAsia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口頭測驗</w:t>
            </w:r>
            <w:r>
              <w:rPr>
                <w:rFonts w:ascii="標楷體" w:eastAsia="標楷體" w:hAnsi="標楷體"/>
              </w:rPr>
              <w:tab/>
            </w:r>
            <w:r w:rsidRPr="004E3061">
              <w:rPr>
                <w:rFonts w:ascii="標楷體" w:eastAsia="標楷體" w:hAnsi="標楷體" w:hint="eastAsia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指認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Pr="004E3061">
              <w:rPr>
                <w:rFonts w:ascii="標楷體" w:eastAsia="標楷體" w:hAnsi="標楷體" w:hint="eastAsia"/>
              </w:rPr>
              <w:t>■</w:t>
            </w:r>
            <w:r w:rsidRPr="00BA63C5">
              <w:rPr>
                <w:rFonts w:ascii="標楷體" w:eastAsia="標楷體" w:hAnsi="標楷體" w:hint="eastAsia"/>
              </w:rPr>
              <w:t>觀察評量</w:t>
            </w:r>
          </w:p>
          <w:p w:rsidR="000735DB" w:rsidRDefault="000735DB" w:rsidP="00376B69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 w:hint="eastAsia"/>
              </w:rPr>
              <w:t>□實作評量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□檔案評量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□同儕互評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□自我評量</w:t>
            </w:r>
          </w:p>
          <w:p w:rsidR="000735DB" w:rsidRPr="00C57A71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7A71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  <w:p w:rsidR="000735DB" w:rsidRPr="00FF3A76" w:rsidRDefault="000735DB" w:rsidP="00376B69">
            <w:pPr>
              <w:pStyle w:val="Web"/>
              <w:spacing w:line="320" w:lineRule="exact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</w:rPr>
              <w:t>描述質性教學內容</w:t>
            </w:r>
          </w:p>
        </w:tc>
      </w:tr>
      <w:tr w:rsidR="000735DB" w:rsidRPr="00F15C5E" w:rsidTr="00FF3A76">
        <w:tc>
          <w:tcPr>
            <w:tcW w:w="9748" w:type="dxa"/>
            <w:gridSpan w:val="9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735DB" w:rsidRPr="00F15C5E" w:rsidRDefault="000735D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第一學期</w:t>
            </w:r>
          </w:p>
        </w:tc>
      </w:tr>
      <w:tr w:rsidR="000735DB" w:rsidRPr="00F15C5E" w:rsidTr="00777870">
        <w:tc>
          <w:tcPr>
            <w:tcW w:w="88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2019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735DB" w:rsidRPr="00F15C5E" w:rsidRDefault="000735DB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840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735DB" w:rsidRPr="00F15C5E" w:rsidRDefault="000735DB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0735DB" w:rsidRPr="00F15C5E" w:rsidTr="007B152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回應困難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了解困難情境</w:t>
            </w:r>
          </w:p>
        </w:tc>
      </w:tr>
      <w:tr w:rsidR="000735DB" w:rsidRPr="00F15C5E" w:rsidTr="004A651D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回應困難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知道困難的來源</w:t>
            </w:r>
          </w:p>
        </w:tc>
      </w:tr>
      <w:tr w:rsidR="000735DB" w:rsidRPr="00F15C5E" w:rsidTr="000B250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lastRenderedPageBreak/>
              <w:t>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回應困難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擬訂策略因應</w:t>
            </w:r>
          </w:p>
        </w:tc>
      </w:tr>
      <w:tr w:rsidR="000735DB" w:rsidRPr="00F15C5E" w:rsidTr="0029734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全然接納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了解接納的好處</w:t>
            </w:r>
          </w:p>
        </w:tc>
      </w:tr>
      <w:tr w:rsidR="000735DB" w:rsidRPr="00F15C5E" w:rsidTr="006948B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全然接納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接納方式練習</w:t>
            </w:r>
          </w:p>
        </w:tc>
      </w:tr>
      <w:tr w:rsidR="000735DB" w:rsidRPr="00F15C5E" w:rsidTr="00241BEF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全然接納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接納好壞後的調整</w:t>
            </w:r>
          </w:p>
        </w:tc>
      </w:tr>
      <w:tr w:rsidR="000735DB" w:rsidRPr="00F15C5E" w:rsidTr="00014582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0735DB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5DB">
              <w:rPr>
                <w:rFonts w:ascii="標楷體" w:eastAsia="標楷體" w:hAnsi="標楷體" w:hint="eastAsia"/>
              </w:rPr>
              <w:t>因應衝突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>能了解衝突層級</w:t>
            </w:r>
          </w:p>
        </w:tc>
      </w:tr>
      <w:tr w:rsidR="000735DB" w:rsidRPr="00F15C5E" w:rsidTr="0090664D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019" w:type="dxa"/>
            <w:gridSpan w:val="2"/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>因應衝突</w:t>
            </w:r>
          </w:p>
        </w:tc>
        <w:tc>
          <w:tcPr>
            <w:tcW w:w="6840" w:type="dxa"/>
            <w:gridSpan w:val="6"/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 xml:space="preserve">能定位衝突時的自我角色　　　</w:t>
            </w:r>
          </w:p>
        </w:tc>
      </w:tr>
      <w:tr w:rsidR="000735DB" w:rsidRPr="00F15C5E" w:rsidTr="00342225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因應衝突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選擇因應衝突策略</w:t>
            </w:r>
          </w:p>
        </w:tc>
      </w:tr>
      <w:tr w:rsidR="000735DB" w:rsidRPr="00F15C5E" w:rsidTr="007962E6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回應期待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理解正向期待</w:t>
            </w:r>
          </w:p>
        </w:tc>
      </w:tr>
      <w:tr w:rsidR="000735DB" w:rsidRPr="00F15C5E" w:rsidTr="00C2521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回應期待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理解負向期待</w:t>
            </w:r>
          </w:p>
        </w:tc>
      </w:tr>
      <w:tr w:rsidR="000735DB" w:rsidRPr="00F15C5E" w:rsidTr="00C2521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回應期待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選擇回應期待方法</w:t>
            </w:r>
          </w:p>
        </w:tc>
      </w:tr>
      <w:tr w:rsidR="000735DB" w:rsidRPr="00F15C5E" w:rsidTr="00C2521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性隱私權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能知道自己的隱私器官</w:t>
            </w:r>
          </w:p>
        </w:tc>
      </w:tr>
      <w:tr w:rsidR="000735DB" w:rsidRPr="00F15C5E" w:rsidTr="00C2521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>性隱私權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>辨識好人與壞人的觸摸</w:t>
            </w:r>
          </w:p>
        </w:tc>
      </w:tr>
      <w:tr w:rsidR="000735DB" w:rsidRPr="00F15C5E" w:rsidTr="00C2521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>性隱私權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0735DB">
              <w:rPr>
                <w:rFonts w:ascii="標楷體" w:eastAsia="標楷體" w:hAnsi="標楷體" w:hint="eastAsia"/>
              </w:rPr>
              <w:t xml:space="preserve">學習向老師求救　</w:t>
            </w:r>
          </w:p>
        </w:tc>
      </w:tr>
      <w:tr w:rsidR="000735DB" w:rsidRPr="00F15C5E" w:rsidTr="00C2521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安全危險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能了解安全人事物</w:t>
            </w:r>
          </w:p>
        </w:tc>
      </w:tr>
      <w:tr w:rsidR="000735DB" w:rsidRPr="00F15C5E" w:rsidTr="00C2521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安全危險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能辨別危險人事物</w:t>
            </w:r>
          </w:p>
        </w:tc>
      </w:tr>
      <w:tr w:rsidR="000735DB" w:rsidRPr="00F15C5E" w:rsidTr="00C2521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安全危險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能從危險情境逃離</w:t>
            </w:r>
          </w:p>
        </w:tc>
      </w:tr>
      <w:tr w:rsidR="000735DB" w:rsidRPr="00F15C5E" w:rsidTr="00C2521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表達關懷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能了解表達對象</w:t>
            </w:r>
          </w:p>
        </w:tc>
      </w:tr>
      <w:tr w:rsidR="000735DB" w:rsidRPr="00F15C5E" w:rsidTr="00C2521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表達關懷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能了解表達方式</w:t>
            </w:r>
          </w:p>
        </w:tc>
      </w:tr>
      <w:tr w:rsidR="000735DB" w:rsidRPr="00F15C5E" w:rsidTr="00C2521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27011E">
              <w:rPr>
                <w:rFonts w:ascii="標楷體" w:eastAsia="標楷體" w:hAnsi="標楷體" w:hint="eastAsia"/>
              </w:rPr>
              <w:t>表達關懷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27011E">
              <w:rPr>
                <w:rFonts w:ascii="標楷體" w:eastAsia="標楷體" w:hAnsi="標楷體" w:hint="eastAsia"/>
              </w:rPr>
              <w:t>能正向關懷與鼓勵</w:t>
            </w:r>
          </w:p>
        </w:tc>
      </w:tr>
      <w:tr w:rsidR="000735DB" w:rsidRPr="00F15C5E" w:rsidTr="00FF3A76">
        <w:trPr>
          <w:trHeight w:val="510"/>
        </w:trPr>
        <w:tc>
          <w:tcPr>
            <w:tcW w:w="97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0735DB" w:rsidRPr="00F15C5E" w:rsidTr="00B71F92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291028" w:rsidRDefault="000735DB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F15C5E" w:rsidRDefault="000735DB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DB" w:rsidRPr="00F15C5E" w:rsidRDefault="000735DB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27011E" w:rsidRPr="00F15C5E" w:rsidTr="000D19AE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建立友誼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能了解友誼重要性</w:t>
            </w:r>
          </w:p>
        </w:tc>
      </w:tr>
      <w:tr w:rsidR="0027011E" w:rsidRPr="00F15C5E" w:rsidTr="0091066F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建立友誼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能認識不同國籍人物特質</w:t>
            </w:r>
          </w:p>
        </w:tc>
      </w:tr>
      <w:tr w:rsidR="0027011E" w:rsidRPr="00F15C5E" w:rsidTr="007C3F5C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建立友誼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能練習正向友誼方式</w:t>
            </w:r>
          </w:p>
        </w:tc>
      </w:tr>
      <w:tr w:rsidR="0027011E" w:rsidRPr="00F15C5E" w:rsidTr="00B54987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場合問候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能認識不同場合</w:t>
            </w:r>
          </w:p>
        </w:tc>
      </w:tr>
      <w:tr w:rsidR="0027011E" w:rsidRPr="00F15C5E" w:rsidTr="00291FCD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場合問候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認識自己在場合的角色</w:t>
            </w:r>
          </w:p>
        </w:tc>
      </w:tr>
      <w:tr w:rsidR="0027011E" w:rsidRPr="00F15C5E" w:rsidTr="00EE060B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lastRenderedPageBreak/>
              <w:t>6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場合問候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表達感謝</w:t>
            </w:r>
          </w:p>
        </w:tc>
      </w:tr>
      <w:tr w:rsidR="0027011E" w:rsidRPr="00F15C5E" w:rsidTr="00946945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27011E" w:rsidRPr="0027011E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27011E">
              <w:rPr>
                <w:rFonts w:ascii="標楷體" w:eastAsia="標楷體" w:hAnsi="標楷體" w:hint="eastAsia"/>
              </w:rPr>
              <w:t>接納與激勵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</w:tcBorders>
            <w:vAlign w:val="center"/>
          </w:tcPr>
          <w:p w:rsidR="0027011E" w:rsidRPr="0027011E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27011E">
              <w:rPr>
                <w:rFonts w:ascii="標楷體" w:eastAsia="標楷體" w:hAnsi="標楷體" w:hint="eastAsia"/>
              </w:rPr>
              <w:t>了解自我接納</w:t>
            </w:r>
          </w:p>
        </w:tc>
      </w:tr>
      <w:tr w:rsidR="0027011E" w:rsidRPr="00F15C5E" w:rsidTr="00B67DF4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27011E" w:rsidRPr="0027011E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27011E">
              <w:rPr>
                <w:rFonts w:ascii="標楷體" w:eastAsia="標楷體" w:hAnsi="標楷體" w:hint="eastAsia"/>
              </w:rPr>
              <w:t>接納與激勵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center"/>
          </w:tcPr>
          <w:p w:rsidR="0027011E" w:rsidRPr="0027011E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27011E">
              <w:rPr>
                <w:rFonts w:ascii="標楷體" w:eastAsia="標楷體" w:hAnsi="標楷體" w:hint="eastAsia"/>
              </w:rPr>
              <w:t>了解自我激勵</w:t>
            </w:r>
          </w:p>
        </w:tc>
      </w:tr>
      <w:tr w:rsidR="0027011E" w:rsidRPr="00F15C5E" w:rsidTr="003A383E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7B6DB7">
              <w:rPr>
                <w:rFonts w:ascii="標楷體" w:eastAsia="標楷體" w:hAnsi="標楷體" w:hint="eastAsia"/>
              </w:rPr>
              <w:t>接納與激勵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練習自我接納與激勵</w:t>
            </w:r>
          </w:p>
        </w:tc>
      </w:tr>
      <w:tr w:rsidR="0027011E" w:rsidRPr="00F15C5E" w:rsidTr="00AD6BB0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團體規則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團體參與重要性</w:t>
            </w:r>
          </w:p>
        </w:tc>
      </w:tr>
      <w:tr w:rsidR="0027011E" w:rsidRPr="00F15C5E" w:rsidTr="00C412D0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7B6DB7">
              <w:rPr>
                <w:rFonts w:ascii="標楷體" w:eastAsia="標楷體" w:hAnsi="標楷體" w:hint="eastAsia"/>
              </w:rPr>
              <w:t>團體規則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了解團體規約</w:t>
            </w:r>
          </w:p>
        </w:tc>
      </w:tr>
      <w:tr w:rsidR="0027011E" w:rsidRPr="00F15C5E" w:rsidTr="00C12A7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7B6DB7">
              <w:rPr>
                <w:rFonts w:ascii="標楷體" w:eastAsia="標楷體" w:hAnsi="標楷體" w:hint="eastAsia"/>
              </w:rPr>
              <w:t>團體規則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011E" w:rsidRPr="00EA644C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遵從團體規定不犯錯</w:t>
            </w:r>
          </w:p>
        </w:tc>
      </w:tr>
      <w:tr w:rsidR="0027011E" w:rsidRPr="00F15C5E" w:rsidTr="00C12A7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解決衝突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011E" w:rsidRPr="00EA644C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了解衝突傷害</w:t>
            </w:r>
          </w:p>
        </w:tc>
      </w:tr>
      <w:tr w:rsidR="0027011E" w:rsidRPr="00F15C5E" w:rsidTr="00C412D0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7011E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27011E">
              <w:rPr>
                <w:rFonts w:ascii="標楷體" w:eastAsia="標楷體" w:hAnsi="標楷體" w:hint="eastAsia"/>
              </w:rPr>
              <w:t>解決衝突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7011E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27011E">
              <w:rPr>
                <w:rFonts w:ascii="標楷體" w:eastAsia="標楷體" w:hAnsi="標楷體" w:hint="eastAsia"/>
              </w:rPr>
              <w:t>避免更大受傷</w:t>
            </w:r>
          </w:p>
        </w:tc>
      </w:tr>
      <w:tr w:rsidR="0027011E" w:rsidRPr="00F15C5E" w:rsidTr="00C412D0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7011E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27011E">
              <w:rPr>
                <w:rFonts w:ascii="標楷體" w:eastAsia="標楷體" w:hAnsi="標楷體" w:hint="eastAsia"/>
              </w:rPr>
              <w:t>解決衝突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7011E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27011E">
              <w:rPr>
                <w:rFonts w:ascii="標楷體" w:eastAsia="標楷體" w:hAnsi="標楷體" w:hint="eastAsia"/>
              </w:rPr>
              <w:t>衝突後的修復方式</w:t>
            </w:r>
          </w:p>
        </w:tc>
      </w:tr>
      <w:tr w:rsidR="0027011E" w:rsidRPr="00F15C5E" w:rsidTr="003C6EA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危險考驗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011E" w:rsidRPr="003213A6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能知道危險傷害性</w:t>
            </w:r>
          </w:p>
        </w:tc>
      </w:tr>
      <w:tr w:rsidR="0027011E" w:rsidRPr="00F15C5E" w:rsidTr="003C6EA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危險考驗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011E" w:rsidRPr="003213A6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面對危險態度</w:t>
            </w:r>
          </w:p>
        </w:tc>
      </w:tr>
      <w:tr w:rsidR="0027011E" w:rsidRPr="00F15C5E" w:rsidTr="003C6EA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危險考驗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011E" w:rsidRPr="003213A6" w:rsidRDefault="0027011E" w:rsidP="00376B69">
            <w:pPr>
              <w:tabs>
                <w:tab w:val="right" w:pos="3753"/>
              </w:tabs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逃離危險後的檢討</w:t>
            </w:r>
          </w:p>
        </w:tc>
      </w:tr>
      <w:tr w:rsidR="0027011E" w:rsidRPr="00F15C5E" w:rsidTr="003C6EA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表達禮貌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011E" w:rsidRPr="003213A6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了解禮貌重要性</w:t>
            </w:r>
          </w:p>
        </w:tc>
      </w:tr>
      <w:tr w:rsidR="0027011E" w:rsidRPr="00F15C5E" w:rsidTr="003C6EA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1E" w:rsidRPr="00291028" w:rsidRDefault="0027011E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表達禮貌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011E" w:rsidRPr="003213A6" w:rsidRDefault="0027011E" w:rsidP="00376B6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辨別有禮貌的對象</w:t>
            </w:r>
          </w:p>
        </w:tc>
      </w:tr>
      <w:tr w:rsidR="00B603A7" w:rsidRPr="00F15C5E" w:rsidTr="00692D74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603A7" w:rsidRPr="00291028" w:rsidRDefault="00B603A7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603A7" w:rsidRPr="00291028" w:rsidRDefault="00B603A7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603A7" w:rsidRPr="0027011E" w:rsidRDefault="00B603A7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</w:p>
        </w:tc>
      </w:tr>
    </w:tbl>
    <w:p w:rsidR="00414992" w:rsidRDefault="00414992" w:rsidP="00685FFE">
      <w:pPr>
        <w:adjustRightInd w:val="0"/>
        <w:snapToGrid w:val="0"/>
        <w:spacing w:line="320" w:lineRule="exact"/>
        <w:ind w:left="658" w:hangingChars="274" w:hanging="658"/>
        <w:rPr>
          <w:rFonts w:ascii="標楷體" w:eastAsia="標楷體" w:hAnsi="標楷體"/>
          <w:b/>
          <w:color w:val="000000"/>
        </w:rPr>
      </w:pP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班型名稱</w:t>
      </w:r>
      <w:r w:rsidRPr="00027271">
        <w:rPr>
          <w:rFonts w:ascii="標楷體" w:eastAsia="標楷體" w:hAnsi="標楷體" w:hint="eastAsia"/>
          <w:color w:val="000000"/>
        </w:rPr>
        <w:t>：集中式特教班、</w:t>
      </w:r>
      <w:r w:rsidR="006D13F7">
        <w:rPr>
          <w:rFonts w:ascii="標楷體" w:eastAsia="標楷體" w:hAnsi="標楷體" w:hint="eastAsia"/>
          <w:color w:val="000000"/>
        </w:rPr>
        <w:t>分散式</w:t>
      </w:r>
      <w:r w:rsidRPr="00027271">
        <w:rPr>
          <w:rFonts w:ascii="標楷體" w:eastAsia="標楷體" w:hAnsi="標楷體" w:hint="eastAsia"/>
          <w:color w:val="000000"/>
        </w:rPr>
        <w:t>資源班、巡迴輔導班、在家教育班、普通班接受特殊教育服務、資優資源班。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領域名稱</w:t>
      </w:r>
      <w:r w:rsidRPr="00027271">
        <w:rPr>
          <w:rFonts w:ascii="標楷體" w:eastAsia="標楷體" w:hAnsi="標楷體" w:hint="eastAsia"/>
          <w:color w:val="000000"/>
        </w:rPr>
        <w:t>：語文、數學、社會、自然科學、生活科技、綜合活動、藝術、健康與體育、生活、特殊需求（生活管理、職業教育、社會技巧、定向行動、點字課程、溝通訓練、功能性動作訓練、輔助科技應用、學習策略、領導才能、情意發展、創造力、獨立研究）</w:t>
      </w:r>
    </w:p>
    <w:p w:rsidR="00685FFE" w:rsidRPr="00A94AE5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學習重點</w:t>
      </w:r>
      <w:r w:rsidR="00027271">
        <w:rPr>
          <w:rFonts w:ascii="標楷體" w:eastAsia="標楷體" w:hAnsi="標楷體" w:hint="eastAsia"/>
          <w:color w:val="000000"/>
        </w:rPr>
        <w:t>、</w:t>
      </w:r>
      <w:r w:rsidRPr="00027271">
        <w:rPr>
          <w:rFonts w:ascii="標楷體" w:eastAsia="標楷體" w:hAnsi="標楷體" w:hint="eastAsia"/>
          <w:b/>
          <w:color w:val="000000"/>
        </w:rPr>
        <w:t>學習目標</w:t>
      </w:r>
      <w:r w:rsidR="00027271">
        <w:rPr>
          <w:rFonts w:ascii="標楷體" w:eastAsia="標楷體" w:hAnsi="標楷體" w:hint="eastAsia"/>
          <w:color w:val="000000"/>
        </w:rPr>
        <w:t>及</w:t>
      </w:r>
      <w:r w:rsidR="00A94AE5" w:rsidRPr="00A94AE5">
        <w:rPr>
          <w:rFonts w:ascii="標楷體" w:eastAsia="標楷體" w:hAnsi="標楷體" w:hint="eastAsia"/>
          <w:b/>
          <w:color w:val="000000"/>
        </w:rPr>
        <w:t>單元目標</w:t>
      </w:r>
      <w:r w:rsidRPr="00027271">
        <w:rPr>
          <w:rFonts w:ascii="標楷體" w:eastAsia="標楷體" w:hAnsi="標楷體" w:hint="eastAsia"/>
          <w:color w:val="000000"/>
        </w:rPr>
        <w:t>之撰寫，以簡潔扼要為原則，精簡摘錄即可。</w:t>
      </w:r>
      <w:r w:rsidR="00A94AE5" w:rsidRPr="00A94AE5">
        <w:rPr>
          <w:rFonts w:ascii="標楷體" w:eastAsia="標楷體" w:hAnsi="標楷體" w:hint="eastAsia"/>
          <w:color w:val="FF0000"/>
        </w:rPr>
        <w:t>資賦優異類之領域教學計畫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單元名稱</w:t>
      </w:r>
      <w:r w:rsidR="00A94AE5" w:rsidRPr="00A94AE5">
        <w:rPr>
          <w:rFonts w:ascii="標楷體" w:eastAsia="標楷體" w:hAnsi="標楷體" w:hint="eastAsia"/>
          <w:color w:val="FF0000"/>
        </w:rPr>
        <w:t>與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單元目標</w:t>
      </w:r>
      <w:r w:rsidR="00A94AE5">
        <w:rPr>
          <w:rFonts w:ascii="標楷體" w:eastAsia="標楷體" w:hAnsi="標楷體" w:hint="eastAsia"/>
          <w:color w:val="FF0000"/>
        </w:rPr>
        <w:t>，</w:t>
      </w:r>
      <w:r w:rsidR="00A94AE5" w:rsidRPr="00A94AE5">
        <w:rPr>
          <w:rFonts w:ascii="標楷體" w:eastAsia="標楷體" w:hAnsi="標楷體" w:hint="eastAsia"/>
          <w:color w:val="FF0000"/>
        </w:rPr>
        <w:t>需敘明延伸學習之</w:t>
      </w:r>
      <w:r w:rsidR="00A94AE5">
        <w:rPr>
          <w:rFonts w:ascii="標楷體" w:eastAsia="標楷體" w:hAnsi="標楷體" w:hint="eastAsia"/>
          <w:color w:val="FF0000"/>
        </w:rPr>
        <w:t>內容</w:t>
      </w:r>
      <w:r w:rsidR="00A94AE5" w:rsidRPr="00A94AE5">
        <w:rPr>
          <w:rFonts w:ascii="標楷體" w:eastAsia="標楷體" w:hAnsi="標楷體" w:hint="eastAsia"/>
          <w:color w:val="FF0000"/>
        </w:rPr>
        <w:t>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特殊需求領域若未獨立開課，而是採</w:t>
      </w:r>
      <w:r w:rsidRPr="00027271">
        <w:rPr>
          <w:rFonts w:ascii="標楷體" w:eastAsia="標楷體" w:hAnsi="標楷體" w:hint="eastAsia"/>
          <w:color w:val="000000"/>
          <w:u w:val="single"/>
        </w:rPr>
        <w:t>融入方式</w:t>
      </w:r>
      <w:r w:rsidRPr="00027271">
        <w:rPr>
          <w:rFonts w:ascii="標楷體" w:eastAsia="標楷體" w:hAnsi="標楷體" w:hint="eastAsia"/>
          <w:color w:val="000000"/>
        </w:rPr>
        <w:t>到其他領域教學，</w:t>
      </w:r>
      <w:r w:rsidR="00414992" w:rsidRPr="00027271">
        <w:rPr>
          <w:rFonts w:ascii="標楷體" w:eastAsia="標楷體" w:hAnsi="標楷體" w:hint="eastAsia"/>
          <w:color w:val="000000"/>
        </w:rPr>
        <w:t>請</w:t>
      </w:r>
      <w:r w:rsidRPr="00027271">
        <w:rPr>
          <w:rFonts w:ascii="標楷體" w:eastAsia="標楷體" w:hAnsi="標楷體" w:hint="eastAsia"/>
          <w:color w:val="000000"/>
        </w:rPr>
        <w:t>將引用之特殊需求領域</w:t>
      </w:r>
      <w:r w:rsidR="00414992" w:rsidRPr="00027271">
        <w:rPr>
          <w:rFonts w:ascii="標楷體" w:eastAsia="標楷體" w:hAnsi="標楷體" w:hint="eastAsia"/>
          <w:color w:val="000000"/>
        </w:rPr>
        <w:t>學習重點及學習</w:t>
      </w:r>
      <w:r w:rsidRPr="00027271">
        <w:rPr>
          <w:rFonts w:ascii="標楷體" w:eastAsia="標楷體" w:hAnsi="標楷體" w:hint="eastAsia"/>
          <w:color w:val="000000"/>
        </w:rPr>
        <w:t>目標列出。</w:t>
      </w:r>
    </w:p>
    <w:p w:rsidR="00291028" w:rsidRPr="00027271" w:rsidRDefault="00291028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學習內容調整：</w:t>
      </w:r>
      <w:r w:rsidRPr="00027271">
        <w:rPr>
          <w:rFonts w:ascii="標楷體" w:eastAsia="標楷體" w:hAnsi="標楷體" w:hint="eastAsia"/>
          <w:color w:val="000000"/>
        </w:rPr>
        <w:t>簡化、減量、分解、替代、重整、加深、加廣、加速、濃縮。</w:t>
      </w:r>
    </w:p>
    <w:p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教學評量方式：</w:t>
      </w:r>
      <w:r w:rsidRPr="00027271">
        <w:rPr>
          <w:rFonts w:ascii="標楷體" w:eastAsia="標楷體" w:hAnsi="標楷體" w:hint="eastAsia"/>
          <w:color w:val="000000"/>
        </w:rPr>
        <w:t>紙筆測驗、口頭測驗、指認、觀察評量、實作評量、檔案評量、同儕互評、自我評量、其他。</w:t>
      </w:r>
    </w:p>
    <w:p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融入重大議題</w:t>
      </w:r>
      <w:r w:rsidRPr="00027271">
        <w:rPr>
          <w:rFonts w:ascii="標楷體" w:eastAsia="標楷體" w:hAnsi="標楷體" w:hint="eastAsia"/>
          <w:color w:val="000000"/>
        </w:rPr>
        <w:t>：性別平等、人權、環境、海洋、品德、生命、法治、科技、資訊、能源、安全、防災、家庭教育、生涯規劃、多元文化、閱讀素養、戶外教育、國際教育或原住民族教育等議題。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學校課程計畫必須確定包含特殊教育班（含集中式特殊教育班、分散式資源班與巡迴輔</w:t>
      </w:r>
      <w:r w:rsidRPr="00027271">
        <w:rPr>
          <w:rFonts w:ascii="標楷體" w:eastAsia="標楷體" w:hAnsi="標楷體" w:hint="eastAsia"/>
          <w:color w:val="000000"/>
        </w:rPr>
        <w:lastRenderedPageBreak/>
        <w:t>導班）課程之各領域/科目教學大綱。</w:t>
      </w:r>
    </w:p>
    <w:p w:rsidR="00685FFE" w:rsidRPr="00685FFE" w:rsidRDefault="00685FFE" w:rsidP="005175DA"/>
    <w:sectPr w:rsidR="00685FFE" w:rsidRPr="00685FFE" w:rsidSect="00685FF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FA" w:rsidRDefault="00F254FA" w:rsidP="00F147D3">
      <w:r>
        <w:separator/>
      </w:r>
    </w:p>
  </w:endnote>
  <w:endnote w:type="continuationSeparator" w:id="0">
    <w:p w:rsidR="00F254FA" w:rsidRDefault="00F254FA" w:rsidP="00F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448346"/>
      <w:docPartObj>
        <w:docPartGallery w:val="Page Numbers (Bottom of Page)"/>
        <w:docPartUnique/>
      </w:docPartObj>
    </w:sdtPr>
    <w:sdtEndPr/>
    <w:sdtContent>
      <w:p w:rsidR="00F147D3" w:rsidRDefault="00667792">
        <w:pPr>
          <w:pStyle w:val="a3"/>
          <w:jc w:val="center"/>
        </w:pPr>
        <w:r>
          <w:fldChar w:fldCharType="begin"/>
        </w:r>
        <w:r w:rsidR="00F147D3">
          <w:instrText>PAGE   \* MERGEFORMAT</w:instrText>
        </w:r>
        <w:r>
          <w:fldChar w:fldCharType="separate"/>
        </w:r>
        <w:r w:rsidR="00B603A7" w:rsidRPr="00B603A7">
          <w:rPr>
            <w:noProof/>
            <w:lang w:val="zh-TW"/>
          </w:rPr>
          <w:t>4</w:t>
        </w:r>
        <w:r>
          <w:fldChar w:fldCharType="end"/>
        </w:r>
      </w:p>
    </w:sdtContent>
  </w:sdt>
  <w:p w:rsidR="009E0520" w:rsidRDefault="00F254FA" w:rsidP="008645A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FA" w:rsidRDefault="00F254FA" w:rsidP="00F147D3">
      <w:r>
        <w:separator/>
      </w:r>
    </w:p>
  </w:footnote>
  <w:footnote w:type="continuationSeparator" w:id="0">
    <w:p w:rsidR="00F254FA" w:rsidRDefault="00F254FA" w:rsidP="00F1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05" w:rsidRPr="009921BF" w:rsidRDefault="006F3105" w:rsidP="006F3105">
    <w:pPr>
      <w:pStyle w:val="a5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3</w:t>
    </w:r>
    <w:r>
      <w:rPr>
        <w:rFonts w:ascii="Cambria" w:hAnsi="Cambria" w:hint="eastAsia"/>
        <w:sz w:val="16"/>
        <w:szCs w:val="16"/>
      </w:rPr>
      <w:t>領域教學計畫</w:t>
    </w:r>
    <w:r w:rsidR="00EB5B51">
      <w:rPr>
        <w:rFonts w:ascii="Cambria" w:hAnsi="Cambria" w:hint="eastAsia"/>
        <w:sz w:val="16"/>
        <w:szCs w:val="16"/>
      </w:rPr>
      <w:t>表</w:t>
    </w:r>
    <w:r>
      <w:rPr>
        <w:rFonts w:ascii="Cambria" w:hAnsi="Cambria" w:hint="eastAsia"/>
        <w:sz w:val="16"/>
        <w:szCs w:val="16"/>
      </w:rPr>
      <w:t>（十二年國教）</w:t>
    </w:r>
  </w:p>
  <w:p w:rsidR="006F3105" w:rsidRDefault="006F3105" w:rsidP="006F31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8337A4"/>
    <w:multiLevelType w:val="hybridMultilevel"/>
    <w:tmpl w:val="9B5ED2DE"/>
    <w:lvl w:ilvl="0" w:tplc="546E69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FC84C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A7281670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3E3E8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BEC4688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2902BAAE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244AB0D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4D4F5E4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B1D4837C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3"/>
    <w:rsid w:val="00027271"/>
    <w:rsid w:val="00042B63"/>
    <w:rsid w:val="000735DB"/>
    <w:rsid w:val="00077AB5"/>
    <w:rsid w:val="000A0F96"/>
    <w:rsid w:val="001C3931"/>
    <w:rsid w:val="001F786E"/>
    <w:rsid w:val="00221999"/>
    <w:rsid w:val="002305CA"/>
    <w:rsid w:val="0027011E"/>
    <w:rsid w:val="00291028"/>
    <w:rsid w:val="00316271"/>
    <w:rsid w:val="003C2365"/>
    <w:rsid w:val="003E6E68"/>
    <w:rsid w:val="00414992"/>
    <w:rsid w:val="005175DA"/>
    <w:rsid w:val="00620544"/>
    <w:rsid w:val="0063487A"/>
    <w:rsid w:val="00667792"/>
    <w:rsid w:val="00685FFE"/>
    <w:rsid w:val="006D13F7"/>
    <w:rsid w:val="006F3105"/>
    <w:rsid w:val="007C618B"/>
    <w:rsid w:val="0089731F"/>
    <w:rsid w:val="009807E9"/>
    <w:rsid w:val="009B4274"/>
    <w:rsid w:val="00A306F1"/>
    <w:rsid w:val="00A61DC2"/>
    <w:rsid w:val="00A74FE2"/>
    <w:rsid w:val="00A94AE5"/>
    <w:rsid w:val="00AC3590"/>
    <w:rsid w:val="00B603A7"/>
    <w:rsid w:val="00BA6DFE"/>
    <w:rsid w:val="00BB5D34"/>
    <w:rsid w:val="00BC25A3"/>
    <w:rsid w:val="00BF3A55"/>
    <w:rsid w:val="00C412D0"/>
    <w:rsid w:val="00C5747F"/>
    <w:rsid w:val="00C57A71"/>
    <w:rsid w:val="00C62B66"/>
    <w:rsid w:val="00DD2B89"/>
    <w:rsid w:val="00E25984"/>
    <w:rsid w:val="00EB5B51"/>
    <w:rsid w:val="00F147D3"/>
    <w:rsid w:val="00F22EBD"/>
    <w:rsid w:val="00F254FA"/>
    <w:rsid w:val="00F64720"/>
    <w:rsid w:val="00F760F7"/>
    <w:rsid w:val="00F85D03"/>
    <w:rsid w:val="00FD4B22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8A1E"/>
  <w15:docId w15:val="{83694458-A901-4CBB-AFFD-AA4A579E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  <w:style w:type="paragraph" w:customStyle="1" w:styleId="1">
    <w:name w:val="純文字1"/>
    <w:basedOn w:val="a"/>
    <w:rsid w:val="00291028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</cp:lastModifiedBy>
  <cp:revision>7</cp:revision>
  <dcterms:created xsi:type="dcterms:W3CDTF">2022-05-26T06:46:00Z</dcterms:created>
  <dcterms:modified xsi:type="dcterms:W3CDTF">2022-06-27T06:29:00Z</dcterms:modified>
</cp:coreProperties>
</file>