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D3" w:rsidRPr="00F15C5E" w:rsidRDefault="00685FFE" w:rsidP="00F147D3">
      <w:pPr>
        <w:pStyle w:val="Web"/>
        <w:spacing w:line="240" w:lineRule="auto"/>
        <w:jc w:val="both"/>
        <w:rPr>
          <w:rFonts w:eastAsia="標楷體" w:cs="Calibri"/>
          <w:kern w:val="0"/>
          <w:sz w:val="26"/>
          <w:szCs w:val="26"/>
        </w:rPr>
      </w:pP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南投縣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立</w:t>
      </w:r>
      <w:r w:rsidR="000F41AC">
        <w:rPr>
          <w:rFonts w:ascii="標楷體" w:eastAsia="標楷體" w:hAnsi="標楷體" w:hint="eastAsia"/>
          <w:b/>
          <w:color w:val="000000"/>
          <w:sz w:val="36"/>
          <w:szCs w:val="36"/>
        </w:rPr>
        <w:t>新豐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國民</w:t>
      </w:r>
      <w:r w:rsidR="00EB2BF9">
        <w:rPr>
          <w:rFonts w:ascii="標楷體" w:eastAsia="標楷體" w:hAnsi="標楷體" w:hint="eastAsia"/>
          <w:b/>
          <w:color w:val="000000"/>
          <w:sz w:val="36"/>
          <w:szCs w:val="36"/>
        </w:rPr>
        <w:t>小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="00027271" w:rsidRPr="00732F4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</w:t>
      </w:r>
      <w:r w:rsidR="000F41AC">
        <w:rPr>
          <w:rFonts w:ascii="標楷體" w:eastAsia="標楷體" w:hAnsi="標楷體"/>
          <w:b/>
          <w:color w:val="000000" w:themeColor="text1"/>
          <w:sz w:val="36"/>
          <w:szCs w:val="36"/>
        </w:rPr>
        <w:t>2</w:t>
      </w:r>
      <w:r w:rsidRPr="00732F4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學年度</w:t>
      </w:r>
      <w:r w:rsidR="00F551D8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語文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1308"/>
        <w:gridCol w:w="661"/>
        <w:gridCol w:w="864"/>
        <w:gridCol w:w="833"/>
        <w:gridCol w:w="1113"/>
        <w:gridCol w:w="1257"/>
        <w:gridCol w:w="690"/>
        <w:gridCol w:w="1947"/>
      </w:tblGrid>
      <w:tr w:rsidR="00414992" w:rsidRPr="00F15C5E" w:rsidTr="00106A3C">
        <w:trPr>
          <w:trHeight w:val="285"/>
        </w:trPr>
        <w:tc>
          <w:tcPr>
            <w:tcW w:w="2183" w:type="dxa"/>
            <w:gridSpan w:val="2"/>
            <w:vMerge w:val="restart"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7365" w:type="dxa"/>
            <w:gridSpan w:val="7"/>
            <w:vAlign w:val="center"/>
          </w:tcPr>
          <w:p w:rsidR="00414992" w:rsidRPr="00F15C5E" w:rsidRDefault="00F551D8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</w:p>
        </w:tc>
      </w:tr>
      <w:tr w:rsidR="00414992" w:rsidRPr="00F15C5E" w:rsidTr="00106A3C">
        <w:trPr>
          <w:trHeight w:val="285"/>
        </w:trPr>
        <w:tc>
          <w:tcPr>
            <w:tcW w:w="2183" w:type="dxa"/>
            <w:gridSpan w:val="2"/>
            <w:vMerge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65" w:type="dxa"/>
            <w:gridSpan w:val="7"/>
            <w:vAlign w:val="center"/>
          </w:tcPr>
          <w:p w:rsidR="00414992" w:rsidRPr="00414992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i/>
              </w:rPr>
            </w:pPr>
            <w:r w:rsidRPr="00414992">
              <w:rPr>
                <w:rFonts w:ascii="標楷體" w:eastAsia="標楷體" w:hAnsi="標楷體" w:hint="eastAsia"/>
                <w:i/>
              </w:rPr>
              <w:t>融入特殊需求領域課程：</w:t>
            </w:r>
            <w:r w:rsidR="00F551D8" w:rsidRPr="007E2824">
              <w:rPr>
                <w:rFonts w:ascii="標楷體" w:eastAsia="標楷體" w:hAnsi="標楷體" w:hint="eastAsia"/>
              </w:rPr>
              <w:t>學習策略</w:t>
            </w:r>
            <w:r w:rsidR="00F551D8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85FFE" w:rsidRPr="00F15C5E" w:rsidTr="00106A3C">
        <w:trPr>
          <w:trHeight w:val="290"/>
        </w:trPr>
        <w:tc>
          <w:tcPr>
            <w:tcW w:w="2183" w:type="dxa"/>
            <w:gridSpan w:val="2"/>
            <w:vAlign w:val="center"/>
          </w:tcPr>
          <w:p w:rsidR="00685FFE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</w:t>
            </w:r>
            <w:proofErr w:type="gramEnd"/>
          </w:p>
        </w:tc>
        <w:tc>
          <w:tcPr>
            <w:tcW w:w="7365" w:type="dxa"/>
            <w:gridSpan w:val="7"/>
            <w:vAlign w:val="center"/>
          </w:tcPr>
          <w:p w:rsidR="00685FFE" w:rsidRPr="00F15C5E" w:rsidRDefault="00F551D8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不分類巡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迴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班</w:t>
            </w:r>
          </w:p>
        </w:tc>
      </w:tr>
      <w:tr w:rsidR="00F147D3" w:rsidRPr="00F15C5E" w:rsidTr="00106A3C">
        <w:trPr>
          <w:trHeight w:val="555"/>
        </w:trPr>
        <w:tc>
          <w:tcPr>
            <w:tcW w:w="2183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358" w:type="dxa"/>
            <w:gridSpan w:val="3"/>
            <w:vAlign w:val="center"/>
          </w:tcPr>
          <w:p w:rsidR="00F147D3" w:rsidRPr="00795C4B" w:rsidRDefault="00795C4B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5C4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685FFE" w:rsidRPr="00795C4B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370" w:type="dxa"/>
            <w:gridSpan w:val="2"/>
            <w:vAlign w:val="center"/>
          </w:tcPr>
          <w:p w:rsidR="00F147D3" w:rsidRPr="00795C4B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5C4B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  <w:tc>
          <w:tcPr>
            <w:tcW w:w="2637" w:type="dxa"/>
            <w:gridSpan w:val="2"/>
            <w:vAlign w:val="center"/>
          </w:tcPr>
          <w:p w:rsidR="00F147D3" w:rsidRPr="00795C4B" w:rsidRDefault="00F551D8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5C4B">
              <w:rPr>
                <w:rFonts w:ascii="標楷體" w:eastAsia="標楷體" w:hAnsi="標楷體" w:hint="eastAsia"/>
                <w:sz w:val="28"/>
                <w:szCs w:val="28"/>
              </w:rPr>
              <w:t>紀雅薰</w:t>
            </w:r>
          </w:p>
        </w:tc>
      </w:tr>
      <w:tr w:rsidR="00F147D3" w:rsidRPr="00F15C5E" w:rsidTr="00106A3C">
        <w:tc>
          <w:tcPr>
            <w:tcW w:w="2183" w:type="dxa"/>
            <w:gridSpan w:val="2"/>
            <w:vAlign w:val="center"/>
          </w:tcPr>
          <w:p w:rsidR="00F147D3" w:rsidRPr="00F15C5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組別/</w:t>
            </w:r>
            <w:r w:rsidR="00F147D3"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027271"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  <w:r w:rsidRPr="00F15C5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65" w:type="dxa"/>
            <w:gridSpan w:val="7"/>
            <w:vAlign w:val="center"/>
          </w:tcPr>
          <w:p w:rsidR="00F147D3" w:rsidRPr="00795C4B" w:rsidRDefault="00A306F1" w:rsidP="00A306F1">
            <w:pPr>
              <w:snapToGrid w:val="0"/>
              <w:spacing w:line="280" w:lineRule="atLeast"/>
              <w:jc w:val="right"/>
              <w:rPr>
                <w:rFonts w:ascii="標楷體" w:eastAsia="標楷體" w:hAnsi="標楷體"/>
              </w:rPr>
            </w:pPr>
            <w:r w:rsidRPr="00795C4B">
              <w:rPr>
                <w:rFonts w:ascii="標楷體" w:eastAsia="標楷體" w:hAnsi="標楷體" w:hint="eastAsia"/>
                <w:sz w:val="28"/>
                <w:szCs w:val="28"/>
              </w:rPr>
              <w:t xml:space="preserve">　　　 </w:t>
            </w:r>
            <w:r w:rsidR="00EB2BF9" w:rsidRPr="00795C4B">
              <w:rPr>
                <w:rFonts w:ascii="標楷體" w:eastAsia="標楷體" w:hAnsi="標楷體" w:hint="eastAsia"/>
                <w:sz w:val="28"/>
                <w:szCs w:val="28"/>
              </w:rPr>
              <w:t>3A</w:t>
            </w:r>
            <w:r w:rsidR="00027271" w:rsidRPr="00795C4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795C4B" w:rsidRPr="00795C4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795C4B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795C4B">
              <w:rPr>
                <w:rFonts w:ascii="標楷體" w:eastAsia="標楷體" w:hAnsi="標楷體" w:hint="eastAsia"/>
                <w:i/>
                <w:sz w:val="20"/>
                <w:szCs w:val="20"/>
              </w:rPr>
              <w:t>(請與分組教學一覽表一致)</w:t>
            </w:r>
          </w:p>
        </w:tc>
      </w:tr>
      <w:tr w:rsidR="00685FFE" w:rsidRPr="00F15C5E" w:rsidTr="00106A3C">
        <w:trPr>
          <w:trHeight w:val="150"/>
        </w:trPr>
        <w:tc>
          <w:tcPr>
            <w:tcW w:w="2183" w:type="dxa"/>
            <w:gridSpan w:val="2"/>
            <w:vMerge w:val="restart"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核心素養</w:t>
            </w:r>
          </w:p>
        </w:tc>
        <w:tc>
          <w:tcPr>
            <w:tcW w:w="1525" w:type="dxa"/>
            <w:gridSpan w:val="2"/>
            <w:vAlign w:val="center"/>
          </w:tcPr>
          <w:p w:rsidR="00685FFE" w:rsidRPr="00732F4D" w:rsidRDefault="00685FFE" w:rsidP="002E2AC6">
            <w:pPr>
              <w:snapToGrid w:val="0"/>
              <w:ind w:left="-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2F4D">
              <w:rPr>
                <w:rFonts w:ascii="標楷體" w:eastAsia="標楷體" w:hAnsi="標楷體" w:hint="eastAsia"/>
                <w:color w:val="000000" w:themeColor="text1"/>
              </w:rPr>
              <w:t>A自主行動</w:t>
            </w:r>
          </w:p>
        </w:tc>
        <w:tc>
          <w:tcPr>
            <w:tcW w:w="1946" w:type="dxa"/>
            <w:gridSpan w:val="2"/>
            <w:vAlign w:val="center"/>
          </w:tcPr>
          <w:p w:rsidR="00685FFE" w:rsidRPr="00732F4D" w:rsidRDefault="008D7530" w:rsidP="002E2AC6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2F4D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685FFE" w:rsidRPr="00732F4D">
              <w:rPr>
                <w:rFonts w:ascii="標楷體" w:eastAsia="標楷體" w:hAnsi="標楷體" w:hint="eastAsia"/>
                <w:color w:val="000000" w:themeColor="text1"/>
              </w:rPr>
              <w:t>A1.身心素質與自我精進</w:t>
            </w:r>
          </w:p>
        </w:tc>
        <w:tc>
          <w:tcPr>
            <w:tcW w:w="1947" w:type="dxa"/>
            <w:gridSpan w:val="2"/>
            <w:vAlign w:val="center"/>
          </w:tcPr>
          <w:p w:rsidR="00685FFE" w:rsidRPr="00732F4D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2F4D">
              <w:rPr>
                <w:rFonts w:ascii="標楷體" w:eastAsia="標楷體" w:hAnsi="標楷體"/>
                <w:color w:val="000000" w:themeColor="text1"/>
              </w:rPr>
              <w:t>□A2.</w:t>
            </w:r>
            <w:r w:rsidRPr="00732F4D">
              <w:rPr>
                <w:rFonts w:ascii="標楷體" w:eastAsia="標楷體" w:hAnsi="標楷體" w:hint="eastAsia"/>
                <w:color w:val="000000" w:themeColor="text1"/>
              </w:rPr>
              <w:t>系統思考與問題解決</w:t>
            </w:r>
          </w:p>
        </w:tc>
        <w:tc>
          <w:tcPr>
            <w:tcW w:w="1947" w:type="dxa"/>
            <w:vAlign w:val="center"/>
          </w:tcPr>
          <w:p w:rsidR="00685FFE" w:rsidRPr="00732F4D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2F4D">
              <w:rPr>
                <w:rFonts w:ascii="標楷體" w:eastAsia="標楷體" w:hAnsi="標楷體"/>
                <w:color w:val="000000" w:themeColor="text1"/>
              </w:rPr>
              <w:t>□A3.</w:t>
            </w:r>
            <w:r w:rsidRPr="00732F4D">
              <w:rPr>
                <w:rFonts w:ascii="標楷體" w:eastAsia="標楷體" w:hAnsi="標楷體" w:hint="eastAsia"/>
                <w:color w:val="000000" w:themeColor="text1"/>
              </w:rPr>
              <w:t>規劃執行與創新應變</w:t>
            </w:r>
          </w:p>
        </w:tc>
      </w:tr>
      <w:tr w:rsidR="00685FFE" w:rsidRPr="00F15C5E" w:rsidTr="00106A3C">
        <w:trPr>
          <w:trHeight w:val="150"/>
        </w:trPr>
        <w:tc>
          <w:tcPr>
            <w:tcW w:w="2183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685FFE" w:rsidRPr="00732F4D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2F4D">
              <w:rPr>
                <w:rFonts w:ascii="標楷體" w:eastAsia="標楷體" w:hAnsi="標楷體" w:hint="eastAsia"/>
                <w:color w:val="000000" w:themeColor="text1"/>
              </w:rPr>
              <w:t>B溝通互動</w:t>
            </w:r>
          </w:p>
        </w:tc>
        <w:tc>
          <w:tcPr>
            <w:tcW w:w="1946" w:type="dxa"/>
            <w:gridSpan w:val="2"/>
            <w:vAlign w:val="center"/>
          </w:tcPr>
          <w:p w:rsidR="00685FFE" w:rsidRPr="00732F4D" w:rsidRDefault="008D7530" w:rsidP="002E2AC6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2F4D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685FFE" w:rsidRPr="00732F4D">
              <w:rPr>
                <w:rFonts w:ascii="標楷體" w:eastAsia="標楷體" w:hAnsi="標楷體" w:hint="eastAsia"/>
                <w:color w:val="000000" w:themeColor="text1"/>
              </w:rPr>
              <w:t>B1.符號運用與溝通表達</w:t>
            </w:r>
          </w:p>
        </w:tc>
        <w:tc>
          <w:tcPr>
            <w:tcW w:w="1947" w:type="dxa"/>
            <w:gridSpan w:val="2"/>
            <w:vAlign w:val="center"/>
          </w:tcPr>
          <w:p w:rsidR="00685FFE" w:rsidRPr="00732F4D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2F4D">
              <w:rPr>
                <w:rFonts w:ascii="標楷體" w:eastAsia="標楷體" w:hAnsi="標楷體"/>
                <w:color w:val="000000" w:themeColor="text1"/>
              </w:rPr>
              <w:t>□B2.</w:t>
            </w:r>
            <w:r w:rsidRPr="00732F4D">
              <w:rPr>
                <w:rFonts w:ascii="標楷體" w:eastAsia="標楷體" w:hAnsi="標楷體" w:hint="eastAsia"/>
                <w:color w:val="000000" w:themeColor="text1"/>
              </w:rPr>
              <w:t>科技資訊與媒體素養</w:t>
            </w:r>
          </w:p>
        </w:tc>
        <w:tc>
          <w:tcPr>
            <w:tcW w:w="1947" w:type="dxa"/>
            <w:vAlign w:val="center"/>
          </w:tcPr>
          <w:p w:rsidR="00685FFE" w:rsidRPr="00732F4D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2F4D">
              <w:rPr>
                <w:rFonts w:ascii="標楷體" w:eastAsia="標楷體" w:hAnsi="標楷體"/>
                <w:color w:val="000000" w:themeColor="text1"/>
              </w:rPr>
              <w:t>□B3.</w:t>
            </w:r>
            <w:r w:rsidRPr="00732F4D">
              <w:rPr>
                <w:rFonts w:ascii="標楷體" w:eastAsia="標楷體" w:hAnsi="標楷體" w:hint="eastAsia"/>
                <w:color w:val="000000" w:themeColor="text1"/>
              </w:rPr>
              <w:t>藝術涵養與美感素養</w:t>
            </w:r>
          </w:p>
        </w:tc>
      </w:tr>
      <w:tr w:rsidR="00685FFE" w:rsidRPr="00F15C5E" w:rsidTr="00106A3C">
        <w:trPr>
          <w:trHeight w:val="150"/>
        </w:trPr>
        <w:tc>
          <w:tcPr>
            <w:tcW w:w="2183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685FFE" w:rsidRPr="00732F4D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2F4D">
              <w:rPr>
                <w:rFonts w:ascii="標楷體" w:eastAsia="標楷體" w:hAnsi="標楷體" w:hint="eastAsia"/>
                <w:color w:val="000000" w:themeColor="text1"/>
              </w:rPr>
              <w:t>C社會參與</w:t>
            </w:r>
          </w:p>
        </w:tc>
        <w:tc>
          <w:tcPr>
            <w:tcW w:w="1946" w:type="dxa"/>
            <w:gridSpan w:val="2"/>
            <w:vAlign w:val="center"/>
          </w:tcPr>
          <w:p w:rsidR="00685FFE" w:rsidRPr="00732F4D" w:rsidRDefault="00732F4D" w:rsidP="002E2AC6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2F4D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685FFE" w:rsidRPr="00732F4D">
              <w:rPr>
                <w:rFonts w:ascii="標楷體" w:eastAsia="標楷體" w:hAnsi="標楷體" w:hint="eastAsia"/>
                <w:color w:val="000000" w:themeColor="text1"/>
              </w:rPr>
              <w:t>C1.道德實踐與公民意識</w:t>
            </w:r>
          </w:p>
        </w:tc>
        <w:tc>
          <w:tcPr>
            <w:tcW w:w="1947" w:type="dxa"/>
            <w:gridSpan w:val="2"/>
            <w:vAlign w:val="center"/>
          </w:tcPr>
          <w:p w:rsidR="00685FFE" w:rsidRPr="00732F4D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2F4D">
              <w:rPr>
                <w:rFonts w:ascii="標楷體" w:eastAsia="標楷體" w:hAnsi="標楷體"/>
                <w:color w:val="000000" w:themeColor="text1"/>
              </w:rPr>
              <w:t>□C2.</w:t>
            </w:r>
            <w:r w:rsidRPr="00732F4D">
              <w:rPr>
                <w:rFonts w:ascii="標楷體" w:eastAsia="標楷體" w:hAnsi="標楷體" w:hint="eastAsia"/>
                <w:color w:val="000000" w:themeColor="text1"/>
              </w:rPr>
              <w:t>人際關係與團隊合作</w:t>
            </w:r>
          </w:p>
        </w:tc>
        <w:tc>
          <w:tcPr>
            <w:tcW w:w="1947" w:type="dxa"/>
            <w:vAlign w:val="center"/>
          </w:tcPr>
          <w:p w:rsidR="00685FFE" w:rsidRPr="00732F4D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2F4D">
              <w:rPr>
                <w:rFonts w:ascii="標楷體" w:eastAsia="標楷體" w:hAnsi="標楷體"/>
                <w:color w:val="000000" w:themeColor="text1"/>
              </w:rPr>
              <w:t>□C3.</w:t>
            </w:r>
            <w:r w:rsidRPr="00732F4D">
              <w:rPr>
                <w:rFonts w:ascii="標楷體" w:eastAsia="標楷體" w:hAnsi="標楷體" w:hint="eastAsia"/>
                <w:color w:val="000000" w:themeColor="text1"/>
              </w:rPr>
              <w:t>多元文化與國際理解</w:t>
            </w:r>
          </w:p>
        </w:tc>
      </w:tr>
      <w:tr w:rsidR="00A306F1" w:rsidRPr="00F15C5E" w:rsidTr="00106A3C">
        <w:trPr>
          <w:trHeight w:val="150"/>
        </w:trPr>
        <w:tc>
          <w:tcPr>
            <w:tcW w:w="2183" w:type="dxa"/>
            <w:gridSpan w:val="2"/>
            <w:vMerge w:val="restart"/>
            <w:vAlign w:val="center"/>
          </w:tcPr>
          <w:p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</w:tc>
        <w:tc>
          <w:tcPr>
            <w:tcW w:w="7365" w:type="dxa"/>
            <w:gridSpan w:val="7"/>
            <w:vAlign w:val="center"/>
          </w:tcPr>
          <w:p w:rsidR="00A306F1" w:rsidRPr="00732F4D" w:rsidRDefault="00A306F1" w:rsidP="00DD2B89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732F4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732F4D">
              <w:rPr>
                <w:rFonts w:ascii="標楷體" w:eastAsia="標楷體" w:hAnsi="標楷體" w:hint="eastAsia"/>
                <w:color w:val="000000" w:themeColor="text1"/>
              </w:rPr>
              <w:t xml:space="preserve">人權教育 </w:t>
            </w:r>
            <w:r w:rsidR="00D32EB5" w:rsidRPr="00732F4D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732F4D">
              <w:rPr>
                <w:rFonts w:ascii="標楷體" w:eastAsia="標楷體" w:hAnsi="標楷體" w:hint="eastAsia"/>
                <w:color w:val="000000" w:themeColor="text1"/>
              </w:rPr>
              <w:t xml:space="preserve">環境教育 </w:t>
            </w:r>
            <w:r w:rsidRPr="00732F4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732F4D">
              <w:rPr>
                <w:rFonts w:ascii="標楷體" w:eastAsia="標楷體" w:hAnsi="標楷體" w:hint="eastAsia"/>
                <w:color w:val="000000" w:themeColor="text1"/>
              </w:rPr>
              <w:t xml:space="preserve">海洋教育 </w:t>
            </w:r>
            <w:r w:rsidRPr="00732F4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732F4D">
              <w:rPr>
                <w:rFonts w:ascii="標楷體" w:eastAsia="標楷體" w:hAnsi="標楷體" w:hint="eastAsia"/>
                <w:color w:val="000000" w:themeColor="text1"/>
              </w:rPr>
              <w:t xml:space="preserve">品德教育 </w:t>
            </w:r>
            <w:r w:rsidR="001B30F3" w:rsidRPr="00732F4D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732F4D">
              <w:rPr>
                <w:rFonts w:ascii="標楷體" w:eastAsia="標楷體" w:hAnsi="標楷體" w:hint="eastAsia"/>
                <w:color w:val="000000" w:themeColor="text1"/>
              </w:rPr>
              <w:t>生命教育</w:t>
            </w:r>
          </w:p>
          <w:p w:rsidR="00A306F1" w:rsidRPr="00732F4D" w:rsidRDefault="00A306F1" w:rsidP="00DD2B89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732F4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732F4D">
              <w:rPr>
                <w:rFonts w:ascii="標楷體" w:eastAsia="標楷體" w:hAnsi="標楷體" w:hint="eastAsia"/>
                <w:color w:val="000000" w:themeColor="text1"/>
              </w:rPr>
              <w:t xml:space="preserve">法治教育 </w:t>
            </w:r>
            <w:r w:rsidRPr="00732F4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732F4D">
              <w:rPr>
                <w:rFonts w:ascii="標楷體" w:eastAsia="標楷體" w:hAnsi="標楷體" w:hint="eastAsia"/>
                <w:color w:val="000000" w:themeColor="text1"/>
              </w:rPr>
              <w:t xml:space="preserve">科技教育 </w:t>
            </w:r>
            <w:r w:rsidRPr="00732F4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732F4D">
              <w:rPr>
                <w:rFonts w:ascii="標楷體" w:eastAsia="標楷體" w:hAnsi="標楷體" w:hint="eastAsia"/>
                <w:color w:val="000000" w:themeColor="text1"/>
              </w:rPr>
              <w:t xml:space="preserve">資訊教育 </w:t>
            </w:r>
            <w:r w:rsidRPr="00732F4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732F4D">
              <w:rPr>
                <w:rFonts w:ascii="標楷體" w:eastAsia="標楷體" w:hAnsi="標楷體" w:hint="eastAsia"/>
                <w:color w:val="000000" w:themeColor="text1"/>
              </w:rPr>
              <w:t xml:space="preserve">能源教育 </w:t>
            </w:r>
            <w:r w:rsidR="00732F4D" w:rsidRPr="00732F4D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732F4D">
              <w:rPr>
                <w:rFonts w:ascii="標楷體" w:eastAsia="標楷體" w:hAnsi="標楷體" w:hint="eastAsia"/>
                <w:color w:val="000000" w:themeColor="text1"/>
              </w:rPr>
              <w:t>安全教育</w:t>
            </w:r>
          </w:p>
          <w:p w:rsidR="00A306F1" w:rsidRPr="00732F4D" w:rsidRDefault="00A306F1" w:rsidP="00DD2B89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732F4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732F4D">
              <w:rPr>
                <w:rFonts w:ascii="標楷體" w:eastAsia="標楷體" w:hAnsi="標楷體" w:hint="eastAsia"/>
                <w:color w:val="000000" w:themeColor="text1"/>
              </w:rPr>
              <w:t xml:space="preserve">防災教育 </w:t>
            </w:r>
            <w:r w:rsidRPr="00732F4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732F4D">
              <w:rPr>
                <w:rFonts w:ascii="標楷體" w:eastAsia="標楷體" w:hAnsi="標楷體" w:hint="eastAsia"/>
                <w:color w:val="000000" w:themeColor="text1"/>
              </w:rPr>
              <w:t xml:space="preserve">家庭教育 </w:t>
            </w:r>
            <w:r w:rsidRPr="00732F4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732F4D">
              <w:rPr>
                <w:rFonts w:ascii="標楷體" w:eastAsia="標楷體" w:hAnsi="標楷體" w:hint="eastAsia"/>
                <w:color w:val="000000" w:themeColor="text1"/>
              </w:rPr>
              <w:t xml:space="preserve">閱讀素養 </w:t>
            </w:r>
            <w:r w:rsidRPr="00732F4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732F4D">
              <w:rPr>
                <w:rFonts w:ascii="標楷體" w:eastAsia="標楷體" w:hAnsi="標楷體" w:hint="eastAsia"/>
                <w:color w:val="000000" w:themeColor="text1"/>
              </w:rPr>
              <w:t xml:space="preserve">戶外教育 </w:t>
            </w:r>
            <w:r w:rsidRPr="00732F4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732F4D">
              <w:rPr>
                <w:rFonts w:ascii="標楷體" w:eastAsia="標楷體" w:hAnsi="標楷體" w:hint="eastAsia"/>
                <w:color w:val="000000" w:themeColor="text1"/>
              </w:rPr>
              <w:t>國際教育</w:t>
            </w:r>
          </w:p>
          <w:p w:rsidR="00A306F1" w:rsidRPr="00732F4D" w:rsidRDefault="00A306F1" w:rsidP="00DD2B89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732F4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732F4D">
              <w:rPr>
                <w:rFonts w:ascii="標楷體" w:eastAsia="標楷體" w:hAnsi="標楷體" w:hint="eastAsia"/>
                <w:color w:val="000000" w:themeColor="text1"/>
              </w:rPr>
              <w:t xml:space="preserve">生涯規劃教育 </w:t>
            </w:r>
            <w:r w:rsidRPr="00732F4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732F4D">
              <w:rPr>
                <w:rFonts w:ascii="標楷體" w:eastAsia="標楷體" w:hAnsi="標楷體" w:hint="eastAsia"/>
                <w:color w:val="000000" w:themeColor="text1"/>
              </w:rPr>
              <w:t xml:space="preserve">多元文化教育 </w:t>
            </w:r>
            <w:r w:rsidRPr="00732F4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732F4D">
              <w:rPr>
                <w:rFonts w:ascii="標楷體" w:eastAsia="標楷體" w:hAnsi="標楷體" w:hint="eastAsia"/>
                <w:color w:val="000000" w:themeColor="text1"/>
              </w:rPr>
              <w:t xml:space="preserve">原住民族教育 </w:t>
            </w:r>
            <w:r w:rsidRPr="00732F4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732F4D">
              <w:rPr>
                <w:rFonts w:ascii="標楷體" w:eastAsia="標楷體" w:hAnsi="標楷體" w:hint="eastAsia"/>
                <w:color w:val="000000" w:themeColor="text1"/>
              </w:rPr>
              <w:t>性別平等教育</w:t>
            </w:r>
          </w:p>
        </w:tc>
      </w:tr>
      <w:tr w:rsidR="00A306F1" w:rsidRPr="00F15C5E" w:rsidTr="00106A3C">
        <w:trPr>
          <w:trHeight w:val="150"/>
        </w:trPr>
        <w:tc>
          <w:tcPr>
            <w:tcW w:w="218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65" w:type="dxa"/>
            <w:gridSpan w:val="7"/>
            <w:tcBorders>
              <w:bottom w:val="single" w:sz="4" w:space="0" w:color="auto"/>
            </w:tcBorders>
            <w:vAlign w:val="center"/>
          </w:tcPr>
          <w:p w:rsidR="00A306F1" w:rsidRPr="00732F4D" w:rsidRDefault="00A306F1" w:rsidP="00DD2B89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732F4D">
              <w:rPr>
                <w:rFonts w:ascii="標楷體" w:eastAsia="標楷體" w:hAnsi="標楷體" w:hint="eastAsia"/>
                <w:color w:val="000000" w:themeColor="text1"/>
              </w:rPr>
              <w:t>主題：</w:t>
            </w:r>
          </w:p>
          <w:p w:rsidR="00D32EB5" w:rsidRPr="000A05FE" w:rsidRDefault="00D32EB5" w:rsidP="00DD2B89">
            <w:pPr>
              <w:ind w:left="10" w:right="10"/>
              <w:rPr>
                <w:rFonts w:ascii="標楷體" w:eastAsia="標楷體" w:hAnsi="標楷體" w:cs="新細明體"/>
                <w:color w:val="000000" w:themeColor="text1"/>
              </w:rPr>
            </w:pPr>
            <w:r w:rsidRPr="001B30F3">
              <w:rPr>
                <w:rFonts w:ascii="標楷體" w:eastAsia="標楷體" w:hAnsi="標楷體" w:hint="eastAsia"/>
                <w:color w:val="000000" w:themeColor="text1"/>
              </w:rPr>
              <w:t>環境教育:</w:t>
            </w:r>
            <w:r w:rsidR="000F41AC" w:rsidRPr="001B30F3">
              <w:rPr>
                <w:rFonts w:ascii="標楷體" w:eastAsia="標楷體" w:hAnsi="標楷體" w:cs="新細明體"/>
                <w:color w:val="000000" w:themeColor="text1"/>
              </w:rPr>
              <w:t xml:space="preserve"> </w:t>
            </w:r>
            <w:r w:rsidR="0088487F" w:rsidRPr="000A05FE">
              <w:rPr>
                <w:rFonts w:ascii="標楷體" w:eastAsia="標楷體" w:hAnsi="標楷體"/>
              </w:rPr>
              <w:t>環境倫理</w:t>
            </w:r>
          </w:p>
          <w:p w:rsidR="00D32EB5" w:rsidRPr="000A05FE" w:rsidRDefault="001B30F3" w:rsidP="00DD2B89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0A05FE">
              <w:rPr>
                <w:rFonts w:ascii="標楷體" w:eastAsia="標楷體" w:hAnsi="標楷體" w:hint="eastAsia"/>
                <w:color w:val="000000" w:themeColor="text1"/>
              </w:rPr>
              <w:t xml:space="preserve">生命教育: </w:t>
            </w:r>
            <w:r w:rsidR="000A05FE" w:rsidRPr="000A05FE">
              <w:rPr>
                <w:rFonts w:ascii="標楷體" w:eastAsia="標楷體" w:hAnsi="標楷體"/>
              </w:rPr>
              <w:t>人學探索</w:t>
            </w:r>
          </w:p>
          <w:p w:rsidR="001B30F3" w:rsidRPr="00D32EB5" w:rsidRDefault="00732F4D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 w:rsidRPr="000A05FE">
              <w:rPr>
                <w:rFonts w:ascii="標楷體" w:eastAsia="標楷體" w:hAnsi="標楷體" w:hint="eastAsia"/>
                <w:color w:val="000000" w:themeColor="text1"/>
              </w:rPr>
              <w:t xml:space="preserve">安全教育: </w:t>
            </w:r>
            <w:r w:rsidR="000A05FE" w:rsidRPr="000A05FE">
              <w:rPr>
                <w:rFonts w:ascii="標楷體" w:eastAsia="標楷體" w:hAnsi="標楷體"/>
              </w:rPr>
              <w:t>校園安全</w:t>
            </w:r>
          </w:p>
        </w:tc>
      </w:tr>
      <w:tr w:rsidR="002406C1" w:rsidRPr="00F15C5E" w:rsidTr="00F873E7">
        <w:trPr>
          <w:trHeight w:val="2800"/>
        </w:trPr>
        <w:tc>
          <w:tcPr>
            <w:tcW w:w="218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406C1" w:rsidRPr="00F15C5E" w:rsidRDefault="002406C1" w:rsidP="000272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73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C1" w:rsidRPr="00A864D3" w:rsidRDefault="002406C1" w:rsidP="001401EF">
            <w:pPr>
              <w:snapToGrid w:val="0"/>
              <w:spacing w:before="120" w:after="120"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A864D3">
              <w:rPr>
                <w:rFonts w:ascii="標楷體" w:eastAsia="標楷體" w:hAnsi="標楷體" w:hint="eastAsia"/>
                <w:b/>
                <w:color w:val="000000" w:themeColor="text1"/>
                <w:szCs w:val="22"/>
              </w:rPr>
              <w:t>調整後學習表現：</w:t>
            </w:r>
          </w:p>
          <w:p w:rsidR="002406C1" w:rsidRPr="00F50B7E" w:rsidRDefault="002406C1" w:rsidP="001401E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F50B7E">
              <w:rPr>
                <w:rFonts w:ascii="標楷體" w:eastAsia="標楷體" w:hAnsi="標楷體" w:hint="eastAsia"/>
                <w:color w:val="000000" w:themeColor="text1"/>
              </w:rPr>
              <w:t>4-Ⅱ-1</w:t>
            </w:r>
            <w:r w:rsidRPr="00F50B7E">
              <w:rPr>
                <w:rFonts w:ascii="標楷體" w:eastAsia="標楷體" w:hAnsi="標楷體"/>
                <w:b/>
                <w:color w:val="000000" w:themeColor="text1"/>
              </w:rPr>
              <w:t>-a</w:t>
            </w:r>
            <w:r w:rsidRPr="00F50B7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F50B7E">
              <w:rPr>
                <w:rFonts w:ascii="標楷體" w:eastAsia="標楷體" w:hAnsi="標楷體"/>
                <w:color w:val="000000" w:themeColor="text1"/>
              </w:rPr>
              <w:t>認識常用國字至少</w:t>
            </w:r>
            <w:r w:rsidRPr="00F50B7E">
              <w:rPr>
                <w:rFonts w:ascii="標楷體" w:eastAsia="標楷體" w:hAnsi="標楷體"/>
                <w:b/>
                <w:color w:val="000000" w:themeColor="text1"/>
              </w:rPr>
              <w:t>1,</w:t>
            </w:r>
            <w:r w:rsidR="00716B5E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F50B7E">
              <w:rPr>
                <w:rFonts w:ascii="標楷體" w:eastAsia="標楷體" w:hAnsi="標楷體"/>
                <w:b/>
                <w:color w:val="000000" w:themeColor="text1"/>
              </w:rPr>
              <w:t>00</w:t>
            </w:r>
            <w:r w:rsidRPr="00F50B7E">
              <w:rPr>
                <w:rFonts w:ascii="標楷體" w:eastAsia="標楷體" w:hAnsi="標楷體"/>
                <w:color w:val="000000" w:themeColor="text1"/>
              </w:rPr>
              <w:t>字，使用</w:t>
            </w:r>
            <w:r w:rsidR="00716B5E" w:rsidRPr="00716B5E">
              <w:rPr>
                <w:rFonts w:ascii="標楷體" w:eastAsia="標楷體" w:hAnsi="標楷體" w:hint="eastAsia"/>
                <w:b/>
                <w:color w:val="000000" w:themeColor="text1"/>
              </w:rPr>
              <w:t>8</w:t>
            </w:r>
            <w:r w:rsidR="00716B5E" w:rsidRPr="00716B5E">
              <w:rPr>
                <w:rFonts w:ascii="標楷體" w:eastAsia="標楷體" w:hAnsi="標楷體"/>
                <w:b/>
                <w:color w:val="000000" w:themeColor="text1"/>
              </w:rPr>
              <w:t>00</w:t>
            </w:r>
            <w:r w:rsidRPr="00F50B7E">
              <w:rPr>
                <w:rFonts w:ascii="標楷體" w:eastAsia="標楷體" w:hAnsi="標楷體"/>
                <w:color w:val="000000" w:themeColor="text1"/>
              </w:rPr>
              <w:t>字。</w:t>
            </w:r>
          </w:p>
          <w:p w:rsidR="00F50B7E" w:rsidRPr="00F50B7E" w:rsidRDefault="00F50B7E" w:rsidP="001401E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F50B7E">
              <w:rPr>
                <w:rFonts w:ascii="標楷體" w:eastAsia="標楷體" w:hAnsi="標楷體"/>
                <w:color w:val="000000" w:themeColor="text1"/>
              </w:rPr>
              <w:t>4-</w:t>
            </w:r>
            <w:r w:rsidRPr="00F50B7E">
              <w:rPr>
                <w:rFonts w:ascii="標楷體" w:eastAsia="標楷體" w:hAnsi="標楷體" w:hint="eastAsia"/>
                <w:color w:val="000000" w:themeColor="text1"/>
              </w:rPr>
              <w:t>Ⅱ</w:t>
            </w:r>
            <w:r w:rsidRPr="00F50B7E">
              <w:rPr>
                <w:rFonts w:ascii="標楷體" w:eastAsia="標楷體" w:hAnsi="標楷體"/>
                <w:color w:val="000000" w:themeColor="text1"/>
              </w:rPr>
              <w:t>-2</w:t>
            </w:r>
            <w:r w:rsidRPr="00F50B7E">
              <w:rPr>
                <w:rFonts w:ascii="標楷體" w:eastAsia="標楷體" w:hAnsi="標楷體" w:hint="eastAsia"/>
                <w:color w:val="000000" w:themeColor="text1"/>
              </w:rPr>
              <w:t>-a</w:t>
            </w:r>
            <w:r w:rsidRPr="00F50B7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F50B7E">
              <w:rPr>
                <w:rFonts w:ascii="標楷體" w:eastAsia="標楷體" w:hAnsi="標楷體" w:hint="eastAsia"/>
                <w:color w:val="000000" w:themeColor="text1"/>
              </w:rPr>
              <w:t>利用共同部件，</w:t>
            </w:r>
            <w:r w:rsidRPr="00F50B7E">
              <w:rPr>
                <w:rFonts w:ascii="標楷體" w:eastAsia="標楷體" w:hAnsi="標楷體" w:hint="eastAsia"/>
                <w:b/>
                <w:color w:val="000000" w:themeColor="text1"/>
              </w:rPr>
              <w:t>建立字庫</w:t>
            </w:r>
          </w:p>
          <w:p w:rsidR="002406C1" w:rsidRDefault="00F50B7E" w:rsidP="00F50B7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F50B7E">
              <w:rPr>
                <w:rFonts w:ascii="標楷體" w:eastAsia="標楷體" w:hAnsi="標楷體"/>
              </w:rPr>
              <w:t>4-</w:t>
            </w:r>
            <w:r w:rsidRPr="00F50B7E">
              <w:rPr>
                <w:rFonts w:ascii="標楷體" w:eastAsia="標楷體" w:hAnsi="標楷體" w:hint="eastAsia"/>
              </w:rPr>
              <w:t>Ⅱ</w:t>
            </w:r>
            <w:r w:rsidRPr="00F50B7E">
              <w:rPr>
                <w:rFonts w:ascii="標楷體" w:eastAsia="標楷體" w:hAnsi="標楷體"/>
              </w:rPr>
              <w:t>-4</w:t>
            </w:r>
            <w:r w:rsidRPr="00F50B7E">
              <w:rPr>
                <w:rFonts w:ascii="標楷體" w:eastAsia="標楷體" w:hAnsi="標楷體" w:hint="eastAsia"/>
              </w:rPr>
              <w:t>能分辨常見</w:t>
            </w:r>
            <w:proofErr w:type="gramStart"/>
            <w:r w:rsidRPr="00F50B7E">
              <w:rPr>
                <w:rFonts w:ascii="標楷體" w:eastAsia="標楷體" w:hAnsi="標楷體" w:hint="eastAsia"/>
              </w:rPr>
              <w:t>的形近</w:t>
            </w:r>
            <w:proofErr w:type="gramEnd"/>
            <w:r w:rsidRPr="00F50B7E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50B7E">
              <w:rPr>
                <w:rFonts w:ascii="標楷體" w:eastAsia="標楷體" w:hAnsi="標楷體" w:hint="eastAsia"/>
              </w:rPr>
              <w:t>音近字</w:t>
            </w:r>
            <w:proofErr w:type="gramEnd"/>
            <w:r w:rsidRPr="00F50B7E">
              <w:rPr>
                <w:rFonts w:ascii="標楷體" w:eastAsia="標楷體" w:hAnsi="標楷體" w:hint="eastAsia"/>
              </w:rPr>
              <w:t>詞，並正確使用。</w:t>
            </w:r>
          </w:p>
          <w:p w:rsidR="009004DC" w:rsidRDefault="009004DC" w:rsidP="009004DC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406C1">
              <w:rPr>
                <w:rFonts w:ascii="標楷體" w:eastAsia="標楷體" w:hAnsi="標楷體"/>
                <w:color w:val="000000" w:themeColor="text1"/>
              </w:rPr>
              <w:t>1-</w:t>
            </w:r>
            <w:r w:rsidRPr="002406C1">
              <w:rPr>
                <w:rFonts w:ascii="標楷體" w:eastAsia="標楷體" w:hAnsi="標楷體" w:hint="eastAsia"/>
                <w:color w:val="000000" w:themeColor="text1"/>
              </w:rPr>
              <w:t>Ⅱ</w:t>
            </w:r>
            <w:r w:rsidRPr="002406C1">
              <w:rPr>
                <w:rFonts w:ascii="標楷體" w:eastAsia="標楷體" w:hAnsi="標楷體"/>
                <w:color w:val="000000" w:themeColor="text1"/>
              </w:rPr>
              <w:t xml:space="preserve">-4-2 </w:t>
            </w:r>
            <w:r w:rsidRPr="002406C1">
              <w:rPr>
                <w:rFonts w:ascii="標楷體" w:eastAsia="標楷體" w:hAnsi="標楷體" w:hint="eastAsia"/>
                <w:color w:val="000000" w:themeColor="text1"/>
              </w:rPr>
              <w:t>根據話語情境，理解主要內容和情感。</w:t>
            </w:r>
          </w:p>
          <w:p w:rsidR="009004DC" w:rsidRDefault="009004DC" w:rsidP="009004DC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406C1">
              <w:rPr>
                <w:rFonts w:ascii="標楷體" w:eastAsia="標楷體" w:hAnsi="標楷體" w:hint="eastAsia"/>
                <w:color w:val="000000" w:themeColor="text1"/>
              </w:rPr>
              <w:t>2-Ⅱ-2-1 運用適當詞語表達想法。</w:t>
            </w:r>
          </w:p>
          <w:p w:rsidR="009004DC" w:rsidRPr="009004DC" w:rsidRDefault="009004DC" w:rsidP="009004DC">
            <w:pPr>
              <w:spacing w:line="320" w:lineRule="exact"/>
              <w:rPr>
                <w:rFonts w:ascii="標楷體" w:eastAsia="標楷體" w:hAnsi="標楷體"/>
              </w:rPr>
            </w:pPr>
            <w:r w:rsidRPr="002406C1">
              <w:rPr>
                <w:rFonts w:ascii="標楷體" w:eastAsia="標楷體" w:hAnsi="標楷體" w:hint="eastAsia"/>
                <w:color w:val="000000" w:themeColor="text1"/>
              </w:rPr>
              <w:t>2-Ⅱ-2-2 運用正確語法表達想法。</w:t>
            </w:r>
          </w:p>
          <w:p w:rsidR="00F50B7E" w:rsidRPr="00F50B7E" w:rsidRDefault="00F50B7E" w:rsidP="00F50B7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F50B7E">
              <w:rPr>
                <w:rFonts w:ascii="標楷體" w:eastAsia="標楷體" w:hAnsi="標楷體" w:hint="eastAsia"/>
              </w:rPr>
              <w:t>5-Ⅱ-6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a</w:t>
            </w:r>
            <w:r w:rsidRPr="00F50B7E">
              <w:rPr>
                <w:rFonts w:ascii="標楷體" w:eastAsia="標楷體" w:hAnsi="標楷體" w:hint="eastAsia"/>
              </w:rPr>
              <w:t xml:space="preserve"> 運用</w:t>
            </w:r>
            <w:r w:rsidRPr="00F50B7E">
              <w:rPr>
                <w:rFonts w:ascii="標楷體" w:eastAsia="標楷體" w:hAnsi="標楷體" w:hint="eastAsia"/>
                <w:b/>
                <w:color w:val="000000" w:themeColor="text1"/>
              </w:rPr>
              <w:t>常見的</w:t>
            </w:r>
            <w:r w:rsidRPr="00F50B7E">
              <w:rPr>
                <w:rFonts w:ascii="標楷體" w:eastAsia="標楷體" w:hAnsi="標楷體" w:hint="eastAsia"/>
              </w:rPr>
              <w:t>摘要策略，擷取大意。</w:t>
            </w:r>
          </w:p>
        </w:tc>
      </w:tr>
      <w:tr w:rsidR="002406C1" w:rsidRPr="00F15C5E" w:rsidTr="00F873E7">
        <w:trPr>
          <w:trHeight w:val="1693"/>
        </w:trPr>
        <w:tc>
          <w:tcPr>
            <w:tcW w:w="2183" w:type="dxa"/>
            <w:gridSpan w:val="2"/>
            <w:vMerge/>
            <w:vAlign w:val="center"/>
          </w:tcPr>
          <w:p w:rsidR="002406C1" w:rsidRDefault="002406C1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C1" w:rsidRDefault="002406C1" w:rsidP="002406C1">
            <w:pPr>
              <w:spacing w:after="120"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4A1447">
              <w:rPr>
                <w:rFonts w:ascii="標楷體" w:eastAsia="標楷體" w:hAnsi="標楷體" w:hint="eastAsia"/>
                <w:b/>
                <w:color w:val="000000" w:themeColor="text1"/>
              </w:rPr>
              <w:t>特殊需求領域學習表現：</w:t>
            </w:r>
          </w:p>
          <w:p w:rsidR="00600111" w:rsidRPr="00073047" w:rsidRDefault="00600111" w:rsidP="006001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73047">
              <w:rPr>
                <w:rFonts w:ascii="標楷體" w:eastAsia="標楷體" w:hAnsi="標楷體" w:hint="eastAsia"/>
                <w:sz w:val="22"/>
                <w:szCs w:val="22"/>
              </w:rPr>
              <w:t>特學1-Ⅱ-1 察覺訊息中的重要項目。</w:t>
            </w:r>
          </w:p>
          <w:p w:rsidR="00600111" w:rsidRPr="00073047" w:rsidRDefault="00600111" w:rsidP="006001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73047">
              <w:rPr>
                <w:rFonts w:ascii="標楷體" w:eastAsia="標楷體" w:hAnsi="標楷體" w:hint="eastAsia"/>
                <w:sz w:val="22"/>
                <w:szCs w:val="22"/>
              </w:rPr>
              <w:t>特學1-Ⅱ-3 延長專注時間。</w:t>
            </w:r>
          </w:p>
          <w:p w:rsidR="00600111" w:rsidRDefault="00600111" w:rsidP="006001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73047">
              <w:rPr>
                <w:rFonts w:ascii="標楷體" w:eastAsia="標楷體" w:hAnsi="標楷體" w:hint="eastAsia"/>
                <w:sz w:val="22"/>
                <w:szCs w:val="22"/>
              </w:rPr>
              <w:t>特學1-Ⅱ-4 找出並練習標記學習內容的重點。</w:t>
            </w:r>
          </w:p>
          <w:p w:rsidR="00600111" w:rsidRPr="00073047" w:rsidRDefault="00600111" w:rsidP="006001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73047">
              <w:rPr>
                <w:rFonts w:ascii="標楷體" w:eastAsia="標楷體" w:hAnsi="標楷體" w:hint="eastAsia"/>
                <w:sz w:val="22"/>
                <w:szCs w:val="22"/>
              </w:rPr>
              <w:t>特學1-Ⅱ-6 運用反覆練習策略，複習學習過的內容。</w:t>
            </w:r>
          </w:p>
          <w:p w:rsidR="002406C1" w:rsidRPr="006F1ECC" w:rsidRDefault="00600111" w:rsidP="006001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 w:rsidRPr="00073047">
              <w:rPr>
                <w:rFonts w:ascii="標楷體" w:eastAsia="標楷體" w:hAnsi="標楷體" w:hint="eastAsia"/>
                <w:sz w:val="22"/>
                <w:szCs w:val="22"/>
              </w:rPr>
              <w:t>特學1-Ⅱ-7 將學習材料化繁為簡，加深記憶。</w:t>
            </w:r>
          </w:p>
        </w:tc>
      </w:tr>
      <w:tr w:rsidR="002406C1" w:rsidRPr="00F15C5E" w:rsidTr="00644721">
        <w:trPr>
          <w:trHeight w:val="320"/>
        </w:trPr>
        <w:tc>
          <w:tcPr>
            <w:tcW w:w="2183" w:type="dxa"/>
            <w:gridSpan w:val="2"/>
            <w:vMerge/>
            <w:vAlign w:val="center"/>
          </w:tcPr>
          <w:p w:rsidR="002406C1" w:rsidRDefault="002406C1" w:rsidP="002406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C1" w:rsidRPr="004A1447" w:rsidRDefault="002406C1" w:rsidP="002406C1">
            <w:pPr>
              <w:spacing w:before="120" w:after="120"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4A1447">
              <w:rPr>
                <w:rFonts w:ascii="標楷體" w:eastAsia="標楷體" w:hAnsi="標楷體" w:hint="eastAsia"/>
                <w:b/>
                <w:color w:val="000000" w:themeColor="text1"/>
                <w:szCs w:val="22"/>
              </w:rPr>
              <w:t>調整後學習內容：</w:t>
            </w:r>
          </w:p>
          <w:p w:rsidR="004A1447" w:rsidRPr="004A1447" w:rsidRDefault="004A1447" w:rsidP="004A1447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4A1447">
              <w:rPr>
                <w:rFonts w:ascii="標楷體" w:eastAsia="標楷體" w:hAnsi="標楷體" w:hint="eastAsia"/>
                <w:color w:val="000000" w:themeColor="text1"/>
              </w:rPr>
              <w:t>Ab-Ⅱ-1</w:t>
            </w:r>
            <w:r w:rsidRPr="004A1447">
              <w:rPr>
                <w:rFonts w:ascii="標楷體" w:eastAsia="標楷體" w:hAnsi="標楷體"/>
                <w:color w:val="000000" w:themeColor="text1"/>
              </w:rPr>
              <w:t>-a</w:t>
            </w:r>
            <w:r w:rsidRPr="004A144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A1447">
              <w:rPr>
                <w:rFonts w:ascii="標楷體" w:eastAsia="標楷體" w:hAnsi="標楷體" w:hint="eastAsia"/>
                <w:b/>
                <w:color w:val="000000" w:themeColor="text1"/>
              </w:rPr>
              <w:t>1,</w:t>
            </w:r>
            <w:r w:rsidRPr="004A1447">
              <w:rPr>
                <w:rFonts w:ascii="標楷體" w:eastAsia="標楷體" w:hAnsi="標楷體"/>
                <w:b/>
                <w:color w:val="000000" w:themeColor="text1"/>
              </w:rPr>
              <w:t>3</w:t>
            </w:r>
            <w:r w:rsidRPr="004A1447">
              <w:rPr>
                <w:rFonts w:ascii="標楷體" w:eastAsia="標楷體" w:hAnsi="標楷體" w:hint="eastAsia"/>
                <w:b/>
                <w:color w:val="000000" w:themeColor="text1"/>
              </w:rPr>
              <w:t>00~1,</w:t>
            </w:r>
            <w:r w:rsidRPr="004A1447">
              <w:rPr>
                <w:rFonts w:ascii="標楷體" w:eastAsia="標楷體" w:hAnsi="標楷體"/>
                <w:b/>
                <w:color w:val="000000" w:themeColor="text1"/>
              </w:rPr>
              <w:t>6</w:t>
            </w:r>
            <w:r w:rsidRPr="004A1447">
              <w:rPr>
                <w:rFonts w:ascii="標楷體" w:eastAsia="標楷體" w:hAnsi="標楷體" w:hint="eastAsia"/>
                <w:b/>
                <w:color w:val="000000" w:themeColor="text1"/>
              </w:rPr>
              <w:t>00</w:t>
            </w:r>
            <w:r w:rsidRPr="004A144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gramStart"/>
            <w:r w:rsidRPr="004A1447">
              <w:rPr>
                <w:rFonts w:ascii="標楷體" w:eastAsia="標楷體" w:hAnsi="標楷體" w:hint="eastAsia"/>
                <w:color w:val="000000" w:themeColor="text1"/>
              </w:rPr>
              <w:t>個</w:t>
            </w:r>
            <w:proofErr w:type="gramEnd"/>
            <w:r w:rsidRPr="004A1447">
              <w:rPr>
                <w:rFonts w:ascii="標楷體" w:eastAsia="標楷體" w:hAnsi="標楷體" w:hint="eastAsia"/>
                <w:color w:val="000000" w:themeColor="text1"/>
              </w:rPr>
              <w:t>常用字的字形、字音和字義</w:t>
            </w:r>
          </w:p>
          <w:p w:rsidR="002406C1" w:rsidRPr="004A1447" w:rsidRDefault="004A1447" w:rsidP="002406C1">
            <w:pPr>
              <w:spacing w:line="320" w:lineRule="exact"/>
              <w:ind w:left="1195" w:hangingChars="498" w:hanging="1195"/>
              <w:rPr>
                <w:rFonts w:ascii="標楷體" w:eastAsia="標楷體" w:hAnsi="標楷體"/>
                <w:color w:val="000000" w:themeColor="text1"/>
              </w:rPr>
            </w:pPr>
            <w:r w:rsidRPr="004A1447">
              <w:rPr>
                <w:rFonts w:ascii="標楷體" w:eastAsia="標楷體" w:hAnsi="標楷體" w:hint="eastAsia"/>
                <w:color w:val="000000" w:themeColor="text1"/>
              </w:rPr>
              <w:t>Ab-Ⅱ-2</w:t>
            </w:r>
            <w:r w:rsidRPr="004A1447">
              <w:rPr>
                <w:rFonts w:ascii="標楷體" w:eastAsia="標楷體" w:hAnsi="標楷體"/>
                <w:color w:val="000000" w:themeColor="text1"/>
              </w:rPr>
              <w:t>-</w:t>
            </w:r>
            <w:r w:rsidRPr="004A1447">
              <w:rPr>
                <w:rFonts w:ascii="標楷體" w:eastAsia="標楷體" w:hAnsi="標楷體" w:hint="eastAsia"/>
                <w:color w:val="000000" w:themeColor="text1"/>
              </w:rPr>
              <w:t xml:space="preserve">a </w:t>
            </w:r>
            <w:r w:rsidRPr="004A1447">
              <w:rPr>
                <w:rFonts w:ascii="標楷體" w:eastAsia="標楷體" w:hAnsi="標楷體" w:hint="eastAsia"/>
                <w:b/>
                <w:color w:val="000000" w:themeColor="text1"/>
              </w:rPr>
              <w:t>800~1,000</w:t>
            </w:r>
            <w:r w:rsidRPr="004A144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gramStart"/>
            <w:r w:rsidRPr="004A1447">
              <w:rPr>
                <w:rFonts w:ascii="標楷體" w:eastAsia="標楷體" w:hAnsi="標楷體" w:hint="eastAsia"/>
                <w:color w:val="000000" w:themeColor="text1"/>
              </w:rPr>
              <w:t>個</w:t>
            </w:r>
            <w:proofErr w:type="gramEnd"/>
            <w:r w:rsidRPr="004A1447">
              <w:rPr>
                <w:rFonts w:ascii="標楷體" w:eastAsia="標楷體" w:hAnsi="標楷體" w:hint="eastAsia"/>
                <w:color w:val="000000" w:themeColor="text1"/>
              </w:rPr>
              <w:t>常用字的使用。</w:t>
            </w:r>
          </w:p>
          <w:p w:rsidR="004A1447" w:rsidRPr="004A1447" w:rsidRDefault="004A1447" w:rsidP="004A1447">
            <w:pPr>
              <w:spacing w:line="320" w:lineRule="exact"/>
              <w:ind w:left="1195" w:hangingChars="498" w:hanging="1195"/>
              <w:rPr>
                <w:rFonts w:ascii="標楷體" w:eastAsia="標楷體" w:hAnsi="標楷體"/>
                <w:color w:val="000000" w:themeColor="text1"/>
              </w:rPr>
            </w:pPr>
            <w:r w:rsidRPr="004A144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Ab-Ⅱ-6 1,400~</w:t>
            </w:r>
            <w:r w:rsidRPr="004A1447">
              <w:rPr>
                <w:rFonts w:ascii="標楷體" w:eastAsia="標楷體" w:hAnsi="標楷體"/>
                <w:b/>
                <w:color w:val="000000" w:themeColor="text1"/>
              </w:rPr>
              <w:t>1500</w:t>
            </w:r>
            <w:r w:rsidRPr="004A144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gramStart"/>
            <w:r w:rsidRPr="004A1447">
              <w:rPr>
                <w:rFonts w:ascii="標楷體" w:eastAsia="標楷體" w:hAnsi="標楷體" w:hint="eastAsia"/>
                <w:color w:val="000000" w:themeColor="text1"/>
              </w:rPr>
              <w:t>個</w:t>
            </w:r>
            <w:proofErr w:type="gramEnd"/>
            <w:r w:rsidRPr="004A1447">
              <w:rPr>
                <w:rFonts w:ascii="標楷體" w:eastAsia="標楷體" w:hAnsi="標楷體" w:hint="eastAsia"/>
                <w:color w:val="000000" w:themeColor="text1"/>
              </w:rPr>
              <w:t>常用語詞的使用</w:t>
            </w:r>
          </w:p>
          <w:p w:rsidR="004A1447" w:rsidRPr="004A1447" w:rsidRDefault="004A1447" w:rsidP="002406C1">
            <w:pPr>
              <w:spacing w:line="320" w:lineRule="exact"/>
              <w:ind w:left="1195" w:hangingChars="498" w:hanging="1195"/>
              <w:rPr>
                <w:rFonts w:ascii="標楷體" w:eastAsia="標楷體" w:hAnsi="標楷體"/>
                <w:color w:val="000000" w:themeColor="text1"/>
              </w:rPr>
            </w:pPr>
            <w:r w:rsidRPr="004A1447">
              <w:rPr>
                <w:rFonts w:ascii="標楷體" w:eastAsia="標楷體" w:hAnsi="標楷體" w:hint="eastAsia"/>
                <w:color w:val="000000" w:themeColor="text1"/>
              </w:rPr>
              <w:t>Ab-Ⅱ-4-1 常用多音字</w:t>
            </w:r>
          </w:p>
          <w:p w:rsidR="004A1447" w:rsidRDefault="004A1447" w:rsidP="002406C1">
            <w:pPr>
              <w:spacing w:line="320" w:lineRule="exact"/>
              <w:ind w:left="1195" w:hangingChars="498" w:hanging="1195"/>
              <w:rPr>
                <w:rFonts w:ascii="標楷體" w:eastAsia="標楷體" w:hAnsi="標楷體"/>
                <w:color w:val="000000" w:themeColor="text1"/>
              </w:rPr>
            </w:pPr>
            <w:r w:rsidRPr="004A1447">
              <w:rPr>
                <w:rFonts w:ascii="標楷體" w:eastAsia="標楷體" w:hAnsi="標楷體" w:hint="eastAsia"/>
                <w:color w:val="000000" w:themeColor="text1"/>
              </w:rPr>
              <w:t>Ab-Ⅱ-4-2 常用</w:t>
            </w:r>
            <w:proofErr w:type="gramStart"/>
            <w:r w:rsidRPr="004A1447">
              <w:rPr>
                <w:rFonts w:ascii="標楷體" w:eastAsia="標楷體" w:hAnsi="標楷體" w:hint="eastAsia"/>
                <w:color w:val="000000" w:themeColor="text1"/>
              </w:rPr>
              <w:t>多義字</w:t>
            </w:r>
            <w:proofErr w:type="gramEnd"/>
            <w:r w:rsidRPr="004A144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9004DC" w:rsidRPr="00EC4D54" w:rsidRDefault="009004DC" w:rsidP="009004D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EC4D54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Ac-</w:t>
            </w:r>
            <w:r w:rsidRPr="00EC4D5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EC4D54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-2 </w:t>
            </w:r>
            <w:r w:rsidRPr="00EC4D5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各種基本句型。</w:t>
            </w:r>
          </w:p>
          <w:p w:rsidR="009004DC" w:rsidRPr="004A1447" w:rsidRDefault="009004DC" w:rsidP="009004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FF0000"/>
              </w:rPr>
            </w:pPr>
            <w:r w:rsidRPr="00EC4D54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Ad-</w:t>
            </w:r>
            <w:r w:rsidRPr="00EC4D5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EC4D54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-2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-</w:t>
            </w:r>
            <w: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</w:t>
            </w:r>
            <w:r w:rsidRPr="00EC4D54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  <w:r w:rsidRPr="00EC4D5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篇章的大意與簡單結構。</w:t>
            </w:r>
          </w:p>
        </w:tc>
      </w:tr>
      <w:tr w:rsidR="002406C1" w:rsidRPr="00F15C5E" w:rsidTr="00F873E7">
        <w:trPr>
          <w:trHeight w:val="273"/>
        </w:trPr>
        <w:tc>
          <w:tcPr>
            <w:tcW w:w="218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406C1" w:rsidRDefault="002406C1" w:rsidP="002406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C1" w:rsidRPr="004A1447" w:rsidRDefault="002406C1" w:rsidP="002406C1">
            <w:pPr>
              <w:spacing w:before="120" w:after="120"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4A1447">
              <w:rPr>
                <w:rFonts w:ascii="標楷體" w:eastAsia="標楷體" w:hAnsi="標楷體" w:hint="eastAsia"/>
                <w:b/>
                <w:color w:val="000000" w:themeColor="text1"/>
              </w:rPr>
              <w:t>特殊需求領域學習內容：</w:t>
            </w:r>
          </w:p>
          <w:p w:rsidR="00600111" w:rsidRPr="00073047" w:rsidRDefault="00600111" w:rsidP="006001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73047">
              <w:rPr>
                <w:rFonts w:ascii="標楷體" w:eastAsia="標楷體" w:hAnsi="標楷體" w:hint="eastAsia"/>
                <w:sz w:val="22"/>
                <w:szCs w:val="22"/>
              </w:rPr>
              <w:t>特學A-Ⅱ-1 訊息中的重要項目或重點。</w:t>
            </w:r>
          </w:p>
          <w:p w:rsidR="00600111" w:rsidRPr="00073047" w:rsidRDefault="00600111" w:rsidP="006001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73047">
              <w:rPr>
                <w:rFonts w:ascii="標楷體" w:eastAsia="標楷體" w:hAnsi="標楷體" w:hint="eastAsia"/>
                <w:sz w:val="22"/>
                <w:szCs w:val="22"/>
              </w:rPr>
              <w:t>特學A-Ⅱ-2 適當的專注時間。</w:t>
            </w:r>
          </w:p>
          <w:p w:rsidR="00600111" w:rsidRPr="00073047" w:rsidRDefault="00600111" w:rsidP="006001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73047">
              <w:rPr>
                <w:rFonts w:ascii="標楷體" w:eastAsia="標楷體" w:hAnsi="標楷體" w:hint="eastAsia"/>
                <w:sz w:val="22"/>
                <w:szCs w:val="22"/>
              </w:rPr>
              <w:t>特學A-Ⅱ-3 學習內容的重點。</w:t>
            </w:r>
          </w:p>
          <w:p w:rsidR="002406C1" w:rsidRPr="00793F1D" w:rsidRDefault="00600111" w:rsidP="00600111">
            <w:pPr>
              <w:spacing w:after="120" w:line="320" w:lineRule="exact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073047">
              <w:rPr>
                <w:rFonts w:ascii="標楷體" w:eastAsia="標楷體" w:hAnsi="標楷體" w:hint="eastAsia"/>
                <w:sz w:val="22"/>
                <w:szCs w:val="22"/>
              </w:rPr>
              <w:t>特學A-Ⅱ-5反覆練習策略。</w:t>
            </w:r>
          </w:p>
        </w:tc>
      </w:tr>
      <w:tr w:rsidR="002406C1" w:rsidRPr="00F15C5E" w:rsidTr="00106A3C">
        <w:trPr>
          <w:trHeight w:val="390"/>
        </w:trPr>
        <w:tc>
          <w:tcPr>
            <w:tcW w:w="218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406C1" w:rsidRPr="00F15C5E" w:rsidRDefault="002406C1" w:rsidP="002406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7365" w:type="dxa"/>
            <w:gridSpan w:val="7"/>
            <w:tcBorders>
              <w:top w:val="single" w:sz="4" w:space="0" w:color="auto"/>
            </w:tcBorders>
            <w:vAlign w:val="center"/>
          </w:tcPr>
          <w:p w:rsidR="002406C1" w:rsidRPr="000D7532" w:rsidRDefault="002406C1" w:rsidP="002406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532">
              <w:rPr>
                <w:rFonts w:ascii="標楷體" w:eastAsia="標楷體" w:hAnsi="標楷體" w:hint="eastAsia"/>
                <w:b/>
                <w:color w:val="000000" w:themeColor="text1"/>
              </w:rPr>
              <w:t>轉化學習表現及學習內容後之課程學習目標：</w:t>
            </w:r>
          </w:p>
          <w:p w:rsidR="002406C1" w:rsidRPr="00286C6B" w:rsidRDefault="002406C1" w:rsidP="002406C1">
            <w:pPr>
              <w:pStyle w:val="a7"/>
              <w:numPr>
                <w:ilvl w:val="0"/>
                <w:numId w:val="14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能運用</w:t>
            </w:r>
            <w:proofErr w:type="gramStart"/>
            <w:r w:rsidRPr="00286C6B">
              <w:rPr>
                <w:rFonts w:ascii="標楷體" w:eastAsia="標楷體" w:hAnsi="標楷體" w:hint="eastAsia"/>
                <w:color w:val="000000" w:themeColor="text1"/>
              </w:rPr>
              <w:t>國字組字</w:t>
            </w:r>
            <w:proofErr w:type="gramEnd"/>
            <w:r w:rsidRPr="00286C6B">
              <w:rPr>
                <w:rFonts w:ascii="標楷體" w:eastAsia="標楷體" w:hAnsi="標楷體" w:hint="eastAsia"/>
                <w:color w:val="000000" w:themeColor="text1"/>
              </w:rPr>
              <w:t>規則，寫出正確的國字。</w:t>
            </w:r>
          </w:p>
          <w:p w:rsidR="002406C1" w:rsidRPr="00286C6B" w:rsidRDefault="002406C1" w:rsidP="002406C1">
            <w:pPr>
              <w:pStyle w:val="a7"/>
              <w:numPr>
                <w:ilvl w:val="0"/>
                <w:numId w:val="14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</w:rPr>
              <w:t>運用識字策略，正確辨別</w:t>
            </w:r>
            <w:proofErr w:type="gramStart"/>
            <w:r w:rsidRPr="00286C6B">
              <w:rPr>
                <w:rFonts w:ascii="標楷體" w:eastAsia="標楷體" w:hAnsi="標楷體" w:hint="eastAsia"/>
                <w:color w:val="000000" w:themeColor="text1"/>
              </w:rPr>
              <w:t>形近字</w:t>
            </w:r>
            <w:proofErr w:type="gramEnd"/>
            <w:r w:rsidRPr="00286C6B">
              <w:rPr>
                <w:rFonts w:ascii="標楷體" w:eastAsia="標楷體" w:hAnsi="標楷體" w:hint="eastAsia"/>
                <w:color w:val="000000" w:themeColor="text1"/>
              </w:rPr>
              <w:t>的字形差異。</w:t>
            </w:r>
          </w:p>
          <w:p w:rsidR="002406C1" w:rsidRDefault="002406C1" w:rsidP="002406C1">
            <w:pPr>
              <w:pStyle w:val="a7"/>
              <w:numPr>
                <w:ilvl w:val="0"/>
                <w:numId w:val="14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</w:rPr>
              <w:t>利用文本生字進行生活中常見的造詞。</w:t>
            </w:r>
          </w:p>
          <w:p w:rsidR="002406C1" w:rsidRDefault="002406C1" w:rsidP="002406C1">
            <w:pPr>
              <w:pStyle w:val="a7"/>
              <w:numPr>
                <w:ilvl w:val="0"/>
                <w:numId w:val="14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能利用文本內的句型造句</w:t>
            </w:r>
          </w:p>
          <w:p w:rsidR="002406C1" w:rsidRPr="002406C1" w:rsidRDefault="002406C1" w:rsidP="002406C1">
            <w:pPr>
              <w:pStyle w:val="a7"/>
              <w:numPr>
                <w:ilvl w:val="0"/>
                <w:numId w:val="14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 w:rsidRPr="001401EF">
              <w:rPr>
                <w:rFonts w:ascii="標楷體" w:eastAsia="標楷體" w:hAnsi="標楷體" w:hint="eastAsia"/>
                <w:color w:val="000000" w:themeColor="text1"/>
              </w:rPr>
              <w:t>能讀懂課文內容，瞭解文章的大意。</w:t>
            </w:r>
          </w:p>
          <w:p w:rsidR="002406C1" w:rsidRPr="002406C1" w:rsidRDefault="002406C1" w:rsidP="002406C1">
            <w:pPr>
              <w:pStyle w:val="a7"/>
              <w:numPr>
                <w:ilvl w:val="0"/>
                <w:numId w:val="14"/>
              </w:numPr>
              <w:snapToGrid w:val="0"/>
              <w:spacing w:line="320" w:lineRule="atLeast"/>
              <w:ind w:leftChars="0" w:left="330" w:hangingChars="150" w:hanging="33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406C1">
              <w:rPr>
                <w:rFonts w:ascii="標楷體" w:eastAsia="標楷體" w:hAnsi="標楷體" w:hint="eastAsia"/>
                <w:color w:val="000000" w:themeColor="text1"/>
                <w:sz w:val="22"/>
              </w:rPr>
              <w:t>能使用正確語句表達教師提問的文本內容</w:t>
            </w:r>
          </w:p>
        </w:tc>
      </w:tr>
      <w:tr w:rsidR="002406C1" w:rsidRPr="00F15C5E" w:rsidTr="00106A3C">
        <w:trPr>
          <w:trHeight w:val="390"/>
        </w:trPr>
        <w:tc>
          <w:tcPr>
            <w:tcW w:w="2183" w:type="dxa"/>
            <w:gridSpan w:val="2"/>
            <w:vMerge/>
            <w:vAlign w:val="center"/>
          </w:tcPr>
          <w:p w:rsidR="002406C1" w:rsidRPr="00F15C5E" w:rsidRDefault="002406C1" w:rsidP="002406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65" w:type="dxa"/>
            <w:gridSpan w:val="7"/>
            <w:vAlign w:val="center"/>
          </w:tcPr>
          <w:p w:rsidR="002406C1" w:rsidRPr="000D7532" w:rsidRDefault="002406C1" w:rsidP="002406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D7532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特殊需求領域課程學習目標：</w:t>
            </w:r>
            <w:r w:rsidRPr="000D7532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:rsidR="00F03CB2" w:rsidRPr="006C06BF" w:rsidRDefault="00F03CB2" w:rsidP="00F03CB2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6C06BF">
              <w:rPr>
                <w:rFonts w:ascii="標楷體" w:eastAsia="標楷體" w:hAnsi="標楷體" w:hint="eastAsia"/>
                <w:sz w:val="22"/>
              </w:rPr>
              <w:t>能利用反覆練習策略進行複習</w:t>
            </w:r>
          </w:p>
          <w:p w:rsidR="000D7532" w:rsidRPr="006C06BF" w:rsidRDefault="00F03CB2" w:rsidP="00F03CB2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6C06BF">
              <w:rPr>
                <w:rFonts w:ascii="標楷體" w:eastAsia="標楷體" w:hAnsi="標楷體" w:hint="eastAsia"/>
                <w:sz w:val="22"/>
              </w:rPr>
              <w:t>能在教師的引導下對學習</w:t>
            </w:r>
            <w:proofErr w:type="gramStart"/>
            <w:r w:rsidRPr="006C06BF">
              <w:rPr>
                <w:rFonts w:ascii="標楷體" w:eastAsia="標楷體" w:hAnsi="標楷體" w:hint="eastAsia"/>
                <w:sz w:val="22"/>
              </w:rPr>
              <w:t>內容劃記重點</w:t>
            </w:r>
            <w:proofErr w:type="gramEnd"/>
          </w:p>
          <w:p w:rsidR="00F03CB2" w:rsidRPr="000D7532" w:rsidRDefault="006C06BF" w:rsidP="00F03CB2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 w:rsidRPr="006C06BF">
              <w:rPr>
                <w:rFonts w:ascii="標楷體" w:eastAsia="標楷體" w:hAnsi="標楷體"/>
              </w:rPr>
              <w:t>能依據學習情境具體規範，維持適當的專注時間</w:t>
            </w:r>
          </w:p>
        </w:tc>
      </w:tr>
      <w:tr w:rsidR="002406C1" w:rsidRPr="00F15C5E" w:rsidTr="00106A3C">
        <w:tc>
          <w:tcPr>
            <w:tcW w:w="2183" w:type="dxa"/>
            <w:gridSpan w:val="2"/>
            <w:tcBorders>
              <w:bottom w:val="double" w:sz="6" w:space="0" w:color="auto"/>
            </w:tcBorders>
            <w:vAlign w:val="center"/>
          </w:tcPr>
          <w:p w:rsidR="002406C1" w:rsidRPr="00DE7A1C" w:rsidRDefault="002406C1" w:rsidP="002406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32F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教學與評量說明</w:t>
            </w:r>
          </w:p>
        </w:tc>
        <w:tc>
          <w:tcPr>
            <w:tcW w:w="7365" w:type="dxa"/>
            <w:gridSpan w:val="7"/>
            <w:tcBorders>
              <w:bottom w:val="double" w:sz="6" w:space="0" w:color="auto"/>
            </w:tcBorders>
            <w:vAlign w:val="center"/>
          </w:tcPr>
          <w:p w:rsidR="002406C1" w:rsidRPr="001F649B" w:rsidRDefault="002406C1" w:rsidP="002406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1.教材編輯與資源</w:t>
            </w:r>
          </w:p>
          <w:p w:rsidR="002406C1" w:rsidRDefault="002406C1" w:rsidP="002406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  <w:szCs w:val="22"/>
              </w:rPr>
              <w:t>教科書</w:t>
            </w:r>
            <w:r>
              <w:rPr>
                <w:rFonts w:ascii="標楷體" w:eastAsia="標楷體" w:hAnsi="標楷體" w:hint="eastAsia"/>
                <w:szCs w:val="22"/>
              </w:rPr>
              <w:t>（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康軒  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2"/>
              </w:rPr>
              <w:t>版本，第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五、六    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B4274">
              <w:rPr>
                <w:rFonts w:ascii="標楷體" w:eastAsia="標楷體" w:hAnsi="標楷體" w:hint="eastAsia"/>
              </w:rPr>
              <w:t>冊</w:t>
            </w:r>
            <w:r>
              <w:rPr>
                <w:rFonts w:ascii="標楷體" w:eastAsia="標楷體" w:hAnsi="標楷體" w:hint="eastAsia"/>
                <w:szCs w:val="22"/>
              </w:rPr>
              <w:t>）</w:t>
            </w:r>
          </w:p>
          <w:p w:rsidR="002406C1" w:rsidRPr="00BA63C5" w:rsidRDefault="002406C1" w:rsidP="002406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2"/>
              </w:rPr>
              <w:t>圖書</w:t>
            </w:r>
            <w:r>
              <w:rPr>
                <w:rFonts w:ascii="標楷體" w:eastAsia="標楷體" w:hAnsi="標楷體" w:hint="eastAsia"/>
                <w:szCs w:val="22"/>
              </w:rPr>
              <w:t>繪本</w:t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學術研究</w:t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報章</w:t>
            </w:r>
            <w:r w:rsidRPr="00BA63C5">
              <w:rPr>
                <w:rFonts w:ascii="標楷體" w:eastAsia="標楷體" w:hAnsi="標楷體" w:hint="eastAsia"/>
                <w:szCs w:val="22"/>
              </w:rPr>
              <w:t>雜誌</w:t>
            </w:r>
          </w:p>
          <w:p w:rsidR="002406C1" w:rsidRDefault="002406C1" w:rsidP="002406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  <w:szCs w:val="22"/>
              </w:rPr>
              <w:t>影片</w:t>
            </w:r>
            <w:r>
              <w:rPr>
                <w:rFonts w:ascii="標楷體" w:eastAsia="標楷體" w:hAnsi="標楷體" w:hint="eastAsia"/>
                <w:szCs w:val="22"/>
              </w:rPr>
              <w:t>資源</w:t>
            </w:r>
            <w:r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  <w:szCs w:val="22"/>
              </w:rPr>
              <w:t>網路</w:t>
            </w:r>
            <w:r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92567C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Cs w:val="22"/>
              </w:rPr>
              <w:t>新聞</w:t>
            </w:r>
            <w:r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 w:hint="eastAsia"/>
              </w:rPr>
              <w:t>■自編教材</w:t>
            </w:r>
          </w:p>
          <w:p w:rsidR="002406C1" w:rsidRPr="00BA63C5" w:rsidRDefault="002406C1" w:rsidP="002406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2406C1" w:rsidRPr="001F649B" w:rsidRDefault="002406C1" w:rsidP="002406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2.教學方法</w:t>
            </w:r>
          </w:p>
          <w:p w:rsidR="002406C1" w:rsidRDefault="002406C1" w:rsidP="002406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■直接教學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工作分析教學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>
              <w:rPr>
                <w:rFonts w:ascii="標楷體" w:eastAsia="標楷體" w:hAnsi="標楷體" w:hint="eastAsia"/>
              </w:rPr>
              <w:t>■多層次教學法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 w:hint="eastAsia"/>
                <w:szCs w:val="28"/>
              </w:rPr>
              <w:t>結構式</w:t>
            </w:r>
            <w:r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2406C1" w:rsidRPr="00C62B66" w:rsidRDefault="002406C1" w:rsidP="002406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交互教學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圖片交換系統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■識字教學法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社會故事</w:t>
            </w:r>
            <w:r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2406C1" w:rsidRPr="00BA63C5" w:rsidRDefault="002406C1" w:rsidP="002406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  <w:szCs w:val="28"/>
              </w:rPr>
              <w:t>講述法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討論法</w:t>
            </w:r>
            <w:r>
              <w:rPr>
                <w:rFonts w:ascii="標楷體" w:eastAsia="標楷體" w:hAnsi="標楷體"/>
                <w:szCs w:val="28"/>
              </w:rPr>
              <w:tab/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觀察法</w:t>
            </w:r>
            <w:r>
              <w:rPr>
                <w:rFonts w:ascii="標楷體" w:eastAsia="標楷體" w:hAnsi="標楷體"/>
                <w:szCs w:val="28"/>
              </w:rPr>
              <w:tab/>
            </w:r>
            <w:r>
              <w:rPr>
                <w:rFonts w:ascii="標楷體" w:eastAsia="標楷體" w:hAnsi="標楷體"/>
                <w:szCs w:val="28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proofErr w:type="gramStart"/>
            <w:r w:rsidRPr="00BA63C5">
              <w:rPr>
                <w:rFonts w:ascii="標楷體" w:eastAsia="標楷體" w:hAnsi="標楷體" w:hint="eastAsia"/>
                <w:szCs w:val="28"/>
              </w:rPr>
              <w:t>問思教學法</w:t>
            </w:r>
            <w:proofErr w:type="gramEnd"/>
          </w:p>
          <w:p w:rsidR="002406C1" w:rsidRPr="00BA63C5" w:rsidRDefault="002406C1" w:rsidP="002406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  <w:szCs w:val="28"/>
              </w:rPr>
              <w:t>發表法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自學輔導法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探究教學法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編序教學法</w:t>
            </w:r>
          </w:p>
          <w:p w:rsidR="002406C1" w:rsidRDefault="002406C1" w:rsidP="002406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合作學習法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價值澄清法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角色扮演法</w:t>
            </w:r>
            <w:r>
              <w:rPr>
                <w:rFonts w:ascii="標楷體" w:eastAsia="標楷體" w:hAnsi="標楷體"/>
                <w:szCs w:val="28"/>
              </w:rPr>
              <w:tab/>
            </w:r>
          </w:p>
          <w:p w:rsidR="002406C1" w:rsidRPr="00BA63C5" w:rsidRDefault="002406C1" w:rsidP="002406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  <w:szCs w:val="28"/>
              </w:rPr>
              <w:t>問題解決教學法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2406C1" w:rsidRPr="001F649B" w:rsidRDefault="002406C1" w:rsidP="002406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3.教學調整</w:t>
            </w:r>
          </w:p>
          <w:p w:rsidR="002406C1" w:rsidRPr="00BA63C5" w:rsidRDefault="002406C1" w:rsidP="002406C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簡化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減量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分解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□替代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□重整</w:t>
            </w:r>
          </w:p>
          <w:p w:rsidR="002406C1" w:rsidRPr="00BA63C5" w:rsidRDefault="002406C1" w:rsidP="002406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 w:hint="eastAsia"/>
              </w:rPr>
              <w:t>□加深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BA63C5">
              <w:rPr>
                <w:rFonts w:ascii="標楷體" w:eastAsia="標楷體" w:hAnsi="標楷體" w:hint="eastAsia"/>
              </w:rPr>
              <w:t>加廣</w:t>
            </w:r>
            <w:proofErr w:type="gramEnd"/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□加速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□濃縮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2406C1" w:rsidRPr="001F649B" w:rsidRDefault="002406C1" w:rsidP="002406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4.教學評量</w:t>
            </w:r>
          </w:p>
          <w:p w:rsidR="002406C1" w:rsidRDefault="002406C1" w:rsidP="002406C1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紙筆測驗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口頭測驗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□指認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觀察評量</w:t>
            </w:r>
          </w:p>
          <w:p w:rsidR="002406C1" w:rsidRDefault="002406C1" w:rsidP="002406C1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實作評量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□檔案評量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BA63C5">
              <w:rPr>
                <w:rFonts w:ascii="標楷體" w:eastAsia="標楷體" w:hAnsi="標楷體" w:hint="eastAsia"/>
              </w:rPr>
              <w:t>同儕互評</w:t>
            </w:r>
            <w:proofErr w:type="gramEnd"/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□自我評量</w:t>
            </w:r>
          </w:p>
          <w:p w:rsidR="002406C1" w:rsidRPr="00C57A71" w:rsidRDefault="002406C1" w:rsidP="002406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7A71">
              <w:rPr>
                <w:rFonts w:ascii="標楷體" w:eastAsia="標楷體" w:hAnsi="標楷體" w:hint="eastAsia"/>
                <w:sz w:val="28"/>
                <w:szCs w:val="28"/>
              </w:rPr>
              <w:t>5.其他</w:t>
            </w:r>
          </w:p>
          <w:p w:rsidR="002406C1" w:rsidRPr="00FF3A76" w:rsidRDefault="002406C1" w:rsidP="002406C1">
            <w:pPr>
              <w:pStyle w:val="Web"/>
              <w:spacing w:line="320" w:lineRule="exact"/>
              <w:rPr>
                <w:rFonts w:ascii="標楷體" w:eastAsia="標楷體" w:hAnsi="標楷體"/>
                <w:i/>
                <w:color w:val="808080" w:themeColor="background1" w:themeShade="80"/>
                <w:sz w:val="22"/>
              </w:rPr>
            </w:pPr>
            <w:r>
              <w:rPr>
                <w:rFonts w:ascii="標楷體" w:eastAsia="標楷體" w:hAnsi="標楷體" w:hint="eastAsia"/>
                <w:i/>
                <w:color w:val="808080" w:themeColor="background1" w:themeShade="80"/>
                <w:sz w:val="22"/>
              </w:rPr>
              <w:t>描述質性教學內容</w:t>
            </w:r>
          </w:p>
        </w:tc>
      </w:tr>
      <w:tr w:rsidR="002406C1" w:rsidRPr="00F15C5E" w:rsidTr="00106A3C">
        <w:tc>
          <w:tcPr>
            <w:tcW w:w="9548" w:type="dxa"/>
            <w:gridSpan w:val="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406C1" w:rsidRPr="00F15C5E" w:rsidRDefault="002406C1" w:rsidP="002406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第一學期</w:t>
            </w:r>
          </w:p>
        </w:tc>
      </w:tr>
      <w:tr w:rsidR="002406C1" w:rsidRPr="00F15C5E" w:rsidTr="00106A3C">
        <w:tc>
          <w:tcPr>
            <w:tcW w:w="875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406C1" w:rsidRPr="00291028" w:rsidRDefault="002406C1" w:rsidP="002406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1969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406C1" w:rsidRPr="00F15C5E" w:rsidRDefault="002406C1" w:rsidP="002406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704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406C1" w:rsidRPr="00F15C5E" w:rsidRDefault="002406C1" w:rsidP="002406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2406C1" w:rsidRPr="00F15C5E" w:rsidTr="00B17AB5">
        <w:trPr>
          <w:trHeight w:val="2070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406C1" w:rsidRPr="00291028" w:rsidRDefault="002406C1" w:rsidP="002406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1-4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406C1" w:rsidRPr="00161CC6" w:rsidRDefault="002406C1" w:rsidP="002406C1">
            <w:pPr>
              <w:snapToGrid w:val="0"/>
              <w:jc w:val="center"/>
              <w:rPr>
                <w:rFonts w:ascii="文鼎標準楷體" w:eastAsia="文鼎標準楷體" w:hAnsi="新細明體"/>
              </w:rPr>
            </w:pPr>
            <w:r w:rsidRPr="00161CC6">
              <w:rPr>
                <w:rFonts w:ascii="文鼎標準楷體" w:eastAsia="文鼎標準楷體" w:hAnsi="新細明體" w:cs="新細明體" w:hint="eastAsia"/>
                <w:lang w:eastAsia="zh-HK"/>
              </w:rPr>
              <w:t>第一單元</w:t>
            </w:r>
          </w:p>
          <w:p w:rsidR="002406C1" w:rsidRPr="00161CC6" w:rsidRDefault="002406C1" w:rsidP="002406C1">
            <w:pPr>
              <w:snapToGrid w:val="0"/>
              <w:jc w:val="center"/>
              <w:rPr>
                <w:rFonts w:ascii="文鼎標準楷體" w:eastAsia="文鼎標準楷體" w:hAnsi="標楷體"/>
              </w:rPr>
            </w:pPr>
            <w:r w:rsidRPr="00161CC6">
              <w:rPr>
                <w:rFonts w:ascii="文鼎標準楷體" w:eastAsia="文鼎標準楷體" w:hAnsi="新細明體" w:cs="新細明體" w:hint="eastAsia"/>
                <w:lang w:eastAsia="zh-HK"/>
              </w:rPr>
              <w:t>語文萬花筒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2406C1" w:rsidRPr="005F263F" w:rsidRDefault="002406C1" w:rsidP="002406C1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5F263F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使用</w:t>
            </w:r>
            <w:r w:rsidRPr="005F263F">
              <w:rPr>
                <w:rFonts w:ascii="標楷體" w:eastAsia="標楷體" w:hAnsi="標楷體" w:hint="eastAsia"/>
              </w:rPr>
              <w:t>部件組字規則，寫出生字</w:t>
            </w:r>
          </w:p>
          <w:p w:rsidR="002406C1" w:rsidRDefault="002406C1" w:rsidP="002406C1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每課生字</w:t>
            </w:r>
            <w:proofErr w:type="gramEnd"/>
            <w:r>
              <w:rPr>
                <w:rFonts w:ascii="標楷體" w:eastAsia="標楷體" w:hAnsi="標楷體" w:hint="eastAsia"/>
              </w:rPr>
              <w:t>能至少能寫出兩個造詞</w:t>
            </w:r>
          </w:p>
          <w:p w:rsidR="002406C1" w:rsidRDefault="002406C1" w:rsidP="002406C1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能透過連</w:t>
            </w:r>
            <w:r w:rsidRPr="005F263F">
              <w:rPr>
                <w:rFonts w:ascii="標楷體" w:eastAsia="標楷體" w:hAnsi="標楷體" w:hint="eastAsia"/>
              </w:rPr>
              <w:t>結生活經驗等策略回答課文內容問題</w:t>
            </w:r>
          </w:p>
          <w:p w:rsidR="002406C1" w:rsidRPr="005F263F" w:rsidRDefault="002406C1" w:rsidP="002406C1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5F263F">
              <w:rPr>
                <w:rFonts w:ascii="標楷體" w:eastAsia="標楷體" w:hAnsi="標楷體" w:hint="eastAsia"/>
              </w:rPr>
              <w:t>分辨多音字「答」的字</w:t>
            </w:r>
            <w:proofErr w:type="gramStart"/>
            <w:r w:rsidRPr="005F263F">
              <w:rPr>
                <w:rFonts w:ascii="標楷體" w:eastAsia="標楷體" w:hAnsi="標楷體" w:hint="eastAsia"/>
              </w:rPr>
              <w:t>詞</w:t>
            </w:r>
            <w:r>
              <w:rPr>
                <w:rFonts w:ascii="標楷體" w:eastAsia="標楷體" w:hAnsi="標楷體" w:hint="eastAsia"/>
              </w:rPr>
              <w:t>和詞意</w:t>
            </w:r>
            <w:proofErr w:type="gramEnd"/>
          </w:p>
          <w:p w:rsidR="006C06BF" w:rsidRPr="006C06BF" w:rsidRDefault="006C06BF" w:rsidP="006C06B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6C06BF">
              <w:rPr>
                <w:rFonts w:ascii="標楷體" w:eastAsia="標楷體" w:hAnsi="標楷體" w:hint="eastAsia"/>
              </w:rPr>
              <w:t>5</w:t>
            </w:r>
            <w:r w:rsidRPr="006C06BF">
              <w:rPr>
                <w:rFonts w:ascii="標楷體" w:eastAsia="標楷體" w:hAnsi="標楷體"/>
              </w:rPr>
              <w:t>.</w:t>
            </w:r>
            <w:r w:rsidRPr="006C06BF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C06BF">
              <w:rPr>
                <w:rFonts w:ascii="標楷體" w:eastAsia="標楷體" w:hAnsi="標楷體" w:hint="eastAsia"/>
                <w:sz w:val="22"/>
              </w:rPr>
              <w:t>能在教師的引導下對學習</w:t>
            </w:r>
            <w:proofErr w:type="gramStart"/>
            <w:r w:rsidRPr="006C06BF">
              <w:rPr>
                <w:rFonts w:ascii="標楷體" w:eastAsia="標楷體" w:hAnsi="標楷體" w:hint="eastAsia"/>
                <w:sz w:val="22"/>
              </w:rPr>
              <w:t>內容劃記重點</w:t>
            </w:r>
            <w:proofErr w:type="gramEnd"/>
          </w:p>
          <w:p w:rsidR="002406C1" w:rsidRPr="006C06BF" w:rsidRDefault="002406C1" w:rsidP="002406C1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2406C1" w:rsidRPr="00F15C5E" w:rsidTr="00B21FDA">
        <w:trPr>
          <w:trHeight w:val="2070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406C1" w:rsidRPr="00291028" w:rsidRDefault="002406C1" w:rsidP="002406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 w:hint="eastAsia"/>
                <w:b/>
              </w:rPr>
              <w:t>-8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406C1" w:rsidRPr="00161CC6" w:rsidRDefault="002406C1" w:rsidP="002406C1">
            <w:pPr>
              <w:snapToGrid w:val="0"/>
              <w:jc w:val="center"/>
              <w:rPr>
                <w:rFonts w:ascii="文鼎標準楷體" w:eastAsia="文鼎標準楷體" w:hAnsi="新細明體"/>
              </w:rPr>
            </w:pPr>
            <w:r w:rsidRPr="00161CC6">
              <w:rPr>
                <w:rFonts w:ascii="文鼎標準楷體" w:eastAsia="文鼎標準楷體" w:hAnsi="新細明體" w:cs="新細明體" w:hint="eastAsia"/>
                <w:lang w:eastAsia="zh-HK"/>
              </w:rPr>
              <w:t>第二單元</w:t>
            </w:r>
          </w:p>
          <w:p w:rsidR="002406C1" w:rsidRPr="00161CC6" w:rsidRDefault="002406C1" w:rsidP="002406C1">
            <w:pPr>
              <w:snapToGrid w:val="0"/>
              <w:jc w:val="center"/>
              <w:rPr>
                <w:rFonts w:ascii="文鼎標準楷體" w:eastAsia="文鼎標準楷體" w:hAnsi="標楷體"/>
              </w:rPr>
            </w:pPr>
            <w:r w:rsidRPr="00161CC6">
              <w:rPr>
                <w:rFonts w:ascii="文鼎標準楷體" w:eastAsia="文鼎標準楷體" w:hAnsi="新細明體" w:cs="新細明體" w:hint="eastAsia"/>
                <w:lang w:eastAsia="zh-HK"/>
              </w:rPr>
              <w:t>處處有真情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2406C1" w:rsidRPr="005F263F" w:rsidRDefault="002406C1" w:rsidP="002406C1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能運用部件重組策略，寫出正確國字</w:t>
            </w:r>
          </w:p>
          <w:p w:rsidR="002406C1" w:rsidRPr="005F263F" w:rsidRDefault="002406C1" w:rsidP="002406C1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2.能分辨形似字並以</w:t>
            </w:r>
            <w:proofErr w:type="gramStart"/>
            <w:r>
              <w:rPr>
                <w:rFonts w:ascii="標楷體" w:eastAsia="標楷體" w:hAnsi="標楷體" w:hint="eastAsia"/>
              </w:rPr>
              <w:t>形似字造詞</w:t>
            </w:r>
            <w:proofErr w:type="gramEnd"/>
          </w:p>
          <w:p w:rsidR="002406C1" w:rsidRPr="005F263F" w:rsidRDefault="002406C1" w:rsidP="002406C1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3.能利用圖畫和圖表的提示練習說出課本的大意</w:t>
            </w:r>
          </w:p>
          <w:p w:rsidR="002406C1" w:rsidRPr="005F263F" w:rsidRDefault="00793F1D" w:rsidP="002406C1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6C06BF">
              <w:rPr>
                <w:rFonts w:ascii="標楷體" w:eastAsia="標楷體" w:hAnsi="標楷體" w:hint="eastAsia"/>
              </w:rPr>
              <w:t>能在教師的提醒下</w:t>
            </w:r>
            <w:r w:rsidR="006C06BF" w:rsidRPr="006C06BF">
              <w:rPr>
                <w:rFonts w:ascii="標楷體" w:eastAsia="標楷體" w:hAnsi="標楷體"/>
              </w:rPr>
              <w:t>維持適當的專注時間</w:t>
            </w:r>
          </w:p>
        </w:tc>
      </w:tr>
      <w:tr w:rsidR="002406C1" w:rsidRPr="00F15C5E" w:rsidTr="00CE3009">
        <w:trPr>
          <w:trHeight w:val="2150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406C1" w:rsidRPr="00291028" w:rsidRDefault="002406C1" w:rsidP="002406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9</w:t>
            </w:r>
            <w:r>
              <w:rPr>
                <w:rFonts w:ascii="標楷體" w:eastAsia="標楷體" w:hAnsi="標楷體" w:hint="eastAsia"/>
                <w:b/>
              </w:rPr>
              <w:t>-10</w:t>
            </w:r>
          </w:p>
        </w:tc>
        <w:tc>
          <w:tcPr>
            <w:tcW w:w="1969" w:type="dxa"/>
            <w:gridSpan w:val="2"/>
            <w:vAlign w:val="center"/>
          </w:tcPr>
          <w:p w:rsidR="002406C1" w:rsidRPr="00161CC6" w:rsidRDefault="002406C1" w:rsidP="002406C1">
            <w:pPr>
              <w:snapToGrid w:val="0"/>
              <w:jc w:val="center"/>
              <w:rPr>
                <w:rFonts w:ascii="文鼎標準楷體" w:eastAsia="文鼎標準楷體" w:hAnsi="新細明體"/>
              </w:rPr>
            </w:pPr>
            <w:r w:rsidRPr="00161CC6">
              <w:rPr>
                <w:rFonts w:ascii="文鼎標準楷體" w:eastAsia="文鼎標準楷體" w:hAnsi="新細明體" w:cs="新細明體" w:hint="eastAsia"/>
                <w:lang w:eastAsia="zh-HK"/>
              </w:rPr>
              <w:t>閱讀階梯一</w:t>
            </w:r>
          </w:p>
          <w:p w:rsidR="002406C1" w:rsidRPr="00161CC6" w:rsidRDefault="002406C1" w:rsidP="002406C1">
            <w:pPr>
              <w:snapToGrid w:val="0"/>
              <w:jc w:val="both"/>
              <w:rPr>
                <w:rFonts w:ascii="文鼎標準楷體" w:eastAsia="文鼎標準楷體" w:hAnsi="標楷體"/>
              </w:rPr>
            </w:pPr>
            <w:r w:rsidRPr="00161CC6">
              <w:rPr>
                <w:rFonts w:ascii="文鼎標準楷體" w:eastAsia="文鼎標準楷體" w:hAnsi="新細明體" w:cs="新細明體" w:hint="eastAsia"/>
              </w:rPr>
              <w:t xml:space="preserve">   </w:t>
            </w:r>
            <w:r w:rsidRPr="00161CC6">
              <w:rPr>
                <w:rFonts w:ascii="文鼎標準楷體" w:eastAsia="文鼎標準楷體" w:hAnsi="新細明體" w:cs="新細明體" w:hint="eastAsia"/>
                <w:lang w:eastAsia="zh-HK"/>
              </w:rPr>
              <w:t>丸子與我</w:t>
            </w:r>
          </w:p>
        </w:tc>
        <w:tc>
          <w:tcPr>
            <w:tcW w:w="6704" w:type="dxa"/>
            <w:gridSpan w:val="6"/>
            <w:vAlign w:val="center"/>
          </w:tcPr>
          <w:p w:rsidR="002406C1" w:rsidRPr="00D32EB5" w:rsidRDefault="002406C1" w:rsidP="006C06BF">
            <w:pPr>
              <w:pStyle w:val="a7"/>
              <w:numPr>
                <w:ilvl w:val="0"/>
                <w:numId w:val="4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</w:rPr>
            </w:pPr>
            <w:r w:rsidRPr="00D32EB5">
              <w:rPr>
                <w:rFonts w:ascii="標楷體" w:eastAsia="標楷體" w:hAnsi="標楷體" w:cs="新細明體" w:hint="eastAsia"/>
              </w:rPr>
              <w:t>能運用</w:t>
            </w:r>
            <w:r w:rsidRPr="00D32EB5">
              <w:rPr>
                <w:rFonts w:ascii="標楷體" w:eastAsia="標楷體" w:hAnsi="標楷體" w:cs="新細明體"/>
              </w:rPr>
              <w:t>指示代名詞：我、他</w:t>
            </w:r>
          </w:p>
          <w:p w:rsidR="002406C1" w:rsidRDefault="002406C1" w:rsidP="006C06BF">
            <w:pPr>
              <w:pStyle w:val="a7"/>
              <w:numPr>
                <w:ilvl w:val="0"/>
                <w:numId w:val="4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能使用</w:t>
            </w:r>
            <w:r w:rsidRPr="00D32EB5">
              <w:rPr>
                <w:rFonts w:ascii="標楷體" w:eastAsia="標楷體" w:hAnsi="標楷體" w:hint="eastAsia"/>
              </w:rPr>
              <w:t>「六何法」，摘出課文重點</w:t>
            </w:r>
          </w:p>
          <w:p w:rsidR="006C06BF" w:rsidRPr="006C06BF" w:rsidRDefault="006C06BF" w:rsidP="006C06BF">
            <w:pPr>
              <w:pStyle w:val="a7"/>
              <w:numPr>
                <w:ilvl w:val="0"/>
                <w:numId w:val="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6C06BF">
              <w:rPr>
                <w:rFonts w:ascii="標楷體" w:eastAsia="標楷體" w:hAnsi="標楷體" w:hint="eastAsia"/>
                <w:sz w:val="22"/>
              </w:rPr>
              <w:t>能利用反覆練習策略進行複習</w:t>
            </w:r>
          </w:p>
          <w:p w:rsidR="006C06BF" w:rsidRPr="006C06BF" w:rsidRDefault="006C06BF" w:rsidP="006C06BF">
            <w:pPr>
              <w:snapToGrid w:val="0"/>
              <w:spacing w:line="280" w:lineRule="atLeast"/>
              <w:rPr>
                <w:rFonts w:ascii="標楷體" w:eastAsia="標楷體" w:hAnsi="標楷體" w:hint="eastAsia"/>
              </w:rPr>
            </w:pPr>
          </w:p>
        </w:tc>
      </w:tr>
      <w:tr w:rsidR="002406C1" w:rsidRPr="00F15C5E" w:rsidTr="000565C7">
        <w:trPr>
          <w:trHeight w:val="2070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406C1" w:rsidRPr="00291028" w:rsidRDefault="002406C1" w:rsidP="002406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11-14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406C1" w:rsidRPr="00161CC6" w:rsidRDefault="002406C1" w:rsidP="002406C1">
            <w:pPr>
              <w:snapToGrid w:val="0"/>
              <w:jc w:val="center"/>
              <w:rPr>
                <w:rFonts w:ascii="文鼎標準楷體" w:eastAsia="文鼎標準楷體" w:hAnsi="新細明體"/>
              </w:rPr>
            </w:pPr>
            <w:r w:rsidRPr="00161CC6">
              <w:rPr>
                <w:rFonts w:ascii="文鼎標準楷體" w:eastAsia="文鼎標準楷體" w:hAnsi="新細明體" w:cs="新細明體" w:hint="eastAsia"/>
                <w:lang w:eastAsia="zh-HK"/>
              </w:rPr>
              <w:t>第三單元</w:t>
            </w:r>
          </w:p>
          <w:p w:rsidR="002406C1" w:rsidRPr="00161CC6" w:rsidRDefault="002406C1" w:rsidP="002406C1">
            <w:pPr>
              <w:snapToGrid w:val="0"/>
              <w:jc w:val="center"/>
              <w:rPr>
                <w:rFonts w:ascii="文鼎標準楷體" w:eastAsia="文鼎標準楷體" w:hAnsi="標楷體"/>
              </w:rPr>
            </w:pPr>
            <w:r w:rsidRPr="00161CC6">
              <w:rPr>
                <w:rFonts w:ascii="文鼎標準楷體" w:eastAsia="文鼎標準楷體" w:hAnsi="新細明體" w:cs="新細明體" w:hint="eastAsia"/>
                <w:lang w:eastAsia="zh-HK"/>
              </w:rPr>
              <w:t>臺灣風情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2406C1" w:rsidRPr="00D32EB5" w:rsidRDefault="002406C1" w:rsidP="002406C1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</w:t>
            </w:r>
            <w:r w:rsidRPr="00D32EB5">
              <w:rPr>
                <w:rFonts w:ascii="標楷體" w:eastAsia="標楷體" w:hAnsi="標楷體" w:hint="eastAsia"/>
              </w:rPr>
              <w:t>識「皮」部件和「倉」部件，並加上其他部件組成新字</w:t>
            </w:r>
          </w:p>
          <w:p w:rsidR="002406C1" w:rsidRDefault="002406C1" w:rsidP="002406C1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BC31DA">
              <w:rPr>
                <w:rFonts w:ascii="標楷體" w:eastAsia="標楷體" w:hAnsi="標楷體" w:hint="eastAsia"/>
              </w:rPr>
              <w:t>認識「目」部首的</w:t>
            </w:r>
            <w:r>
              <w:rPr>
                <w:rFonts w:ascii="標楷體" w:eastAsia="標楷體" w:hAnsi="標楷體" w:hint="eastAsia"/>
              </w:rPr>
              <w:t>及其衍生字的字義</w:t>
            </w:r>
          </w:p>
          <w:p w:rsidR="002406C1" w:rsidRDefault="002406C1" w:rsidP="002406C1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BC31DA">
              <w:rPr>
                <w:rFonts w:ascii="標楷體" w:eastAsia="標楷體" w:hAnsi="標楷體" w:hint="eastAsia"/>
              </w:rPr>
              <w:t>認識並列複句（有…</w:t>
            </w:r>
            <w:proofErr w:type="gramStart"/>
            <w:r w:rsidRPr="00BC31DA">
              <w:rPr>
                <w:rFonts w:ascii="標楷體" w:eastAsia="標楷體" w:hAnsi="標楷體" w:hint="eastAsia"/>
              </w:rPr>
              <w:t>…</w:t>
            </w:r>
            <w:proofErr w:type="gramEnd"/>
            <w:r w:rsidRPr="00BC31DA">
              <w:rPr>
                <w:rFonts w:ascii="標楷體" w:eastAsia="標楷體" w:hAnsi="標楷體" w:hint="eastAsia"/>
              </w:rPr>
              <w:t>有……還有……），並正確造句</w:t>
            </w:r>
          </w:p>
          <w:p w:rsidR="002406C1" w:rsidRPr="006C06BF" w:rsidRDefault="002406C1" w:rsidP="006C06BF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6C06BF">
              <w:rPr>
                <w:rFonts w:ascii="標楷體" w:eastAsia="標楷體" w:hAnsi="標楷體" w:cs="新細明體" w:hint="eastAsia"/>
                <w:bCs/>
                <w:color w:val="000000"/>
              </w:rPr>
              <w:t>能運用部件重組策略，寫出正確國字和造詞</w:t>
            </w:r>
          </w:p>
          <w:p w:rsidR="006C06BF" w:rsidRPr="006C06BF" w:rsidRDefault="006C06BF" w:rsidP="006C06BF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hint="eastAsia"/>
              </w:rPr>
            </w:pPr>
            <w:r w:rsidRPr="006C06BF">
              <w:rPr>
                <w:rFonts w:ascii="標楷體" w:eastAsia="標楷體" w:hAnsi="標楷體" w:hint="eastAsia"/>
                <w:sz w:val="22"/>
              </w:rPr>
              <w:t>能在教師的引導下對學習</w:t>
            </w:r>
            <w:proofErr w:type="gramStart"/>
            <w:r w:rsidRPr="006C06BF">
              <w:rPr>
                <w:rFonts w:ascii="標楷體" w:eastAsia="標楷體" w:hAnsi="標楷體" w:hint="eastAsia"/>
                <w:sz w:val="22"/>
              </w:rPr>
              <w:t>內容劃記重點</w:t>
            </w:r>
            <w:proofErr w:type="gramEnd"/>
          </w:p>
        </w:tc>
      </w:tr>
      <w:tr w:rsidR="002406C1" w:rsidRPr="00F15C5E" w:rsidTr="00574A31">
        <w:trPr>
          <w:trHeight w:val="1030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406C1" w:rsidRDefault="002406C1" w:rsidP="002406C1">
            <w:pPr>
              <w:snapToGrid w:val="0"/>
              <w:spacing w:line="28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15-18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406C1" w:rsidRPr="00161CC6" w:rsidRDefault="002406C1" w:rsidP="002406C1">
            <w:pPr>
              <w:snapToGrid w:val="0"/>
              <w:jc w:val="center"/>
              <w:rPr>
                <w:rFonts w:ascii="文鼎標準楷體" w:eastAsia="文鼎標準楷體" w:hAnsi="新細明體"/>
              </w:rPr>
            </w:pPr>
            <w:r w:rsidRPr="00161CC6">
              <w:rPr>
                <w:rFonts w:ascii="文鼎標準楷體" w:eastAsia="文鼎標準楷體" w:hAnsi="新細明體" w:cs="新細明體" w:hint="eastAsia"/>
                <w:lang w:eastAsia="zh-HK"/>
              </w:rPr>
              <w:t>第四單元</w:t>
            </w:r>
          </w:p>
          <w:p w:rsidR="002406C1" w:rsidRPr="00161CC6" w:rsidRDefault="002406C1" w:rsidP="002406C1">
            <w:pPr>
              <w:snapToGrid w:val="0"/>
              <w:jc w:val="center"/>
              <w:rPr>
                <w:rFonts w:ascii="文鼎標準楷體" w:eastAsia="文鼎標準楷體" w:hAnsi="標楷體"/>
              </w:rPr>
            </w:pPr>
            <w:r w:rsidRPr="00161CC6">
              <w:rPr>
                <w:rFonts w:ascii="文鼎標準楷體" w:eastAsia="文鼎標準楷體" w:hAnsi="新細明體" w:cs="新細明體" w:hint="eastAsia"/>
                <w:lang w:eastAsia="zh-HK"/>
              </w:rPr>
              <w:t>閱讀瞭望臺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2406C1" w:rsidRPr="00BC31DA" w:rsidRDefault="002406C1" w:rsidP="002406C1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BC31DA">
              <w:rPr>
                <w:rFonts w:ascii="標楷體" w:eastAsia="標楷體" w:hAnsi="標楷體" w:cs="新細明體" w:hint="eastAsia"/>
                <w:bCs/>
                <w:color w:val="000000"/>
              </w:rPr>
              <w:t>能使用部件重組識字策略，寫出正確國字。</w:t>
            </w:r>
          </w:p>
          <w:p w:rsidR="002406C1" w:rsidRDefault="002406C1" w:rsidP="002406C1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BC31DA">
              <w:rPr>
                <w:rFonts w:ascii="標楷體" w:eastAsia="標楷體" w:hAnsi="標楷體" w:hint="eastAsia"/>
              </w:rPr>
              <w:t>根據</w:t>
            </w:r>
            <w:r>
              <w:rPr>
                <w:rFonts w:ascii="標楷體" w:eastAsia="標楷體" w:hAnsi="標楷體" w:hint="eastAsia"/>
              </w:rPr>
              <w:t>老師課堂</w:t>
            </w:r>
            <w:r w:rsidRPr="00BC31DA">
              <w:rPr>
                <w:rFonts w:ascii="標楷體" w:eastAsia="標楷體" w:hAnsi="標楷體" w:hint="eastAsia"/>
              </w:rPr>
              <w:t>提問，理解課文人物的心情和想法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406C1" w:rsidRPr="00BC31DA" w:rsidRDefault="002406C1" w:rsidP="002406C1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BC31DA">
              <w:rPr>
                <w:rFonts w:ascii="標楷體" w:eastAsia="標楷體" w:hAnsi="標楷體" w:hint="eastAsia"/>
              </w:rPr>
              <w:t>辨識「防、訪」形音義、多音字「鑽」的用法，以及認識同義字組成的語詞</w:t>
            </w:r>
          </w:p>
          <w:p w:rsidR="002406C1" w:rsidRPr="006C06BF" w:rsidRDefault="002406C1" w:rsidP="006C06BF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6C06BF">
              <w:rPr>
                <w:rFonts w:ascii="標楷體" w:eastAsia="標楷體" w:hAnsi="標楷體" w:cs="新細明體" w:hint="eastAsia"/>
                <w:bCs/>
                <w:color w:val="000000"/>
              </w:rPr>
              <w:t>能將訊息填入故事階梯圖中，並重述故事大意</w:t>
            </w:r>
          </w:p>
          <w:p w:rsidR="006C06BF" w:rsidRPr="006C06BF" w:rsidRDefault="006C06BF" w:rsidP="006C06BF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能在教師的提醒下</w:t>
            </w:r>
            <w:r w:rsidRPr="006C06BF">
              <w:rPr>
                <w:rFonts w:ascii="標楷體" w:eastAsia="標楷體" w:hAnsi="標楷體"/>
              </w:rPr>
              <w:t>維持適當的專注時間</w:t>
            </w:r>
          </w:p>
        </w:tc>
      </w:tr>
      <w:tr w:rsidR="002406C1" w:rsidRPr="00F15C5E" w:rsidTr="00E35060">
        <w:trPr>
          <w:trHeight w:val="1550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406C1" w:rsidRDefault="002406C1" w:rsidP="002406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19-21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406C1" w:rsidRPr="00161CC6" w:rsidRDefault="002406C1" w:rsidP="002406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1CC6">
              <w:rPr>
                <w:rFonts w:ascii="標楷體" w:eastAsia="標楷體" w:hAnsi="標楷體" w:cs="新細明體"/>
                <w:lang w:eastAsia="zh-HK"/>
              </w:rPr>
              <w:t>閱讀階梯二</w:t>
            </w:r>
          </w:p>
          <w:p w:rsidR="002406C1" w:rsidRPr="00291028" w:rsidRDefault="002406C1" w:rsidP="002406C1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161CC6">
              <w:rPr>
                <w:rFonts w:ascii="標楷體" w:eastAsia="標楷體" w:hAnsi="標楷體" w:hint="eastAsia"/>
              </w:rPr>
              <w:t xml:space="preserve">   </w:t>
            </w:r>
            <w:r w:rsidRPr="00161CC6">
              <w:rPr>
                <w:rFonts w:ascii="標楷體" w:eastAsia="標楷體" w:hAnsi="標楷體" w:cs="新細明體"/>
                <w:lang w:eastAsia="zh-HK"/>
              </w:rPr>
              <w:t>拜訪火燒島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2406C1" w:rsidRPr="00BC31DA" w:rsidRDefault="002406C1" w:rsidP="006C06BF">
            <w:pPr>
              <w:pStyle w:val="a7"/>
              <w:numPr>
                <w:ilvl w:val="0"/>
                <w:numId w:val="8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BC31DA">
              <w:rPr>
                <w:rFonts w:ascii="標楷體" w:eastAsia="標楷體" w:hAnsi="標楷體" w:hint="eastAsia"/>
              </w:rPr>
              <w:t>會用刪除法，摘出句子和段落重點</w:t>
            </w:r>
          </w:p>
          <w:p w:rsidR="002406C1" w:rsidRDefault="002406C1" w:rsidP="006C06BF">
            <w:pPr>
              <w:pStyle w:val="a7"/>
              <w:numPr>
                <w:ilvl w:val="0"/>
                <w:numId w:val="8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1B30F3">
              <w:rPr>
                <w:rFonts w:ascii="標楷體" w:eastAsia="標楷體" w:hAnsi="標楷體" w:hint="eastAsia"/>
              </w:rPr>
              <w:t>連結舊經驗進行標題及圖片預測</w:t>
            </w:r>
          </w:p>
          <w:p w:rsidR="006C06BF" w:rsidRPr="006C06BF" w:rsidRDefault="006C06BF" w:rsidP="006C06BF">
            <w:pPr>
              <w:pStyle w:val="a7"/>
              <w:numPr>
                <w:ilvl w:val="0"/>
                <w:numId w:val="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6C06BF">
              <w:rPr>
                <w:rFonts w:ascii="標楷體" w:eastAsia="標楷體" w:hAnsi="標楷體" w:hint="eastAsia"/>
                <w:sz w:val="22"/>
              </w:rPr>
              <w:t>能利用反覆練習策略進行複習</w:t>
            </w:r>
          </w:p>
        </w:tc>
      </w:tr>
      <w:tr w:rsidR="002406C1" w:rsidRPr="00F15C5E" w:rsidTr="00106A3C">
        <w:trPr>
          <w:trHeight w:val="510"/>
        </w:trPr>
        <w:tc>
          <w:tcPr>
            <w:tcW w:w="95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C1" w:rsidRPr="00291028" w:rsidRDefault="002406C1" w:rsidP="002406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第二學期</w:t>
            </w:r>
          </w:p>
        </w:tc>
      </w:tr>
      <w:tr w:rsidR="002406C1" w:rsidRPr="00F15C5E" w:rsidTr="00106A3C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C1" w:rsidRPr="00291028" w:rsidRDefault="002406C1" w:rsidP="002406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C1" w:rsidRPr="00F15C5E" w:rsidRDefault="002406C1" w:rsidP="002406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C1" w:rsidRPr="00F15C5E" w:rsidRDefault="002406C1" w:rsidP="002406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2406C1" w:rsidRPr="00F15C5E" w:rsidTr="00932E7E">
        <w:trPr>
          <w:trHeight w:val="2070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406C1" w:rsidRPr="00291028" w:rsidRDefault="002406C1" w:rsidP="002406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1-4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406C1" w:rsidRPr="00852191" w:rsidRDefault="002406C1" w:rsidP="002406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52191">
              <w:rPr>
                <w:rFonts w:ascii="標楷體" w:eastAsia="標楷體" w:hAnsi="標楷體" w:cs="新細明體"/>
                <w:lang w:eastAsia="zh-HK"/>
              </w:rPr>
              <w:t>第一單元</w:t>
            </w:r>
          </w:p>
          <w:p w:rsidR="002406C1" w:rsidRPr="00852191" w:rsidRDefault="002406C1" w:rsidP="002406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52191">
              <w:rPr>
                <w:rFonts w:ascii="標楷體" w:eastAsia="標楷體" w:hAnsi="標楷體" w:cs="新細明體"/>
                <w:lang w:eastAsia="zh-HK"/>
              </w:rPr>
              <w:t>用心生活</w:t>
            </w:r>
          </w:p>
          <w:p w:rsidR="002406C1" w:rsidRPr="00852191" w:rsidRDefault="002406C1" w:rsidP="002406C1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2406C1" w:rsidRPr="00365134" w:rsidRDefault="002406C1" w:rsidP="002406C1">
            <w:pPr>
              <w:pStyle w:val="a7"/>
              <w:numPr>
                <w:ilvl w:val="0"/>
                <w:numId w:val="9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 xml:space="preserve"> </w:t>
            </w: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能運用部件辨識策略正確書寫國字。</w:t>
            </w:r>
          </w:p>
          <w:p w:rsidR="002406C1" w:rsidRDefault="002406C1" w:rsidP="002406C1">
            <w:pPr>
              <w:pStyle w:val="a7"/>
              <w:numPr>
                <w:ilvl w:val="0"/>
                <w:numId w:val="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2A5E6F">
              <w:rPr>
                <w:rFonts w:ascii="標楷體" w:eastAsia="標楷體" w:hAnsi="標楷體" w:hint="eastAsia"/>
              </w:rPr>
              <w:t>根據提問和表格整理課文要點</w:t>
            </w:r>
            <w:r>
              <w:rPr>
                <w:rFonts w:ascii="標楷體" w:eastAsia="標楷體" w:hAnsi="標楷體" w:hint="eastAsia"/>
              </w:rPr>
              <w:t>和大意</w:t>
            </w:r>
          </w:p>
          <w:p w:rsidR="002406C1" w:rsidRDefault="002406C1" w:rsidP="002406C1">
            <w:pPr>
              <w:pStyle w:val="a7"/>
              <w:numPr>
                <w:ilvl w:val="0"/>
                <w:numId w:val="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2A5E6F">
              <w:rPr>
                <w:rFonts w:ascii="標楷體" w:eastAsia="標楷體" w:hAnsi="標楷體" w:hint="eastAsia"/>
              </w:rPr>
              <w:t>用「…</w:t>
            </w:r>
            <w:proofErr w:type="gramStart"/>
            <w:r w:rsidRPr="002A5E6F">
              <w:rPr>
                <w:rFonts w:ascii="標楷體" w:eastAsia="標楷體" w:hAnsi="標楷體" w:hint="eastAsia"/>
              </w:rPr>
              <w:t>…</w:t>
            </w:r>
            <w:proofErr w:type="gramEnd"/>
            <w:r w:rsidRPr="002A5E6F">
              <w:rPr>
                <w:rFonts w:ascii="標楷體" w:eastAsia="標楷體" w:hAnsi="標楷體" w:hint="eastAsia"/>
              </w:rPr>
              <w:t>使……」表達自己的生活或活動經驗。</w:t>
            </w:r>
          </w:p>
          <w:p w:rsidR="002406C1" w:rsidRDefault="002406C1" w:rsidP="002406C1">
            <w:pPr>
              <w:pStyle w:val="a7"/>
              <w:numPr>
                <w:ilvl w:val="0"/>
                <w:numId w:val="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能使用</w:t>
            </w:r>
            <w:r w:rsidRPr="002A5E6F">
              <w:rPr>
                <w:rFonts w:ascii="標楷體" w:eastAsia="標楷體" w:hAnsi="標楷體" w:hint="eastAsia"/>
              </w:rPr>
              <w:t>歸類的方式，</w:t>
            </w:r>
            <w:proofErr w:type="gramStart"/>
            <w:r w:rsidRPr="002A5E6F">
              <w:rPr>
                <w:rFonts w:ascii="標楷體" w:eastAsia="標楷體" w:hAnsi="標楷體" w:hint="eastAsia"/>
              </w:rPr>
              <w:t>統整字的</w:t>
            </w:r>
            <w:proofErr w:type="gramEnd"/>
            <w:r w:rsidRPr="002A5E6F">
              <w:rPr>
                <w:rFonts w:ascii="標楷體" w:eastAsia="標楷體" w:hAnsi="標楷體" w:hint="eastAsia"/>
              </w:rPr>
              <w:t>部件，學習識字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406C1" w:rsidRDefault="002406C1" w:rsidP="002406C1">
            <w:pPr>
              <w:pStyle w:val="a7"/>
              <w:numPr>
                <w:ilvl w:val="0"/>
                <w:numId w:val="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2A5E6F">
              <w:rPr>
                <w:rFonts w:ascii="標楷體" w:eastAsia="標楷體" w:hAnsi="標楷體" w:hint="eastAsia"/>
              </w:rPr>
              <w:t>運用字與部首的關聯及歸類方法，辨識有「少」的</w:t>
            </w:r>
            <w:proofErr w:type="gramStart"/>
            <w:r w:rsidRPr="002A5E6F">
              <w:rPr>
                <w:rFonts w:ascii="標楷體" w:eastAsia="標楷體" w:hAnsi="標楷體" w:hint="eastAsia"/>
              </w:rPr>
              <w:t>形近字</w:t>
            </w:r>
            <w:proofErr w:type="gramEnd"/>
          </w:p>
          <w:p w:rsidR="006C06BF" w:rsidRPr="002A5E6F" w:rsidRDefault="006C06BF" w:rsidP="002406C1">
            <w:pPr>
              <w:pStyle w:val="a7"/>
              <w:numPr>
                <w:ilvl w:val="0"/>
                <w:numId w:val="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能在教師的提醒下</w:t>
            </w:r>
            <w:r w:rsidRPr="006C06BF">
              <w:rPr>
                <w:rFonts w:ascii="標楷體" w:eastAsia="標楷體" w:hAnsi="標楷體"/>
              </w:rPr>
              <w:t>維持適當的專注時間</w:t>
            </w:r>
          </w:p>
        </w:tc>
      </w:tr>
      <w:tr w:rsidR="002406C1" w:rsidRPr="00F15C5E" w:rsidTr="00E92267">
        <w:trPr>
          <w:trHeight w:val="2070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406C1" w:rsidRPr="00291028" w:rsidRDefault="002406C1" w:rsidP="002406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5-8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406C1" w:rsidRPr="00852191" w:rsidRDefault="002406C1" w:rsidP="002406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52191">
              <w:rPr>
                <w:rFonts w:ascii="標楷體" w:eastAsia="標楷體" w:hAnsi="標楷體" w:cs="新細明體"/>
                <w:lang w:eastAsia="zh-HK"/>
              </w:rPr>
              <w:t>第二單元</w:t>
            </w:r>
          </w:p>
          <w:p w:rsidR="002406C1" w:rsidRPr="00852191" w:rsidRDefault="002406C1" w:rsidP="002406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52191">
              <w:rPr>
                <w:rFonts w:ascii="標楷體" w:eastAsia="標楷體" w:hAnsi="標楷體" w:cs="新細明體"/>
                <w:lang w:eastAsia="zh-HK"/>
              </w:rPr>
              <w:t>創意無限</w:t>
            </w:r>
          </w:p>
          <w:p w:rsidR="002406C1" w:rsidRPr="00852191" w:rsidRDefault="002406C1" w:rsidP="002406C1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2406C1" w:rsidRDefault="002406C1" w:rsidP="002406C1">
            <w:pPr>
              <w:pStyle w:val="a7"/>
              <w:numPr>
                <w:ilvl w:val="0"/>
                <w:numId w:val="10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 xml:space="preserve"> </w:t>
            </w:r>
            <w:r w:rsidRPr="002A5E6F">
              <w:rPr>
                <w:rFonts w:ascii="標楷體" w:eastAsia="標楷體" w:hAnsi="標楷體" w:cs="新細明體" w:hint="eastAsia"/>
                <w:bCs/>
                <w:color w:val="000000"/>
              </w:rPr>
              <w:t>能運用部件辨識策略正確書寫國字。</w:t>
            </w:r>
          </w:p>
          <w:p w:rsidR="002406C1" w:rsidRDefault="002406C1" w:rsidP="002406C1">
            <w:pPr>
              <w:pStyle w:val="a7"/>
              <w:numPr>
                <w:ilvl w:val="0"/>
                <w:numId w:val="10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5E6F">
              <w:rPr>
                <w:rFonts w:ascii="標楷體" w:eastAsia="標楷體" w:hAnsi="標楷體" w:cs="新細明體" w:hint="eastAsia"/>
                <w:bCs/>
                <w:color w:val="000000"/>
              </w:rPr>
              <w:t>「如果…</w:t>
            </w:r>
            <w:proofErr w:type="gramStart"/>
            <w:r w:rsidRPr="002A5E6F">
              <w:rPr>
                <w:rFonts w:ascii="標楷體" w:eastAsia="標楷體" w:hAnsi="標楷體" w:cs="新細明體" w:hint="eastAsia"/>
                <w:bCs/>
                <w:color w:val="000000"/>
              </w:rPr>
              <w:t>…</w:t>
            </w:r>
            <w:proofErr w:type="gramEnd"/>
            <w:r w:rsidRPr="002A5E6F">
              <w:rPr>
                <w:rFonts w:ascii="標楷體" w:eastAsia="標楷體" w:hAnsi="標楷體" w:cs="新細明體" w:hint="eastAsia"/>
                <w:bCs/>
                <w:color w:val="000000"/>
              </w:rPr>
              <w:t>就……」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和</w:t>
            </w:r>
            <w:r w:rsidRPr="002A5E6F">
              <w:rPr>
                <w:rFonts w:ascii="標楷體" w:eastAsia="標楷體" w:hAnsi="標楷體" w:cs="新細明體" w:hint="eastAsia"/>
                <w:bCs/>
                <w:color w:val="000000"/>
              </w:rPr>
              <w:t>理解「……終於……」用法的句型，表達自己的生活或活動經驗</w:t>
            </w:r>
          </w:p>
          <w:p w:rsidR="002406C1" w:rsidRDefault="002406C1" w:rsidP="002406C1">
            <w:pPr>
              <w:pStyle w:val="a7"/>
              <w:numPr>
                <w:ilvl w:val="0"/>
                <w:numId w:val="10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5E6F">
              <w:rPr>
                <w:rFonts w:ascii="標楷體" w:eastAsia="標楷體" w:hAnsi="標楷體" w:cs="新細明體" w:hint="eastAsia"/>
                <w:bCs/>
                <w:color w:val="000000"/>
              </w:rPr>
              <w:t>用部件的輔助，認識</w:t>
            </w:r>
            <w:proofErr w:type="gramStart"/>
            <w:r w:rsidRPr="002A5E6F">
              <w:rPr>
                <w:rFonts w:ascii="標楷體" w:eastAsia="標楷體" w:hAnsi="標楷體" w:cs="新細明體" w:hint="eastAsia"/>
                <w:bCs/>
                <w:color w:val="000000"/>
              </w:rPr>
              <w:t>形近字</w:t>
            </w:r>
            <w:proofErr w:type="gramEnd"/>
            <w:r w:rsidRPr="002A5E6F">
              <w:rPr>
                <w:rFonts w:ascii="標楷體" w:eastAsia="標楷體" w:hAnsi="標楷體" w:cs="新細明體" w:hint="eastAsia"/>
                <w:bCs/>
                <w:color w:val="000000"/>
              </w:rPr>
              <w:t>「祖、阻」「描、苗」、「券、卷」和多音字「磨」，並正確運用。</w:t>
            </w:r>
          </w:p>
          <w:p w:rsidR="002406C1" w:rsidRDefault="002406C1" w:rsidP="002406C1">
            <w:pPr>
              <w:pStyle w:val="a7"/>
              <w:numPr>
                <w:ilvl w:val="0"/>
                <w:numId w:val="10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5E6F">
              <w:rPr>
                <w:rFonts w:ascii="標楷體" w:eastAsia="標楷體" w:hAnsi="標楷體" w:cs="新細明體" w:hint="eastAsia"/>
                <w:bCs/>
                <w:color w:val="000000"/>
              </w:rPr>
              <w:t>透過圖文觀察，回答與課文相關問題</w:t>
            </w:r>
          </w:p>
          <w:p w:rsidR="002406C1" w:rsidRPr="006C06BF" w:rsidRDefault="006C06BF" w:rsidP="006C06BF">
            <w:pPr>
              <w:pStyle w:val="a7"/>
              <w:numPr>
                <w:ilvl w:val="0"/>
                <w:numId w:val="10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C06BF">
              <w:rPr>
                <w:rFonts w:ascii="標楷體" w:eastAsia="標楷體" w:hAnsi="標楷體" w:hint="eastAsia"/>
                <w:sz w:val="22"/>
              </w:rPr>
              <w:t>能在教師的引導下對學習</w:t>
            </w:r>
            <w:proofErr w:type="gramStart"/>
            <w:r w:rsidRPr="006C06BF">
              <w:rPr>
                <w:rFonts w:ascii="標楷體" w:eastAsia="標楷體" w:hAnsi="標楷體" w:hint="eastAsia"/>
                <w:sz w:val="22"/>
              </w:rPr>
              <w:t>內容劃記重點</w:t>
            </w:r>
            <w:proofErr w:type="gramEnd"/>
          </w:p>
        </w:tc>
      </w:tr>
      <w:tr w:rsidR="002406C1" w:rsidRPr="00F15C5E" w:rsidTr="00C1784C">
        <w:trPr>
          <w:trHeight w:val="2070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406C1" w:rsidRPr="00291028" w:rsidRDefault="002406C1" w:rsidP="002406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9-10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406C1" w:rsidRPr="00852191" w:rsidRDefault="002406C1" w:rsidP="002406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52191">
              <w:rPr>
                <w:rFonts w:ascii="標楷體" w:eastAsia="標楷體" w:hAnsi="標楷體" w:cs="新細明體"/>
                <w:lang w:eastAsia="zh-HK"/>
              </w:rPr>
              <w:t>閱讀階梯一</w:t>
            </w:r>
          </w:p>
          <w:p w:rsidR="002406C1" w:rsidRPr="00852191" w:rsidRDefault="002406C1" w:rsidP="002406C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2191">
              <w:rPr>
                <w:rFonts w:ascii="標楷體" w:eastAsia="標楷體" w:hAnsi="標楷體" w:cs="新細明體" w:hint="eastAsia"/>
              </w:rPr>
              <w:t xml:space="preserve">  </w:t>
            </w:r>
            <w:r w:rsidRPr="00852191">
              <w:rPr>
                <w:rFonts w:ascii="標楷體" w:eastAsia="標楷體" w:hAnsi="標楷體" w:cs="新細明體"/>
                <w:lang w:eastAsia="zh-HK"/>
              </w:rPr>
              <w:t>蘋果甜蜜蜜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2406C1" w:rsidRPr="009A7E64" w:rsidRDefault="002406C1" w:rsidP="002406C1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</w:rPr>
            </w:pPr>
            <w:r w:rsidRPr="009A7E64">
              <w:rPr>
                <w:rFonts w:ascii="標楷體" w:eastAsia="標楷體" w:hAnsi="標楷體" w:cs="新細明體"/>
              </w:rPr>
              <w:t>找出故事的時間軸，理解故事內容</w:t>
            </w:r>
            <w:r w:rsidRPr="009A7E64">
              <w:rPr>
                <w:rFonts w:ascii="標楷體" w:eastAsia="標楷體" w:hAnsi="標楷體" w:cs="新細明體" w:hint="eastAsia"/>
              </w:rPr>
              <w:t>。</w:t>
            </w:r>
          </w:p>
          <w:p w:rsidR="002406C1" w:rsidRDefault="002406C1" w:rsidP="002406C1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9A7E64">
              <w:rPr>
                <w:rFonts w:ascii="標楷體" w:eastAsia="標楷體" w:hAnsi="標楷體" w:hint="eastAsia"/>
              </w:rPr>
              <w:t>連結線索，推測出蘋果樹成長的過程</w:t>
            </w:r>
          </w:p>
          <w:p w:rsidR="002406C1" w:rsidRPr="006C06BF" w:rsidRDefault="006C06BF" w:rsidP="006C06BF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06BF">
              <w:rPr>
                <w:rFonts w:ascii="標楷體" w:eastAsia="標楷體" w:hAnsi="標楷體" w:hint="eastAsia"/>
                <w:sz w:val="22"/>
              </w:rPr>
              <w:t>能利用反覆練習策略進行複習</w:t>
            </w:r>
          </w:p>
        </w:tc>
      </w:tr>
      <w:tr w:rsidR="002406C1" w:rsidRPr="00F15C5E" w:rsidTr="00A66FB4">
        <w:trPr>
          <w:trHeight w:val="1030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406C1" w:rsidRPr="00291028" w:rsidRDefault="002406C1" w:rsidP="002406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11-14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406C1" w:rsidRPr="00852191" w:rsidRDefault="002406C1" w:rsidP="002406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52191">
              <w:rPr>
                <w:rFonts w:ascii="標楷體" w:eastAsia="標楷體" w:hAnsi="標楷體" w:cs="新細明體"/>
                <w:lang w:eastAsia="zh-HK"/>
              </w:rPr>
              <w:t>第三單元</w:t>
            </w:r>
          </w:p>
          <w:p w:rsidR="002406C1" w:rsidRPr="00852191" w:rsidRDefault="002406C1" w:rsidP="002406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52191">
              <w:rPr>
                <w:rFonts w:ascii="標楷體" w:eastAsia="標楷體" w:hAnsi="標楷體" w:cs="新細明體"/>
                <w:lang w:eastAsia="zh-HK"/>
              </w:rPr>
              <w:t>探索大自然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2406C1" w:rsidRPr="009A7E64" w:rsidRDefault="002406C1" w:rsidP="002406C1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9A7E64">
              <w:rPr>
                <w:rFonts w:ascii="標楷體" w:eastAsia="標楷體" w:hAnsi="標楷體" w:cs="新細明體" w:hint="eastAsia"/>
                <w:bCs/>
                <w:color w:val="000000"/>
              </w:rPr>
              <w:t>能使用部件重組識字策略，寫出正確國字。</w:t>
            </w:r>
          </w:p>
          <w:p w:rsidR="002406C1" w:rsidRDefault="002406C1" w:rsidP="002406C1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9A7E64">
              <w:rPr>
                <w:rFonts w:ascii="標楷體" w:eastAsia="標楷體" w:hAnsi="標楷體" w:hint="eastAsia"/>
              </w:rPr>
              <w:t>熟悉本課生字詞語，歸納「玉」「</w:t>
            </w:r>
            <w:r>
              <w:rPr>
                <w:rFonts w:ascii="標楷體" w:eastAsia="標楷體" w:hAnsi="標楷體" w:hint="eastAsia"/>
              </w:rPr>
              <w:t>分</w:t>
            </w:r>
            <w:r w:rsidRPr="009A7E64">
              <w:rPr>
                <w:rFonts w:ascii="標楷體" w:eastAsia="標楷體" w:hAnsi="標楷體" w:hint="eastAsia"/>
              </w:rPr>
              <w:t>」偏旁生字的形、音、義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406C1" w:rsidRDefault="002406C1" w:rsidP="002406C1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9A7E64">
              <w:rPr>
                <w:rFonts w:ascii="標楷體" w:eastAsia="標楷體" w:hAnsi="標楷體" w:hint="eastAsia"/>
              </w:rPr>
              <w:t>話時先說主題重點，再說細節</w:t>
            </w:r>
            <w:r>
              <w:rPr>
                <w:rFonts w:ascii="標楷體" w:eastAsia="標楷體" w:hAnsi="標楷體" w:hint="eastAsia"/>
              </w:rPr>
              <w:t>。表達自己的生活經驗。</w:t>
            </w:r>
          </w:p>
          <w:p w:rsidR="002406C1" w:rsidRDefault="002406C1" w:rsidP="002406C1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9A7E64">
              <w:rPr>
                <w:rFonts w:ascii="標楷體" w:eastAsia="標楷體" w:hAnsi="標楷體" w:hint="eastAsia"/>
              </w:rPr>
              <w:t>理解「不但…</w:t>
            </w:r>
            <w:proofErr w:type="gramStart"/>
            <w:r w:rsidRPr="009A7E64">
              <w:rPr>
                <w:rFonts w:ascii="標楷體" w:eastAsia="標楷體" w:hAnsi="標楷體" w:hint="eastAsia"/>
              </w:rPr>
              <w:t>…</w:t>
            </w:r>
            <w:proofErr w:type="gramEnd"/>
            <w:r w:rsidRPr="009A7E64">
              <w:rPr>
                <w:rFonts w:ascii="標楷體" w:eastAsia="標楷體" w:hAnsi="標楷體" w:hint="eastAsia"/>
              </w:rPr>
              <w:t>還…</w:t>
            </w:r>
            <w:proofErr w:type="gramStart"/>
            <w:r w:rsidRPr="009A7E64">
              <w:rPr>
                <w:rFonts w:ascii="標楷體" w:eastAsia="標楷體" w:hAnsi="標楷體" w:hint="eastAsia"/>
              </w:rPr>
              <w:t>…</w:t>
            </w:r>
            <w:proofErr w:type="gramEnd"/>
            <w:r w:rsidRPr="009A7E64">
              <w:rPr>
                <w:rFonts w:ascii="標楷體" w:eastAsia="標楷體" w:hAnsi="標楷體" w:hint="eastAsia"/>
              </w:rPr>
              <w:t>」用法，並能造句表達自己的生活或活動經驗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406C1" w:rsidRPr="00F15C5E" w:rsidRDefault="00A87985" w:rsidP="00A87985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能在教師的提醒下</w:t>
            </w:r>
            <w:r w:rsidRPr="006C06BF">
              <w:rPr>
                <w:rFonts w:ascii="標楷體" w:eastAsia="標楷體" w:hAnsi="標楷體"/>
              </w:rPr>
              <w:t>維持適當的專注時間</w:t>
            </w:r>
          </w:p>
        </w:tc>
      </w:tr>
      <w:tr w:rsidR="002406C1" w:rsidRPr="00F15C5E" w:rsidTr="00C5221A">
        <w:trPr>
          <w:trHeight w:val="2070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406C1" w:rsidRPr="00291028" w:rsidRDefault="002406C1" w:rsidP="002406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15-18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406C1" w:rsidRPr="00852191" w:rsidRDefault="002406C1" w:rsidP="002406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52191">
              <w:rPr>
                <w:rFonts w:ascii="標楷體" w:eastAsia="標楷體" w:hAnsi="標楷體" w:cs="新細明體"/>
                <w:lang w:eastAsia="zh-HK"/>
              </w:rPr>
              <w:t>第四單元</w:t>
            </w:r>
          </w:p>
          <w:p w:rsidR="002406C1" w:rsidRPr="00852191" w:rsidRDefault="002406C1" w:rsidP="002406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52191">
              <w:rPr>
                <w:rFonts w:ascii="標楷體" w:eastAsia="標楷體" w:hAnsi="標楷體" w:cs="新細明體"/>
                <w:lang w:eastAsia="zh-HK"/>
              </w:rPr>
              <w:t>閱讀探照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2406C1" w:rsidRDefault="002406C1" w:rsidP="002406C1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能</w:t>
            </w:r>
            <w:r w:rsidRPr="00D10B77">
              <w:rPr>
                <w:rFonts w:ascii="標楷體" w:eastAsia="標楷體" w:hAnsi="標楷體" w:cs="新細明體" w:hint="eastAsia"/>
                <w:bCs/>
                <w:color w:val="000000"/>
              </w:rPr>
              <w:t>辨識「幕、慕」、「損、捐」字形的異同。</w:t>
            </w:r>
          </w:p>
          <w:p w:rsidR="002406C1" w:rsidRDefault="002406C1" w:rsidP="002406C1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D10B77">
              <w:rPr>
                <w:rFonts w:ascii="標楷體" w:eastAsia="標楷體" w:hAnsi="標楷體" w:cs="新細明體" w:hint="eastAsia"/>
                <w:bCs/>
                <w:color w:val="000000"/>
              </w:rPr>
              <w:t>理解條件句的適用時機，用「只有…</w:t>
            </w:r>
            <w:proofErr w:type="gramStart"/>
            <w:r w:rsidRPr="00D10B77">
              <w:rPr>
                <w:rFonts w:ascii="標楷體" w:eastAsia="標楷體" w:hAnsi="標楷體" w:cs="新細明體" w:hint="eastAsia"/>
                <w:bCs/>
                <w:color w:val="000000"/>
              </w:rPr>
              <w:t>…</w:t>
            </w:r>
            <w:proofErr w:type="gramEnd"/>
            <w:r w:rsidRPr="00D10B77">
              <w:rPr>
                <w:rFonts w:ascii="標楷體" w:eastAsia="標楷體" w:hAnsi="標楷體" w:cs="新細明體" w:hint="eastAsia"/>
                <w:bCs/>
                <w:color w:val="000000"/>
              </w:rPr>
              <w:t>才……」表達自己的生活或活動經驗。</w:t>
            </w:r>
          </w:p>
          <w:p w:rsidR="002406C1" w:rsidRDefault="002406C1" w:rsidP="002406C1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D10B77">
              <w:rPr>
                <w:rFonts w:ascii="標楷體" w:eastAsia="標楷體" w:hAnsi="標楷體" w:cs="新細明體" w:hint="eastAsia"/>
                <w:bCs/>
                <w:color w:val="000000"/>
              </w:rPr>
              <w:t>據提問，了解課文</w:t>
            </w:r>
            <w:proofErr w:type="gramStart"/>
            <w:r w:rsidRPr="00D10B77">
              <w:rPr>
                <w:rFonts w:ascii="標楷體" w:eastAsia="標楷體" w:hAnsi="標楷體" w:cs="新細明體" w:hint="eastAsia"/>
                <w:bCs/>
                <w:color w:val="000000"/>
              </w:rPr>
              <w:t>文</w:t>
            </w:r>
            <w:proofErr w:type="gramEnd"/>
            <w:r w:rsidRPr="00D10B77">
              <w:rPr>
                <w:rFonts w:ascii="標楷體" w:eastAsia="標楷體" w:hAnsi="標楷體" w:cs="新細明體" w:hint="eastAsia"/>
                <w:bCs/>
                <w:color w:val="000000"/>
              </w:rPr>
              <w:t>意與隱含的意義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  <w:bookmarkStart w:id="0" w:name="_GoBack"/>
            <w:bookmarkEnd w:id="0"/>
          </w:p>
          <w:p w:rsidR="002406C1" w:rsidRPr="00D10B77" w:rsidRDefault="00A87985" w:rsidP="00A87985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06BF">
              <w:rPr>
                <w:rFonts w:ascii="標楷體" w:eastAsia="標楷體" w:hAnsi="標楷體" w:hint="eastAsia"/>
                <w:sz w:val="22"/>
              </w:rPr>
              <w:t>能在教師的引導下對學習</w:t>
            </w:r>
            <w:proofErr w:type="gramStart"/>
            <w:r w:rsidRPr="006C06BF">
              <w:rPr>
                <w:rFonts w:ascii="標楷體" w:eastAsia="標楷體" w:hAnsi="標楷體" w:hint="eastAsia"/>
                <w:sz w:val="22"/>
              </w:rPr>
              <w:t>內容劃記重點</w:t>
            </w:r>
            <w:proofErr w:type="gramEnd"/>
          </w:p>
        </w:tc>
      </w:tr>
      <w:tr w:rsidR="002406C1" w:rsidRPr="00F15C5E" w:rsidTr="00DB5BD6">
        <w:trPr>
          <w:trHeight w:val="1550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406C1" w:rsidRPr="00291028" w:rsidRDefault="002406C1" w:rsidP="002406C1">
            <w:pPr>
              <w:snapToGrid w:val="0"/>
              <w:spacing w:line="28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19-20</w:t>
            </w:r>
          </w:p>
          <w:p w:rsidR="002406C1" w:rsidRPr="00291028" w:rsidRDefault="002406C1" w:rsidP="002406C1">
            <w:pPr>
              <w:snapToGrid w:val="0"/>
              <w:spacing w:line="28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406C1" w:rsidRPr="00852191" w:rsidRDefault="002406C1" w:rsidP="002406C1">
            <w:pPr>
              <w:snapToGrid w:val="0"/>
              <w:jc w:val="center"/>
              <w:rPr>
                <w:rFonts w:ascii="標楷體" w:eastAsia="標楷體" w:hAnsi="標楷體" w:cs="新細明體"/>
                <w:lang w:eastAsia="zh-HK"/>
              </w:rPr>
            </w:pPr>
            <w:r w:rsidRPr="00852191">
              <w:rPr>
                <w:rFonts w:ascii="標楷體" w:eastAsia="標楷體" w:hAnsi="標楷體" w:cs="新細明體"/>
                <w:lang w:eastAsia="zh-HK"/>
              </w:rPr>
              <w:t>閱讀階梯二</w:t>
            </w:r>
          </w:p>
          <w:p w:rsidR="002406C1" w:rsidRPr="00852191" w:rsidRDefault="002406C1" w:rsidP="002406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52191">
              <w:rPr>
                <w:rFonts w:ascii="標楷體" w:eastAsia="標楷體" w:hAnsi="標楷體" w:cs="新細明體"/>
                <w:lang w:eastAsia="zh-HK"/>
              </w:rPr>
              <w:t>故宮珍玩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2406C1" w:rsidRPr="00D10B77" w:rsidRDefault="002406C1" w:rsidP="002406C1">
            <w:pPr>
              <w:snapToGrid w:val="0"/>
              <w:spacing w:line="28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D10B77">
              <w:rPr>
                <w:rFonts w:ascii="標楷體" w:eastAsia="標楷體" w:hAnsi="標楷體" w:cs="新細明體" w:hint="eastAsia"/>
              </w:rPr>
              <w:t>默讀課文後，進行自我</w:t>
            </w:r>
            <w:r>
              <w:rPr>
                <w:rFonts w:ascii="標楷體" w:eastAsia="標楷體" w:hAnsi="標楷體" w:cs="新細明體" w:hint="eastAsia"/>
              </w:rPr>
              <w:t>提問</w:t>
            </w:r>
          </w:p>
          <w:p w:rsidR="002406C1" w:rsidRDefault="002406C1" w:rsidP="002406C1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D10B77">
              <w:rPr>
                <w:rFonts w:ascii="標楷體" w:eastAsia="標楷體" w:hAnsi="標楷體" w:hint="eastAsia"/>
              </w:rPr>
              <w:t>運用覺察標題和閱讀圖表的方式，幫助理解課文</w:t>
            </w:r>
          </w:p>
          <w:p w:rsidR="002406C1" w:rsidRPr="00D10B77" w:rsidRDefault="00A87985" w:rsidP="00A87985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Pr="006C06BF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C06BF">
              <w:rPr>
                <w:rFonts w:ascii="標楷體" w:eastAsia="標楷體" w:hAnsi="標楷體" w:hint="eastAsia"/>
                <w:sz w:val="22"/>
              </w:rPr>
              <w:t>能利用反覆練習策略進行複習</w:t>
            </w:r>
          </w:p>
        </w:tc>
      </w:tr>
    </w:tbl>
    <w:p w:rsidR="00414992" w:rsidRDefault="00414992" w:rsidP="00685FFE">
      <w:pPr>
        <w:adjustRightInd w:val="0"/>
        <w:snapToGrid w:val="0"/>
        <w:spacing w:line="320" w:lineRule="exact"/>
        <w:ind w:left="658" w:hangingChars="274" w:hanging="658"/>
        <w:rPr>
          <w:rFonts w:ascii="標楷體" w:eastAsia="標楷體" w:hAnsi="標楷體"/>
          <w:b/>
          <w:color w:val="000000"/>
        </w:rPr>
      </w:pP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proofErr w:type="gramStart"/>
      <w:r w:rsidRPr="00027271">
        <w:rPr>
          <w:rFonts w:ascii="標楷體" w:eastAsia="標楷體" w:hAnsi="標楷體" w:hint="eastAsia"/>
          <w:b/>
          <w:color w:val="000000"/>
        </w:rPr>
        <w:t>班型名稱</w:t>
      </w:r>
      <w:proofErr w:type="gramEnd"/>
      <w:r w:rsidRPr="00027271">
        <w:rPr>
          <w:rFonts w:ascii="標楷體" w:eastAsia="標楷體" w:hAnsi="標楷體" w:hint="eastAsia"/>
          <w:color w:val="000000"/>
        </w:rPr>
        <w:t>：集中式特教班、不分類資源班、巡迴輔導班、在家教育班、普通班接受特殊教育服務、資優資源班。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領域名稱</w:t>
      </w:r>
      <w:r w:rsidRPr="00027271">
        <w:rPr>
          <w:rFonts w:ascii="標楷體" w:eastAsia="標楷體" w:hAnsi="標楷體" w:hint="eastAsia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:rsidR="00685FFE" w:rsidRPr="00A94AE5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學習重點</w:t>
      </w:r>
      <w:r w:rsidR="00027271">
        <w:rPr>
          <w:rFonts w:ascii="標楷體" w:eastAsia="標楷體" w:hAnsi="標楷體" w:hint="eastAsia"/>
          <w:color w:val="000000"/>
        </w:rPr>
        <w:t>、</w:t>
      </w:r>
      <w:r w:rsidRPr="00027271">
        <w:rPr>
          <w:rFonts w:ascii="標楷體" w:eastAsia="標楷體" w:hAnsi="標楷體" w:hint="eastAsia"/>
          <w:b/>
          <w:color w:val="000000"/>
        </w:rPr>
        <w:t>學習目標</w:t>
      </w:r>
      <w:r w:rsidR="00027271">
        <w:rPr>
          <w:rFonts w:ascii="標楷體" w:eastAsia="標楷體" w:hAnsi="標楷體" w:hint="eastAsia"/>
          <w:color w:val="000000"/>
        </w:rPr>
        <w:t>及</w:t>
      </w:r>
      <w:r w:rsidR="00A94AE5" w:rsidRPr="00A94AE5">
        <w:rPr>
          <w:rFonts w:ascii="標楷體" w:eastAsia="標楷體" w:hAnsi="標楷體" w:hint="eastAsia"/>
          <w:b/>
          <w:color w:val="000000"/>
        </w:rPr>
        <w:t>單元目標</w:t>
      </w:r>
      <w:r w:rsidRPr="00027271">
        <w:rPr>
          <w:rFonts w:ascii="標楷體" w:eastAsia="標楷體" w:hAnsi="標楷體" w:hint="eastAsia"/>
          <w:color w:val="000000"/>
        </w:rPr>
        <w:t>之撰寫，以簡潔扼要為原則，精簡摘錄即可。</w:t>
      </w:r>
      <w:r w:rsidR="00A94AE5" w:rsidRPr="00A94AE5">
        <w:rPr>
          <w:rFonts w:ascii="標楷體" w:eastAsia="標楷體" w:hAnsi="標楷體" w:hint="eastAsia"/>
          <w:color w:val="FF0000"/>
        </w:rPr>
        <w:t>資賦優異類之領域教學計畫</w:t>
      </w:r>
      <w:r w:rsidR="00A94AE5" w:rsidRPr="00A94AE5">
        <w:rPr>
          <w:rFonts w:ascii="標楷體" w:eastAsia="標楷體" w:hAnsi="標楷體" w:hint="eastAsia"/>
          <w:b/>
          <w:color w:val="FF0000"/>
        </w:rPr>
        <w:t>單元名稱</w:t>
      </w:r>
      <w:r w:rsidR="00A94AE5" w:rsidRPr="00A94AE5">
        <w:rPr>
          <w:rFonts w:ascii="標楷體" w:eastAsia="標楷體" w:hAnsi="標楷體" w:hint="eastAsia"/>
          <w:color w:val="FF0000"/>
        </w:rPr>
        <w:t>與</w:t>
      </w:r>
      <w:r w:rsidR="00A94AE5" w:rsidRPr="00A94AE5">
        <w:rPr>
          <w:rFonts w:ascii="標楷體" w:eastAsia="標楷體" w:hAnsi="標楷體" w:hint="eastAsia"/>
          <w:b/>
          <w:color w:val="FF0000"/>
        </w:rPr>
        <w:t>單元目標</w:t>
      </w:r>
      <w:r w:rsidR="00A94AE5">
        <w:rPr>
          <w:rFonts w:ascii="標楷體" w:eastAsia="標楷體" w:hAnsi="標楷體" w:hint="eastAsia"/>
          <w:color w:val="FF0000"/>
        </w:rPr>
        <w:t>，</w:t>
      </w:r>
      <w:proofErr w:type="gramStart"/>
      <w:r w:rsidR="00A94AE5" w:rsidRPr="00A94AE5">
        <w:rPr>
          <w:rFonts w:ascii="標楷體" w:eastAsia="標楷體" w:hAnsi="標楷體" w:hint="eastAsia"/>
          <w:color w:val="FF0000"/>
        </w:rPr>
        <w:t>需敘明</w:t>
      </w:r>
      <w:proofErr w:type="gramEnd"/>
      <w:r w:rsidR="00A94AE5" w:rsidRPr="00A94AE5">
        <w:rPr>
          <w:rFonts w:ascii="標楷體" w:eastAsia="標楷體" w:hAnsi="標楷體" w:hint="eastAsia"/>
          <w:color w:val="FF0000"/>
        </w:rPr>
        <w:t>延伸學習之</w:t>
      </w:r>
      <w:r w:rsidR="00A94AE5">
        <w:rPr>
          <w:rFonts w:ascii="標楷體" w:eastAsia="標楷體" w:hAnsi="標楷體" w:hint="eastAsia"/>
          <w:color w:val="FF0000"/>
        </w:rPr>
        <w:t>內容</w:t>
      </w:r>
      <w:r w:rsidR="00A94AE5" w:rsidRPr="00A94AE5">
        <w:rPr>
          <w:rFonts w:ascii="標楷體" w:eastAsia="標楷體" w:hAnsi="標楷體" w:hint="eastAsia"/>
          <w:color w:val="FF0000"/>
        </w:rPr>
        <w:t>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特殊需求領域若未獨立開課，而是</w:t>
      </w:r>
      <w:proofErr w:type="gramStart"/>
      <w:r w:rsidRPr="00027271">
        <w:rPr>
          <w:rFonts w:ascii="標楷體" w:eastAsia="標楷體" w:hAnsi="標楷體" w:hint="eastAsia"/>
          <w:color w:val="000000"/>
        </w:rPr>
        <w:t>採</w:t>
      </w:r>
      <w:proofErr w:type="gramEnd"/>
      <w:r w:rsidRPr="00027271">
        <w:rPr>
          <w:rFonts w:ascii="標楷體" w:eastAsia="標楷體" w:hAnsi="標楷體" w:hint="eastAsia"/>
          <w:color w:val="000000"/>
          <w:u w:val="single"/>
        </w:rPr>
        <w:t>融入方式</w:t>
      </w:r>
      <w:r w:rsidRPr="00027271">
        <w:rPr>
          <w:rFonts w:ascii="標楷體" w:eastAsia="標楷體" w:hAnsi="標楷體" w:hint="eastAsia"/>
          <w:color w:val="000000"/>
        </w:rPr>
        <w:t>到其他領域教學，</w:t>
      </w:r>
      <w:r w:rsidR="00414992" w:rsidRPr="00027271">
        <w:rPr>
          <w:rFonts w:ascii="標楷體" w:eastAsia="標楷體" w:hAnsi="標楷體" w:hint="eastAsia"/>
          <w:color w:val="000000"/>
        </w:rPr>
        <w:t>請</w:t>
      </w:r>
      <w:r w:rsidRPr="00027271">
        <w:rPr>
          <w:rFonts w:ascii="標楷體" w:eastAsia="標楷體" w:hAnsi="標楷體" w:hint="eastAsia"/>
          <w:color w:val="000000"/>
        </w:rPr>
        <w:t>將引用之特殊需求領域</w:t>
      </w:r>
      <w:r w:rsidR="00414992" w:rsidRPr="00027271">
        <w:rPr>
          <w:rFonts w:ascii="標楷體" w:eastAsia="標楷體" w:hAnsi="標楷體" w:hint="eastAsia"/>
          <w:color w:val="000000"/>
        </w:rPr>
        <w:t>學習重點及學習</w:t>
      </w:r>
      <w:r w:rsidRPr="00027271">
        <w:rPr>
          <w:rFonts w:ascii="標楷體" w:eastAsia="標楷體" w:hAnsi="標楷體" w:hint="eastAsia"/>
          <w:color w:val="000000"/>
        </w:rPr>
        <w:t>目標列出。</w:t>
      </w:r>
    </w:p>
    <w:p w:rsidR="00291028" w:rsidRPr="00027271" w:rsidRDefault="00291028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學習內容調整：</w:t>
      </w:r>
      <w:r w:rsidRPr="00027271">
        <w:rPr>
          <w:rFonts w:ascii="標楷體" w:eastAsia="標楷體" w:hAnsi="標楷體" w:hint="eastAsia"/>
          <w:color w:val="000000"/>
        </w:rPr>
        <w:t>簡化、減量、分解、替代、重整、加深、</w:t>
      </w:r>
      <w:proofErr w:type="gramStart"/>
      <w:r w:rsidRPr="00027271">
        <w:rPr>
          <w:rFonts w:ascii="標楷體" w:eastAsia="標楷體" w:hAnsi="標楷體" w:hint="eastAsia"/>
          <w:color w:val="000000"/>
        </w:rPr>
        <w:t>加廣</w:t>
      </w:r>
      <w:proofErr w:type="gramEnd"/>
      <w:r w:rsidRPr="00027271">
        <w:rPr>
          <w:rFonts w:ascii="標楷體" w:eastAsia="標楷體" w:hAnsi="標楷體" w:hint="eastAsia"/>
          <w:color w:val="000000"/>
        </w:rPr>
        <w:t>、加速、濃縮。</w:t>
      </w:r>
    </w:p>
    <w:p w:rsidR="00291028" w:rsidRPr="00027271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教學評量方式：</w:t>
      </w:r>
      <w:r w:rsidRPr="00027271">
        <w:rPr>
          <w:rFonts w:ascii="標楷體" w:eastAsia="標楷體" w:hAnsi="標楷體" w:hint="eastAsia"/>
          <w:color w:val="000000"/>
        </w:rPr>
        <w:t>紙筆測驗、口頭測驗、指認、觀察評量、實作評量、檔案評量、</w:t>
      </w:r>
      <w:proofErr w:type="gramStart"/>
      <w:r w:rsidRPr="00027271">
        <w:rPr>
          <w:rFonts w:ascii="標楷體" w:eastAsia="標楷體" w:hAnsi="標楷體" w:hint="eastAsia"/>
          <w:color w:val="000000"/>
        </w:rPr>
        <w:t>同儕互評</w:t>
      </w:r>
      <w:proofErr w:type="gramEnd"/>
      <w:r w:rsidRPr="00027271">
        <w:rPr>
          <w:rFonts w:ascii="標楷體" w:eastAsia="標楷體" w:hAnsi="標楷體" w:hint="eastAsia"/>
          <w:color w:val="000000"/>
        </w:rPr>
        <w:t>、自我評量、其他。</w:t>
      </w:r>
    </w:p>
    <w:p w:rsidR="00291028" w:rsidRPr="00027271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融入重大議題</w:t>
      </w:r>
      <w:r w:rsidRPr="00027271">
        <w:rPr>
          <w:rFonts w:ascii="標楷體" w:eastAsia="標楷體" w:hAnsi="標楷體" w:hint="eastAsia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學校課程計畫必須確定包含特殊教育班（含集中式特殊教育班、分散式資源班與巡迴輔導班）課程之各領域/科目教學大綱。</w:t>
      </w:r>
    </w:p>
    <w:p w:rsidR="00685FFE" w:rsidRPr="00685FFE" w:rsidRDefault="00685FFE" w:rsidP="005175DA"/>
    <w:sectPr w:rsidR="00685FFE" w:rsidRPr="00685FFE" w:rsidSect="00685FFE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923" w:rsidRDefault="00AC6923" w:rsidP="00F147D3">
      <w:r>
        <w:separator/>
      </w:r>
    </w:p>
  </w:endnote>
  <w:endnote w:type="continuationSeparator" w:id="0">
    <w:p w:rsidR="00AC6923" w:rsidRDefault="00AC6923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準楷體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0448346"/>
      <w:docPartObj>
        <w:docPartGallery w:val="Page Numbers (Bottom of Page)"/>
        <w:docPartUnique/>
      </w:docPartObj>
    </w:sdtPr>
    <w:sdtEndPr/>
    <w:sdtContent>
      <w:p w:rsidR="00F147D3" w:rsidRDefault="00667792">
        <w:pPr>
          <w:pStyle w:val="a3"/>
          <w:jc w:val="center"/>
        </w:pPr>
        <w:r>
          <w:fldChar w:fldCharType="begin"/>
        </w:r>
        <w:r w:rsidR="00F147D3">
          <w:instrText>PAGE   \* MERGEFORMAT</w:instrText>
        </w:r>
        <w:r>
          <w:fldChar w:fldCharType="separate"/>
        </w:r>
        <w:r w:rsidR="00F760F7" w:rsidRPr="00F760F7">
          <w:rPr>
            <w:noProof/>
            <w:lang w:val="zh-TW"/>
          </w:rPr>
          <w:t>2</w:t>
        </w:r>
        <w:r>
          <w:fldChar w:fldCharType="end"/>
        </w:r>
      </w:p>
    </w:sdtContent>
  </w:sdt>
  <w:p w:rsidR="009E0520" w:rsidRDefault="00AC6923" w:rsidP="008645A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923" w:rsidRDefault="00AC6923" w:rsidP="00F147D3">
      <w:r>
        <w:separator/>
      </w:r>
    </w:p>
  </w:footnote>
  <w:footnote w:type="continuationSeparator" w:id="0">
    <w:p w:rsidR="00AC6923" w:rsidRDefault="00AC6923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105" w:rsidRPr="009921BF" w:rsidRDefault="006F3105" w:rsidP="006F3105">
    <w:pPr>
      <w:pStyle w:val="a5"/>
      <w:pBdr>
        <w:bottom w:val="thickThinSmallGap" w:sz="24" w:space="1" w:color="622423"/>
      </w:pBdr>
      <w:rPr>
        <w:rFonts w:ascii="Cambria" w:hAnsi="Cambria"/>
        <w:sz w:val="16"/>
        <w:szCs w:val="16"/>
      </w:rPr>
    </w:pPr>
    <w:r w:rsidRPr="009921BF">
      <w:rPr>
        <w:rFonts w:ascii="Cambria" w:hAnsi="Cambria"/>
        <w:sz w:val="16"/>
        <w:szCs w:val="16"/>
      </w:rPr>
      <w:t>C</w:t>
    </w:r>
    <w:r>
      <w:rPr>
        <w:rFonts w:ascii="Cambria" w:hAnsi="Cambria" w:hint="eastAsia"/>
        <w:sz w:val="16"/>
        <w:szCs w:val="16"/>
      </w:rPr>
      <w:t>3</w:t>
    </w:r>
    <w:r>
      <w:rPr>
        <w:rFonts w:ascii="Cambria" w:hAnsi="Cambria" w:hint="eastAsia"/>
        <w:sz w:val="16"/>
        <w:szCs w:val="16"/>
      </w:rPr>
      <w:t>領域教學計畫</w:t>
    </w:r>
    <w:r w:rsidR="00EB5B51">
      <w:rPr>
        <w:rFonts w:ascii="Cambria" w:hAnsi="Cambria" w:hint="eastAsia"/>
        <w:sz w:val="16"/>
        <w:szCs w:val="16"/>
      </w:rPr>
      <w:t>表</w:t>
    </w:r>
    <w:r>
      <w:rPr>
        <w:rFonts w:ascii="Cambria" w:hAnsi="Cambria" w:hint="eastAsia"/>
        <w:sz w:val="16"/>
        <w:szCs w:val="16"/>
      </w:rPr>
      <w:t>（十二年國教）</w:t>
    </w:r>
  </w:p>
  <w:p w:rsidR="006F3105" w:rsidRDefault="006F3105" w:rsidP="006F310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012F3"/>
    <w:multiLevelType w:val="hybridMultilevel"/>
    <w:tmpl w:val="4FBC7928"/>
    <w:lvl w:ilvl="0" w:tplc="36B4F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F726D3"/>
    <w:multiLevelType w:val="hybridMultilevel"/>
    <w:tmpl w:val="67908C2A"/>
    <w:lvl w:ilvl="0" w:tplc="77C2D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A73C2"/>
    <w:multiLevelType w:val="hybridMultilevel"/>
    <w:tmpl w:val="AB44BC86"/>
    <w:lvl w:ilvl="0" w:tplc="4E629EFC">
      <w:start w:val="1"/>
      <w:numFmt w:val="decimal"/>
      <w:lvlText w:val="註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406A9B"/>
    <w:multiLevelType w:val="hybridMultilevel"/>
    <w:tmpl w:val="B5A62790"/>
    <w:lvl w:ilvl="0" w:tplc="F4121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313C50"/>
    <w:multiLevelType w:val="hybridMultilevel"/>
    <w:tmpl w:val="F2A2B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9047A1"/>
    <w:multiLevelType w:val="hybridMultilevel"/>
    <w:tmpl w:val="B024E888"/>
    <w:lvl w:ilvl="0" w:tplc="7C261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B74D08"/>
    <w:multiLevelType w:val="hybridMultilevel"/>
    <w:tmpl w:val="7994BFDC"/>
    <w:lvl w:ilvl="0" w:tplc="490A7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3B68C3"/>
    <w:multiLevelType w:val="hybridMultilevel"/>
    <w:tmpl w:val="746484FE"/>
    <w:lvl w:ilvl="0" w:tplc="203E6C84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9C495C"/>
    <w:multiLevelType w:val="hybridMultilevel"/>
    <w:tmpl w:val="ED92BDCA"/>
    <w:lvl w:ilvl="0" w:tplc="EB8CEE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873FDE"/>
    <w:multiLevelType w:val="hybridMultilevel"/>
    <w:tmpl w:val="2F9CD654"/>
    <w:lvl w:ilvl="0" w:tplc="92F68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E16599"/>
    <w:multiLevelType w:val="hybridMultilevel"/>
    <w:tmpl w:val="8FF89D4E"/>
    <w:lvl w:ilvl="0" w:tplc="4AECC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4903C1A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8337A4"/>
    <w:multiLevelType w:val="hybridMultilevel"/>
    <w:tmpl w:val="9B5ED2DE"/>
    <w:lvl w:ilvl="0" w:tplc="546E69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FC84C0A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728167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3E3E8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BEC468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2902BAAE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44AB0D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44D4F5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1D4837C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3" w15:restartNumberingAfterBreak="0">
    <w:nsid w:val="6F7D63C2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EEB488D"/>
    <w:multiLevelType w:val="hybridMultilevel"/>
    <w:tmpl w:val="E7F89476"/>
    <w:lvl w:ilvl="0" w:tplc="E0EA2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4"/>
  </w:num>
  <w:num w:numId="5">
    <w:abstractNumId w:val="3"/>
  </w:num>
  <w:num w:numId="6">
    <w:abstractNumId w:val="9"/>
  </w:num>
  <w:num w:numId="7">
    <w:abstractNumId w:val="11"/>
  </w:num>
  <w:num w:numId="8">
    <w:abstractNumId w:val="1"/>
  </w:num>
  <w:num w:numId="9">
    <w:abstractNumId w:val="13"/>
  </w:num>
  <w:num w:numId="10">
    <w:abstractNumId w:val="6"/>
  </w:num>
  <w:num w:numId="11">
    <w:abstractNumId w:val="8"/>
  </w:num>
  <w:num w:numId="12">
    <w:abstractNumId w:val="7"/>
  </w:num>
  <w:num w:numId="13">
    <w:abstractNumId w:val="5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D3"/>
    <w:rsid w:val="000008B0"/>
    <w:rsid w:val="000122EE"/>
    <w:rsid w:val="000126CD"/>
    <w:rsid w:val="00027271"/>
    <w:rsid w:val="00057F53"/>
    <w:rsid w:val="00074B41"/>
    <w:rsid w:val="00077AB5"/>
    <w:rsid w:val="000815F2"/>
    <w:rsid w:val="000A05FE"/>
    <w:rsid w:val="000A0F96"/>
    <w:rsid w:val="000C2ECD"/>
    <w:rsid w:val="000D7532"/>
    <w:rsid w:val="000F41AC"/>
    <w:rsid w:val="00106A3C"/>
    <w:rsid w:val="001401EF"/>
    <w:rsid w:val="00161CC6"/>
    <w:rsid w:val="001B30F3"/>
    <w:rsid w:val="001C3931"/>
    <w:rsid w:val="001F786E"/>
    <w:rsid w:val="00211A18"/>
    <w:rsid w:val="00221999"/>
    <w:rsid w:val="002305CA"/>
    <w:rsid w:val="002406C1"/>
    <w:rsid w:val="00291028"/>
    <w:rsid w:val="002A5E6F"/>
    <w:rsid w:val="003B72C5"/>
    <w:rsid w:val="003C2365"/>
    <w:rsid w:val="00414992"/>
    <w:rsid w:val="00497759"/>
    <w:rsid w:val="004A1447"/>
    <w:rsid w:val="005175DA"/>
    <w:rsid w:val="005E15E2"/>
    <w:rsid w:val="005F263F"/>
    <w:rsid w:val="00600111"/>
    <w:rsid w:val="00620544"/>
    <w:rsid w:val="00667792"/>
    <w:rsid w:val="00685FFE"/>
    <w:rsid w:val="00687F43"/>
    <w:rsid w:val="006C06BF"/>
    <w:rsid w:val="006F1ECC"/>
    <w:rsid w:val="006F3105"/>
    <w:rsid w:val="00716B5E"/>
    <w:rsid w:val="00732F4D"/>
    <w:rsid w:val="00793F1D"/>
    <w:rsid w:val="00795C4B"/>
    <w:rsid w:val="007A3316"/>
    <w:rsid w:val="007C618B"/>
    <w:rsid w:val="00824014"/>
    <w:rsid w:val="00850D2C"/>
    <w:rsid w:val="00852191"/>
    <w:rsid w:val="0088487F"/>
    <w:rsid w:val="008A4F6F"/>
    <w:rsid w:val="008D7530"/>
    <w:rsid w:val="009004DC"/>
    <w:rsid w:val="0092044C"/>
    <w:rsid w:val="009807E9"/>
    <w:rsid w:val="009A77D2"/>
    <w:rsid w:val="009A7E64"/>
    <w:rsid w:val="009B4274"/>
    <w:rsid w:val="009D56A1"/>
    <w:rsid w:val="009E4CA6"/>
    <w:rsid w:val="00A22FE7"/>
    <w:rsid w:val="00A306F1"/>
    <w:rsid w:val="00A74FE2"/>
    <w:rsid w:val="00A87985"/>
    <w:rsid w:val="00A94AE5"/>
    <w:rsid w:val="00AC6923"/>
    <w:rsid w:val="00BA6DFE"/>
    <w:rsid w:val="00BB5D34"/>
    <w:rsid w:val="00BC25A3"/>
    <w:rsid w:val="00BC31DA"/>
    <w:rsid w:val="00BF2D4B"/>
    <w:rsid w:val="00BF3A55"/>
    <w:rsid w:val="00C412D0"/>
    <w:rsid w:val="00C57A71"/>
    <w:rsid w:val="00C62B66"/>
    <w:rsid w:val="00D10B77"/>
    <w:rsid w:val="00D32EB5"/>
    <w:rsid w:val="00D879AD"/>
    <w:rsid w:val="00DD2B89"/>
    <w:rsid w:val="00E25984"/>
    <w:rsid w:val="00E91A31"/>
    <w:rsid w:val="00EB2BF9"/>
    <w:rsid w:val="00EB5B51"/>
    <w:rsid w:val="00F03CB2"/>
    <w:rsid w:val="00F147D3"/>
    <w:rsid w:val="00F22EBD"/>
    <w:rsid w:val="00F50B7E"/>
    <w:rsid w:val="00F551D8"/>
    <w:rsid w:val="00F64720"/>
    <w:rsid w:val="00F760F7"/>
    <w:rsid w:val="00F85D03"/>
    <w:rsid w:val="00FD4B22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EE796"/>
  <w15:docId w15:val="{5B4E2810-2555-4906-88AB-4B9A15B1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a8">
    <w:name w:val="Placeholder Text"/>
    <w:basedOn w:val="a0"/>
    <w:uiPriority w:val="99"/>
    <w:semiHidden/>
    <w:rsid w:val="00106A3C"/>
    <w:rPr>
      <w:color w:val="808080"/>
    </w:rPr>
  </w:style>
  <w:style w:type="paragraph" w:customStyle="1" w:styleId="Default">
    <w:name w:val="Default"/>
    <w:rsid w:val="006F1E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dcterms:created xsi:type="dcterms:W3CDTF">2023-06-01T05:49:00Z</dcterms:created>
  <dcterms:modified xsi:type="dcterms:W3CDTF">2023-06-13T03:23:00Z</dcterms:modified>
</cp:coreProperties>
</file>