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0EDF3A" w14:textId="10890487" w:rsidR="006074FF" w:rsidRPr="004F4430" w:rsidRDefault="006074FF" w:rsidP="006074FF">
      <w:pPr>
        <w:jc w:val="center"/>
        <w:rPr>
          <w:rFonts w:ascii="標楷體" w:eastAsia="標楷體" w:hAnsi="標楷體"/>
          <w:sz w:val="30"/>
          <w:szCs w:val="30"/>
        </w:rPr>
      </w:pPr>
      <w:r>
        <w:rPr>
          <w:rFonts w:eastAsia="標楷體"/>
          <w:b/>
          <w:sz w:val="30"/>
          <w:szCs w:val="30"/>
        </w:rPr>
        <w:t>南投縣</w:t>
      </w:r>
      <w:r w:rsidR="00F72F5E">
        <w:rPr>
          <w:rFonts w:eastAsia="標楷體" w:hint="eastAsia"/>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963B1B">
        <w:rPr>
          <w:rFonts w:ascii="標楷體" w:eastAsia="標楷體" w:hAnsi="標楷體" w:hint="eastAsia"/>
          <w:b/>
          <w:sz w:val="30"/>
          <w:szCs w:val="30"/>
        </w:rPr>
        <w:t>領域學習</w:t>
      </w:r>
      <w:r>
        <w:rPr>
          <w:rFonts w:eastAsia="標楷體"/>
          <w:b/>
          <w:sz w:val="30"/>
          <w:szCs w:val="30"/>
        </w:rPr>
        <w:t>課程計畫</w:t>
      </w:r>
    </w:p>
    <w:p w14:paraId="27969E65" w14:textId="77777777" w:rsidR="006074FF" w:rsidRPr="004F4430" w:rsidRDefault="006074FF" w:rsidP="006074FF">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6074FF" w:rsidRPr="004F4430" w14:paraId="6FD4C87F" w14:textId="77777777" w:rsidTr="00F72F5E">
        <w:trPr>
          <w:trHeight w:val="680"/>
        </w:trPr>
        <w:tc>
          <w:tcPr>
            <w:tcW w:w="1375" w:type="dxa"/>
            <w:vAlign w:val="center"/>
          </w:tcPr>
          <w:p w14:paraId="584758F0" w14:textId="77777777" w:rsidR="006074FF" w:rsidRPr="004F4430" w:rsidRDefault="006074FF" w:rsidP="00F72F5E">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442BDDA2" w14:textId="77777777" w:rsidR="006074FF" w:rsidRPr="00926A1F" w:rsidRDefault="006074FF" w:rsidP="00F72F5E">
            <w:pPr>
              <w:rPr>
                <w:rFonts w:ascii="標楷體" w:eastAsia="標楷體" w:hAnsi="標楷體"/>
                <w:sz w:val="28"/>
                <w:shd w:val="pct15" w:color="auto" w:fill="FFFFFF"/>
              </w:rPr>
            </w:pPr>
            <w:r>
              <w:rPr>
                <w:rFonts w:eastAsia="標楷體"/>
                <w:sz w:val="28"/>
              </w:rPr>
              <w:t>自然科學</w:t>
            </w:r>
          </w:p>
        </w:tc>
        <w:tc>
          <w:tcPr>
            <w:tcW w:w="2126" w:type="dxa"/>
            <w:vAlign w:val="center"/>
          </w:tcPr>
          <w:p w14:paraId="61E25FA6" w14:textId="77777777" w:rsidR="006074FF" w:rsidRPr="004F4430" w:rsidRDefault="006074FF" w:rsidP="00F72F5E">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447C4E4D" w14:textId="464A038E" w:rsidR="006074FF" w:rsidRPr="004F4430" w:rsidRDefault="006074FF" w:rsidP="00F72F5E">
            <w:pPr>
              <w:rPr>
                <w:rFonts w:ascii="標楷體" w:eastAsia="標楷體" w:hAnsi="標楷體"/>
                <w:sz w:val="28"/>
              </w:rPr>
            </w:pPr>
            <w:r>
              <w:rPr>
                <w:rFonts w:eastAsia="標楷體"/>
                <w:sz w:val="28"/>
              </w:rPr>
              <w:t>六年級</w:t>
            </w:r>
            <w:r w:rsidR="00F72F5E">
              <w:rPr>
                <w:rFonts w:eastAsia="標楷體"/>
                <w:sz w:val="28"/>
              </w:rPr>
              <w:t>/</w:t>
            </w:r>
            <w:r w:rsidR="00F72F5E">
              <w:rPr>
                <w:rFonts w:eastAsia="標楷體"/>
                <w:sz w:val="28"/>
              </w:rPr>
              <w:t>甲乙丙</w:t>
            </w:r>
          </w:p>
        </w:tc>
      </w:tr>
      <w:tr w:rsidR="006074FF" w:rsidRPr="004F4430" w14:paraId="2E0494A3" w14:textId="77777777" w:rsidTr="00F72F5E">
        <w:trPr>
          <w:trHeight w:val="680"/>
        </w:trPr>
        <w:tc>
          <w:tcPr>
            <w:tcW w:w="1375" w:type="dxa"/>
            <w:vAlign w:val="center"/>
          </w:tcPr>
          <w:p w14:paraId="511C98E3" w14:textId="77777777" w:rsidR="006074FF" w:rsidRPr="004F4430" w:rsidRDefault="006074FF" w:rsidP="00F72F5E">
            <w:pPr>
              <w:jc w:val="center"/>
              <w:rPr>
                <w:rFonts w:ascii="標楷體" w:eastAsia="標楷體" w:hAnsi="標楷體"/>
                <w:sz w:val="28"/>
              </w:rPr>
            </w:pPr>
            <w:r w:rsidRPr="004F4430">
              <w:rPr>
                <w:rFonts w:eastAsia="標楷體"/>
                <w:sz w:val="28"/>
              </w:rPr>
              <w:t>教師</w:t>
            </w:r>
          </w:p>
        </w:tc>
        <w:tc>
          <w:tcPr>
            <w:tcW w:w="5288" w:type="dxa"/>
            <w:vAlign w:val="center"/>
          </w:tcPr>
          <w:p w14:paraId="512213E8" w14:textId="79781211" w:rsidR="006074FF" w:rsidRPr="004F4430" w:rsidRDefault="001319DA" w:rsidP="00F72F5E">
            <w:pPr>
              <w:rPr>
                <w:rFonts w:ascii="標楷體" w:eastAsia="標楷體" w:hAnsi="標楷體"/>
                <w:sz w:val="28"/>
              </w:rPr>
            </w:pPr>
            <w:r>
              <w:rPr>
                <w:rFonts w:ascii="標楷體" w:eastAsia="標楷體" w:hAnsi="標楷體"/>
                <w:sz w:val="28"/>
              </w:rPr>
              <w:t>陳于樂</w:t>
            </w:r>
          </w:p>
        </w:tc>
        <w:tc>
          <w:tcPr>
            <w:tcW w:w="2126" w:type="dxa"/>
            <w:vAlign w:val="center"/>
          </w:tcPr>
          <w:p w14:paraId="23628426" w14:textId="77777777" w:rsidR="006074FF" w:rsidRPr="004F4430" w:rsidRDefault="006074FF" w:rsidP="00F72F5E">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1574699E" w14:textId="21EBA3D5" w:rsidR="006074FF" w:rsidRPr="004F4430" w:rsidRDefault="006074FF" w:rsidP="00F72F5E">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w:t>
            </w:r>
            <w:r w:rsidR="00F72F5E">
              <w:rPr>
                <w:rFonts w:eastAsia="標楷體"/>
                <w:sz w:val="28"/>
              </w:rPr>
              <w:t>1</w:t>
            </w:r>
            <w:r>
              <w:rPr>
                <w:rFonts w:eastAsia="標楷體"/>
                <w:sz w:val="28"/>
              </w:rPr>
              <w:t>週，共</w:t>
            </w:r>
            <w:r>
              <w:rPr>
                <w:rFonts w:eastAsia="標楷體"/>
                <w:sz w:val="28"/>
              </w:rPr>
              <w:t>6</w:t>
            </w:r>
            <w:r w:rsidR="00F72F5E">
              <w:rPr>
                <w:rFonts w:eastAsia="標楷體"/>
                <w:sz w:val="28"/>
              </w:rPr>
              <w:t>3</w:t>
            </w:r>
            <w:r>
              <w:rPr>
                <w:rFonts w:eastAsia="標楷體"/>
                <w:sz w:val="28"/>
              </w:rPr>
              <w:t>節</w:t>
            </w:r>
          </w:p>
        </w:tc>
      </w:tr>
    </w:tbl>
    <w:p w14:paraId="00C6FA93" w14:textId="77777777" w:rsidR="006074FF" w:rsidRDefault="006074FF" w:rsidP="006074FF">
      <w:pPr>
        <w:spacing w:line="60" w:lineRule="auto"/>
        <w:rPr>
          <w:rFonts w:ascii="標楷體" w:eastAsia="標楷體" w:hAnsi="標楷體"/>
          <w:sz w:val="16"/>
          <w:szCs w:val="16"/>
        </w:rPr>
      </w:pPr>
    </w:p>
    <w:p w14:paraId="6C878635" w14:textId="77777777" w:rsidR="006074FF" w:rsidRPr="004F4430" w:rsidRDefault="006074FF" w:rsidP="006074FF">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6074FF" w:rsidRPr="004F4430" w14:paraId="1D9732AB" w14:textId="77777777" w:rsidTr="00F72F5E">
        <w:trPr>
          <w:trHeight w:val="1648"/>
        </w:trPr>
        <w:tc>
          <w:tcPr>
            <w:tcW w:w="5000" w:type="pct"/>
            <w:gridSpan w:val="6"/>
          </w:tcPr>
          <w:p w14:paraId="263490EC" w14:textId="77777777" w:rsidR="006074FF" w:rsidRDefault="006074FF" w:rsidP="00F72F5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49A881E1" w14:textId="77777777" w:rsidR="006074FF" w:rsidRDefault="006074FF" w:rsidP="00F72F5E">
            <w:pPr>
              <w:rPr>
                <w:rFonts w:ascii="標楷體" w:eastAsia="標楷體" w:hAnsi="標楷體"/>
                <w:sz w:val="26"/>
                <w:szCs w:val="26"/>
              </w:rPr>
            </w:pPr>
            <w:r>
              <w:rPr>
                <w:rFonts w:eastAsia="標楷體"/>
                <w:sz w:val="26"/>
                <w:szCs w:val="26"/>
              </w:rPr>
              <w:t>1.</w:t>
            </w:r>
            <w:r>
              <w:rPr>
                <w:rFonts w:eastAsia="標楷體"/>
                <w:sz w:val="26"/>
                <w:szCs w:val="26"/>
              </w:rPr>
              <w:t>藉由生活經驗認識天氣現象、天氣變化的基本原理，接著認識如何判讀衛星雲圖與天氣圖等，最後探討氣候變遷的極端天氣對生活的影響，以及認識碳足跡與水足跡。</w:t>
            </w:r>
          </w:p>
          <w:p w14:paraId="608B6DE7" w14:textId="77777777" w:rsidR="006074FF" w:rsidRDefault="006074FF" w:rsidP="00F72F5E">
            <w:pPr>
              <w:rPr>
                <w:rFonts w:ascii="標楷體" w:eastAsia="標楷體" w:hAnsi="標楷體"/>
                <w:sz w:val="26"/>
                <w:szCs w:val="26"/>
              </w:rPr>
            </w:pPr>
            <w:r>
              <w:rPr>
                <w:rFonts w:eastAsia="標楷體"/>
                <w:sz w:val="26"/>
                <w:szCs w:val="26"/>
              </w:rPr>
              <w:t>2.</w:t>
            </w:r>
            <w:r>
              <w:rPr>
                <w:rFonts w:eastAsia="標楷體"/>
                <w:sz w:val="26"/>
                <w:szCs w:val="26"/>
              </w:rPr>
              <w:t>藉由實驗操作了解物質混合前、後重量不會改變，接著透過實驗了解分離物質的方法應用，再認識水溶液的導電性及酸鹼性，以及如何利用物質的酸鹼性來解決生活中的問題。</w:t>
            </w:r>
          </w:p>
          <w:p w14:paraId="6004169A" w14:textId="77777777" w:rsidR="006074FF" w:rsidRDefault="006074FF" w:rsidP="00F72F5E">
            <w:pPr>
              <w:rPr>
                <w:rFonts w:ascii="標楷體" w:eastAsia="標楷體" w:hAnsi="標楷體"/>
                <w:sz w:val="26"/>
                <w:szCs w:val="26"/>
              </w:rPr>
            </w:pPr>
            <w:r>
              <w:rPr>
                <w:rFonts w:eastAsia="標楷體"/>
                <w:sz w:val="26"/>
                <w:szCs w:val="26"/>
              </w:rPr>
              <w:t>3.</w:t>
            </w:r>
            <w:r>
              <w:rPr>
                <w:rFonts w:eastAsia="標楷體"/>
                <w:sz w:val="26"/>
                <w:szCs w:val="26"/>
              </w:rPr>
              <w:t>藉由察覺肌肉、骨骼、關節等身體構造，了解動物的身體構造和運動方式，接著以呼吸系統為例，了解動物體內的器官系統，最後認識動物與人類生活的關係及應用。</w:t>
            </w:r>
          </w:p>
          <w:p w14:paraId="17E3EA10" w14:textId="77777777" w:rsidR="006074FF" w:rsidRPr="00DE1648" w:rsidRDefault="006074FF" w:rsidP="00F72F5E">
            <w:pPr>
              <w:rPr>
                <w:rFonts w:ascii="標楷體" w:eastAsia="標楷體" w:hAnsi="標楷體"/>
                <w:sz w:val="26"/>
                <w:szCs w:val="26"/>
              </w:rPr>
            </w:pPr>
            <w:r>
              <w:rPr>
                <w:rFonts w:eastAsia="標楷體"/>
                <w:sz w:val="26"/>
                <w:szCs w:val="26"/>
              </w:rPr>
              <w:t>4.</w:t>
            </w:r>
            <w:r>
              <w:rPr>
                <w:rFonts w:eastAsia="標楷體"/>
                <w:sz w:val="26"/>
                <w:szCs w:val="26"/>
              </w:rPr>
              <w:t>藉由察覺指北針的指針是磁鐵，認識指北針會受到地磁的影響，接著透過製作電磁鐵，了解增加電磁鐵磁力的方法，最後認識電磁鐵在日常生活中的應用，以及電磁波的應用與影響。</w:t>
            </w:r>
          </w:p>
        </w:tc>
      </w:tr>
      <w:tr w:rsidR="006074FF" w:rsidRPr="004F4430" w14:paraId="51226A60" w14:textId="77777777" w:rsidTr="00F72F5E">
        <w:trPr>
          <w:trHeight w:val="370"/>
        </w:trPr>
        <w:tc>
          <w:tcPr>
            <w:tcW w:w="1027" w:type="pct"/>
            <w:gridSpan w:val="2"/>
            <w:shd w:val="clear" w:color="auto" w:fill="F3F3F3"/>
            <w:vAlign w:val="center"/>
          </w:tcPr>
          <w:p w14:paraId="4C7F8F34" w14:textId="77777777" w:rsidR="006074FF" w:rsidRPr="004F4430" w:rsidRDefault="006074FF" w:rsidP="00F72F5E">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54A5A9DD" w14:textId="77777777" w:rsidR="006074FF" w:rsidRPr="004F4430" w:rsidRDefault="006074FF" w:rsidP="00F72F5E">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7272534E" w14:textId="77777777" w:rsidR="006074FF" w:rsidRPr="004F4430" w:rsidRDefault="006074FF" w:rsidP="00F72F5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26F2D73E" w14:textId="77777777" w:rsidR="006074FF" w:rsidRPr="004F4430" w:rsidRDefault="006074FF" w:rsidP="00F72F5E">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4D381B65" w14:textId="77777777" w:rsidR="006074FF" w:rsidRPr="004F4430" w:rsidRDefault="006074FF" w:rsidP="00F72F5E">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7C7FE288" w14:textId="77777777" w:rsidR="006074FF" w:rsidRPr="004F4430" w:rsidRDefault="006074FF" w:rsidP="00F72F5E">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6074FF" w:rsidRPr="004F4430" w14:paraId="7AE8D90A" w14:textId="77777777" w:rsidTr="00F72F5E">
        <w:trPr>
          <w:trHeight w:val="422"/>
        </w:trPr>
        <w:tc>
          <w:tcPr>
            <w:tcW w:w="364" w:type="pct"/>
            <w:tcBorders>
              <w:right w:val="single" w:sz="4" w:space="0" w:color="auto"/>
            </w:tcBorders>
            <w:shd w:val="clear" w:color="auto" w:fill="F3F3F3"/>
            <w:vAlign w:val="center"/>
          </w:tcPr>
          <w:p w14:paraId="3057BF2A" w14:textId="77777777" w:rsidR="006074FF" w:rsidRPr="004F4430" w:rsidRDefault="006074FF" w:rsidP="00F72F5E">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314D8361" w14:textId="77777777" w:rsidR="006074FF" w:rsidRPr="004F4430" w:rsidRDefault="006074FF" w:rsidP="00F72F5E">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05B5E0E8" w14:textId="77777777" w:rsidR="006074FF" w:rsidRPr="004F4430" w:rsidRDefault="006074FF" w:rsidP="00F72F5E">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2D81CE64" w14:textId="77777777" w:rsidR="006074FF" w:rsidRPr="004F4430" w:rsidRDefault="006074FF" w:rsidP="00F72F5E">
            <w:pPr>
              <w:jc w:val="center"/>
              <w:rPr>
                <w:rFonts w:ascii="標楷體" w:eastAsia="標楷體" w:hAnsi="標楷體" w:cs="新細明體"/>
                <w:sz w:val="26"/>
                <w:szCs w:val="26"/>
              </w:rPr>
            </w:pPr>
          </w:p>
        </w:tc>
        <w:tc>
          <w:tcPr>
            <w:tcW w:w="811" w:type="pct"/>
            <w:vMerge/>
            <w:shd w:val="clear" w:color="auto" w:fill="F3F3F3"/>
            <w:vAlign w:val="center"/>
          </w:tcPr>
          <w:p w14:paraId="67D7AF50" w14:textId="77777777" w:rsidR="006074FF" w:rsidRPr="004F4430" w:rsidRDefault="006074FF" w:rsidP="00F72F5E">
            <w:pPr>
              <w:jc w:val="center"/>
              <w:rPr>
                <w:rFonts w:ascii="標楷體" w:eastAsia="標楷體" w:hAnsi="標楷體"/>
                <w:sz w:val="26"/>
                <w:szCs w:val="26"/>
              </w:rPr>
            </w:pPr>
          </w:p>
        </w:tc>
        <w:tc>
          <w:tcPr>
            <w:tcW w:w="1028" w:type="pct"/>
            <w:vMerge/>
            <w:shd w:val="clear" w:color="auto" w:fill="F3F3F3"/>
            <w:vAlign w:val="center"/>
          </w:tcPr>
          <w:p w14:paraId="586D79DC" w14:textId="77777777" w:rsidR="006074FF" w:rsidRPr="004F4430" w:rsidRDefault="006074FF" w:rsidP="00F72F5E">
            <w:pPr>
              <w:jc w:val="center"/>
              <w:rPr>
                <w:rFonts w:ascii="標楷體" w:eastAsia="標楷體" w:hAnsi="標楷體"/>
                <w:sz w:val="26"/>
                <w:szCs w:val="26"/>
              </w:rPr>
            </w:pPr>
          </w:p>
        </w:tc>
      </w:tr>
      <w:tr w:rsidR="006074FF" w:rsidRPr="004F4430" w14:paraId="5E3E32E4" w14:textId="77777777" w:rsidTr="00F72F5E">
        <w:trPr>
          <w:trHeight w:val="1827"/>
        </w:trPr>
        <w:tc>
          <w:tcPr>
            <w:tcW w:w="364" w:type="pct"/>
            <w:vAlign w:val="center"/>
          </w:tcPr>
          <w:p w14:paraId="51DB58F5" w14:textId="77777777" w:rsidR="006074FF" w:rsidRPr="006419C4" w:rsidRDefault="006074FF" w:rsidP="00F72F5E">
            <w:pPr>
              <w:jc w:val="center"/>
              <w:rPr>
                <w:rFonts w:ascii="標楷體" w:eastAsia="標楷體" w:hAnsi="標楷體"/>
                <w:sz w:val="26"/>
                <w:szCs w:val="26"/>
              </w:rPr>
            </w:pPr>
            <w:r>
              <w:rPr>
                <w:rFonts w:eastAsia="標楷體"/>
                <w:sz w:val="26"/>
                <w:szCs w:val="26"/>
              </w:rPr>
              <w:t>一</w:t>
            </w:r>
          </w:p>
        </w:tc>
        <w:tc>
          <w:tcPr>
            <w:tcW w:w="663" w:type="pct"/>
            <w:vAlign w:val="center"/>
          </w:tcPr>
          <w:p w14:paraId="66F08073" w14:textId="77777777" w:rsidR="006074FF" w:rsidRPr="00AB1E0F" w:rsidRDefault="006074FF" w:rsidP="00F72F5E">
            <w:pPr>
              <w:jc w:val="center"/>
              <w:rPr>
                <w:rFonts w:ascii="標楷體" w:eastAsia="標楷體" w:hAnsi="標楷體" w:cs="新細明體"/>
                <w:sz w:val="26"/>
                <w:szCs w:val="26"/>
              </w:rPr>
            </w:pPr>
            <w:r w:rsidRPr="00D77DE7">
              <w:rPr>
                <w:rFonts w:eastAsia="標楷體"/>
                <w:sz w:val="26"/>
                <w:szCs w:val="26"/>
              </w:rPr>
              <w:t>第一單元探索天氣的變化</w:t>
            </w:r>
          </w:p>
          <w:p w14:paraId="337CA6A0" w14:textId="77777777" w:rsidR="006074FF" w:rsidRPr="00AB1E0F" w:rsidRDefault="006074FF" w:rsidP="00F72F5E">
            <w:pPr>
              <w:jc w:val="center"/>
              <w:rPr>
                <w:rFonts w:ascii="標楷體" w:eastAsia="標楷體" w:hAnsi="標楷體" w:cs="新細明體"/>
                <w:sz w:val="26"/>
                <w:szCs w:val="26"/>
              </w:rPr>
            </w:pPr>
            <w:r w:rsidRPr="004504BE">
              <w:rPr>
                <w:rFonts w:eastAsia="標楷體"/>
                <w:sz w:val="26"/>
                <w:szCs w:val="26"/>
              </w:rPr>
              <w:t>活動一什麼是天氣變化的主角</w:t>
            </w:r>
          </w:p>
        </w:tc>
        <w:tc>
          <w:tcPr>
            <w:tcW w:w="752" w:type="pct"/>
            <w:tcBorders>
              <w:right w:val="single" w:sz="4" w:space="0" w:color="auto"/>
            </w:tcBorders>
          </w:tcPr>
          <w:p w14:paraId="501122B6"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3C6D911C"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w:t>
            </w:r>
            <w:r w:rsidRPr="00F77E03">
              <w:rPr>
                <w:rFonts w:eastAsia="標楷體"/>
                <w:sz w:val="26"/>
                <w:szCs w:val="26"/>
              </w:rPr>
              <w:lastRenderedPageBreak/>
              <w:t>據中，提出適合科學探究的問題或解釋資料，並能依據已知的科學知識、科學概念及探索科學的方法去想像可能發生的事情，以及理解科學事實會有不同的論點、證據或解釋方式。</w:t>
            </w:r>
          </w:p>
          <w:p w14:paraId="5264B5B7"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培養愛護自然、珍愛生命、惜取資源的關懷心與行動力。</w:t>
            </w:r>
          </w:p>
          <w:p w14:paraId="7C9BFF73"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F77E0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07A3D40B" w14:textId="77777777" w:rsidR="006074FF" w:rsidRDefault="006074FF" w:rsidP="00F72F5E">
            <w:pPr>
              <w:jc w:val="both"/>
              <w:rPr>
                <w:rFonts w:ascii="標楷體" w:eastAsia="標楷體" w:hAnsi="標楷體" w:cs="新細明體"/>
                <w:sz w:val="26"/>
                <w:szCs w:val="26"/>
              </w:rPr>
            </w:pPr>
            <w:r w:rsidRPr="007C0265">
              <w:rPr>
                <w:rFonts w:eastAsia="標楷體"/>
                <w:sz w:val="26"/>
                <w:szCs w:val="26"/>
              </w:rPr>
              <w:lastRenderedPageBreak/>
              <w:t>第一單元探索天氣的變化</w:t>
            </w:r>
          </w:p>
          <w:p w14:paraId="330A67D0" w14:textId="77777777" w:rsidR="006074FF" w:rsidRDefault="006074FF" w:rsidP="00F72F5E">
            <w:pPr>
              <w:jc w:val="both"/>
              <w:rPr>
                <w:rFonts w:ascii="標楷體" w:eastAsia="標楷體" w:hAnsi="標楷體" w:cs="新細明體"/>
                <w:sz w:val="26"/>
                <w:szCs w:val="26"/>
              </w:rPr>
            </w:pPr>
            <w:r w:rsidRPr="007C0265">
              <w:rPr>
                <w:rFonts w:eastAsia="標楷體"/>
                <w:sz w:val="26"/>
                <w:szCs w:val="26"/>
              </w:rPr>
              <w:t>活動一什麼是天氣變化的主角</w:t>
            </w:r>
          </w:p>
          <w:p w14:paraId="313D6AC8" w14:textId="77777777" w:rsidR="006074FF" w:rsidRDefault="006074FF" w:rsidP="00F72F5E">
            <w:pPr>
              <w:jc w:val="both"/>
              <w:rPr>
                <w:rFonts w:ascii="標楷體" w:eastAsia="標楷體" w:hAnsi="標楷體" w:cs="新細明體"/>
                <w:sz w:val="26"/>
                <w:szCs w:val="26"/>
              </w:rPr>
            </w:pPr>
            <w:r w:rsidRPr="007C0265">
              <w:rPr>
                <w:rFonts w:eastAsia="標楷體"/>
                <w:sz w:val="26"/>
                <w:szCs w:val="26"/>
              </w:rPr>
              <w:t>【活動</w:t>
            </w:r>
            <w:r w:rsidRPr="007C0265">
              <w:rPr>
                <w:rFonts w:eastAsia="標楷體"/>
                <w:sz w:val="26"/>
                <w:szCs w:val="26"/>
              </w:rPr>
              <w:t>1-1</w:t>
            </w:r>
            <w:r w:rsidRPr="007C0265">
              <w:rPr>
                <w:rFonts w:eastAsia="標楷體"/>
                <w:sz w:val="26"/>
                <w:szCs w:val="26"/>
              </w:rPr>
              <w:t>】天氣變化的魔術師</w:t>
            </w:r>
            <w:r w:rsidRPr="007C0265">
              <w:rPr>
                <w:rFonts w:eastAsia="標楷體"/>
                <w:sz w:val="26"/>
                <w:szCs w:val="26"/>
              </w:rPr>
              <w:t>──</w:t>
            </w:r>
            <w:r w:rsidRPr="007C0265">
              <w:rPr>
                <w:rFonts w:eastAsia="標楷體"/>
                <w:sz w:val="26"/>
                <w:szCs w:val="26"/>
              </w:rPr>
              <w:t>水</w:t>
            </w:r>
          </w:p>
          <w:p w14:paraId="1C365ACB" w14:textId="77777777" w:rsidR="006074FF" w:rsidRPr="007C0265" w:rsidRDefault="006074FF" w:rsidP="00F72F5E">
            <w:pPr>
              <w:jc w:val="both"/>
              <w:rPr>
                <w:rFonts w:ascii="標楷體" w:eastAsia="標楷體" w:hAnsi="標楷體" w:cs="新細明體"/>
                <w:sz w:val="26"/>
                <w:szCs w:val="26"/>
              </w:rPr>
            </w:pPr>
            <w:r w:rsidRPr="007C0265">
              <w:rPr>
                <w:rFonts w:eastAsia="標楷體"/>
                <w:sz w:val="26"/>
                <w:szCs w:val="26"/>
              </w:rPr>
              <w:t>1.</w:t>
            </w:r>
            <w:r w:rsidRPr="007C0265">
              <w:rPr>
                <w:rFonts w:eastAsia="標楷體"/>
                <w:sz w:val="26"/>
                <w:szCs w:val="26"/>
              </w:rPr>
              <w:t>教師引導學生分享觀察天氣現象的經驗，例如：晴天、雨天、陰天等。</w:t>
            </w:r>
          </w:p>
          <w:p w14:paraId="6C45D2F1" w14:textId="77777777" w:rsidR="006074FF" w:rsidRPr="007C0265" w:rsidRDefault="006074FF" w:rsidP="00F72F5E">
            <w:pPr>
              <w:jc w:val="both"/>
              <w:rPr>
                <w:rFonts w:ascii="標楷體" w:eastAsia="標楷體" w:hAnsi="標楷體" w:cs="新細明體"/>
                <w:sz w:val="26"/>
                <w:szCs w:val="26"/>
              </w:rPr>
            </w:pPr>
            <w:r w:rsidRPr="007C0265">
              <w:rPr>
                <w:rFonts w:eastAsia="標楷體"/>
                <w:sz w:val="26"/>
                <w:szCs w:val="26"/>
              </w:rPr>
              <w:t>2.</w:t>
            </w:r>
            <w:r w:rsidRPr="007C0265">
              <w:rPr>
                <w:rFonts w:eastAsia="標楷體"/>
                <w:sz w:val="26"/>
                <w:szCs w:val="26"/>
              </w:rPr>
              <w:t>教師引導學生分享天氣是否會變化，例如一天當中，有時候晴天，</w:t>
            </w:r>
            <w:r w:rsidRPr="007C0265">
              <w:rPr>
                <w:rFonts w:eastAsia="標楷體"/>
                <w:sz w:val="26"/>
                <w:szCs w:val="26"/>
              </w:rPr>
              <w:lastRenderedPageBreak/>
              <w:t>有時候陰天；有時候今天是晴天，但隔一天就下大雨。</w:t>
            </w:r>
          </w:p>
          <w:p w14:paraId="4DBA6667" w14:textId="77777777" w:rsidR="006074FF" w:rsidRPr="007C0265" w:rsidRDefault="006074FF" w:rsidP="00F72F5E">
            <w:pPr>
              <w:jc w:val="both"/>
              <w:rPr>
                <w:rFonts w:ascii="標楷體" w:eastAsia="標楷體" w:hAnsi="標楷體" w:cs="新細明體"/>
                <w:sz w:val="26"/>
                <w:szCs w:val="26"/>
              </w:rPr>
            </w:pPr>
            <w:r w:rsidRPr="007C0265">
              <w:rPr>
                <w:rFonts w:eastAsia="標楷體"/>
                <w:sz w:val="26"/>
                <w:szCs w:val="26"/>
              </w:rPr>
              <w:t>3.</w:t>
            </w:r>
            <w:r w:rsidRPr="007C0265">
              <w:rPr>
                <w:rFonts w:eastAsia="標楷體"/>
                <w:sz w:val="26"/>
                <w:szCs w:val="26"/>
              </w:rPr>
              <w:t>教師引導學生進行「模擬雲和霧的形成」實驗，探究雲和霧的形成，分組討論如何進行實驗，在兩個錐形瓶中各加入等量的熱水，並將一袋冰塊靠近其中一個錐形瓶瓶口附近。一段時間後，觀察兩個錐形瓶瓶口附近的現象。</w:t>
            </w:r>
          </w:p>
          <w:p w14:paraId="02F76B31" w14:textId="77777777" w:rsidR="006074FF" w:rsidRPr="007C0265" w:rsidRDefault="006074FF" w:rsidP="00F72F5E">
            <w:pPr>
              <w:jc w:val="both"/>
              <w:rPr>
                <w:rFonts w:ascii="標楷體" w:eastAsia="標楷體" w:hAnsi="標楷體" w:cs="新細明體"/>
                <w:sz w:val="26"/>
                <w:szCs w:val="26"/>
              </w:rPr>
            </w:pPr>
            <w:r w:rsidRPr="007C0265">
              <w:rPr>
                <w:rFonts w:eastAsia="標楷體"/>
                <w:sz w:val="26"/>
                <w:szCs w:val="26"/>
              </w:rPr>
              <w:t>4.</w:t>
            </w:r>
            <w:r w:rsidRPr="007C0265">
              <w:rPr>
                <w:rFonts w:eastAsia="標楷體"/>
                <w:sz w:val="26"/>
                <w:szCs w:val="26"/>
              </w:rPr>
              <w:t>教師引導學生進行「模擬露和霜的形成」實驗，探究露和霜的形成，分組討論如何進行實驗，</w:t>
            </w:r>
            <w:r w:rsidRPr="00514557">
              <w:rPr>
                <w:rFonts w:eastAsia="標楷體"/>
                <w:sz w:val="26"/>
                <w:szCs w:val="26"/>
              </w:rPr>
              <w:t>準備三個燒杯，放入等量的常溫水後，測量水溫，並觀察杯壁情形。在第二個燒杯中加入冰塊，第三個燒杯中加入冰塊和食鹽。每隔</w:t>
            </w:r>
            <w:r w:rsidRPr="00514557">
              <w:rPr>
                <w:rFonts w:eastAsia="標楷體"/>
                <w:sz w:val="26"/>
                <w:szCs w:val="26"/>
              </w:rPr>
              <w:t>3</w:t>
            </w:r>
            <w:r w:rsidRPr="00514557">
              <w:rPr>
                <w:rFonts w:eastAsia="標楷體"/>
                <w:sz w:val="26"/>
                <w:szCs w:val="26"/>
              </w:rPr>
              <w:t>分鐘觀察杯壁的變化</w:t>
            </w:r>
            <w:r w:rsidRPr="007C0265">
              <w:rPr>
                <w:rFonts w:eastAsia="標楷體"/>
                <w:sz w:val="26"/>
                <w:szCs w:val="26"/>
              </w:rPr>
              <w:t>。</w:t>
            </w:r>
          </w:p>
          <w:p w14:paraId="68D7EE3F" w14:textId="77777777" w:rsidR="006074FF" w:rsidRPr="007C0265" w:rsidRDefault="006074FF" w:rsidP="00F72F5E">
            <w:pPr>
              <w:jc w:val="both"/>
              <w:rPr>
                <w:rFonts w:ascii="標楷體" w:eastAsia="標楷體" w:hAnsi="標楷體" w:cs="新細明體"/>
                <w:sz w:val="26"/>
                <w:szCs w:val="26"/>
              </w:rPr>
            </w:pPr>
            <w:r w:rsidRPr="007C0265">
              <w:rPr>
                <w:rFonts w:eastAsia="標楷體"/>
                <w:sz w:val="26"/>
                <w:szCs w:val="26"/>
              </w:rPr>
              <w:t>5.</w:t>
            </w:r>
            <w:r w:rsidRPr="007C0265">
              <w:rPr>
                <w:rFonts w:eastAsia="標楷體"/>
                <w:sz w:val="26"/>
                <w:szCs w:val="26"/>
              </w:rPr>
              <w:t>教師說明露和霜都是靠近地面的水蒸氣遇冷所形成的，只是形成的溫度不同，當氣溫足夠低時，地面附近的水蒸氣會附著在草木或其他物體表面，凝結成小水滴，就是露。當氣溫接近或低於</w:t>
            </w:r>
            <w:r w:rsidRPr="007C0265">
              <w:rPr>
                <w:rFonts w:eastAsia="標楷體"/>
                <w:sz w:val="26"/>
                <w:szCs w:val="26"/>
              </w:rPr>
              <w:t>0℃</w:t>
            </w:r>
            <w:r w:rsidRPr="007C0265">
              <w:rPr>
                <w:rFonts w:eastAsia="標楷體"/>
                <w:sz w:val="26"/>
                <w:szCs w:val="26"/>
              </w:rPr>
              <w:t>時，地面附近的水蒸氣會附著在低於</w:t>
            </w:r>
            <w:r w:rsidRPr="007C0265">
              <w:rPr>
                <w:rFonts w:eastAsia="標楷體"/>
                <w:sz w:val="26"/>
                <w:szCs w:val="26"/>
              </w:rPr>
              <w:t>0℃</w:t>
            </w:r>
            <w:r w:rsidRPr="007C0265">
              <w:rPr>
                <w:rFonts w:eastAsia="標楷體"/>
                <w:sz w:val="26"/>
                <w:szCs w:val="26"/>
              </w:rPr>
              <w:t>的物體表面，直接變成冰晶，就是霜。</w:t>
            </w:r>
          </w:p>
          <w:p w14:paraId="3EDBD09D" w14:textId="77777777" w:rsidR="006074FF" w:rsidRPr="00AB1E0F" w:rsidRDefault="006074FF" w:rsidP="00F72F5E">
            <w:pPr>
              <w:jc w:val="both"/>
              <w:rPr>
                <w:rFonts w:ascii="標楷體" w:eastAsia="標楷體" w:hAnsi="標楷體" w:cs="新細明體"/>
                <w:sz w:val="26"/>
                <w:szCs w:val="26"/>
              </w:rPr>
            </w:pPr>
            <w:r w:rsidRPr="007C0265">
              <w:rPr>
                <w:rFonts w:eastAsia="標楷體"/>
                <w:sz w:val="26"/>
                <w:szCs w:val="26"/>
              </w:rPr>
              <w:t>6.</w:t>
            </w:r>
            <w:r w:rsidRPr="007C0265">
              <w:rPr>
                <w:rFonts w:eastAsia="標楷體"/>
                <w:sz w:val="26"/>
                <w:szCs w:val="26"/>
              </w:rPr>
              <w:t>教師引導學生討論水的三態變化</w:t>
            </w:r>
            <w:r w:rsidRPr="007C0265">
              <w:rPr>
                <w:rFonts w:eastAsia="標楷體"/>
                <w:sz w:val="26"/>
                <w:szCs w:val="26"/>
              </w:rPr>
              <w:lastRenderedPageBreak/>
              <w:t>與常見的天氣現象，說明水有氣態、液態和固態的變化。空氣中的水大部分以氣態的水蒸氣呈現，但有時候也會變成小水滴或冰晶。當雲中的小水滴或冰晶聚集變大，越來越重，就會往下掉落。若小水滴直接掉落，或冰晶掉落過程時融化成水，就是下雨；如果冰晶在落下的過程中沒有融化，直接掉落地面，就是下雪。</w:t>
            </w:r>
          </w:p>
        </w:tc>
        <w:tc>
          <w:tcPr>
            <w:tcW w:w="811" w:type="pct"/>
          </w:tcPr>
          <w:p w14:paraId="11DEECD5" w14:textId="77777777" w:rsidR="006074FF" w:rsidRPr="007F551B" w:rsidRDefault="006074FF" w:rsidP="00F72F5E">
            <w:pPr>
              <w:jc w:val="both"/>
              <w:rPr>
                <w:rFonts w:ascii="標楷體" w:eastAsia="標楷體" w:hAnsi="標楷體" w:cs="新細明體"/>
                <w:sz w:val="26"/>
                <w:szCs w:val="26"/>
              </w:rPr>
            </w:pPr>
            <w:r w:rsidRPr="007F551B">
              <w:rPr>
                <w:rFonts w:eastAsia="標楷體"/>
                <w:sz w:val="26"/>
                <w:szCs w:val="26"/>
              </w:rPr>
              <w:lastRenderedPageBreak/>
              <w:t>口頭評量</w:t>
            </w:r>
            <w:r>
              <w:rPr>
                <w:rFonts w:eastAsia="標楷體"/>
                <w:sz w:val="26"/>
                <w:szCs w:val="26"/>
              </w:rPr>
              <w:t>：說出水的形態變化與天氣現象有什麼關係？</w:t>
            </w:r>
          </w:p>
          <w:p w14:paraId="30305A08" w14:textId="77777777" w:rsidR="006074FF" w:rsidRPr="007F551B" w:rsidRDefault="006074FF" w:rsidP="00F72F5E">
            <w:pPr>
              <w:jc w:val="both"/>
              <w:rPr>
                <w:rFonts w:ascii="標楷體" w:eastAsia="標楷體" w:hAnsi="標楷體" w:cs="新細明體"/>
                <w:sz w:val="26"/>
                <w:szCs w:val="26"/>
              </w:rPr>
            </w:pPr>
            <w:r w:rsidRPr="007F551B">
              <w:rPr>
                <w:rFonts w:eastAsia="標楷體"/>
                <w:sz w:val="26"/>
                <w:szCs w:val="26"/>
              </w:rPr>
              <w:t>實作評量</w:t>
            </w:r>
            <w:r>
              <w:rPr>
                <w:rFonts w:eastAsia="標楷體"/>
                <w:sz w:val="26"/>
                <w:szCs w:val="26"/>
              </w:rPr>
              <w:t>：實際模擬雲與霧、露與霜的形成。</w:t>
            </w:r>
          </w:p>
          <w:p w14:paraId="49FAB6A7" w14:textId="77777777" w:rsidR="006074FF" w:rsidRPr="007F551B" w:rsidRDefault="006074FF" w:rsidP="00F72F5E">
            <w:pPr>
              <w:jc w:val="both"/>
              <w:rPr>
                <w:rFonts w:ascii="標楷體" w:eastAsia="標楷體" w:hAnsi="標楷體" w:cs="新細明體"/>
                <w:sz w:val="26"/>
                <w:szCs w:val="26"/>
              </w:rPr>
            </w:pPr>
            <w:r w:rsidRPr="007F551B">
              <w:rPr>
                <w:rFonts w:eastAsia="標楷體"/>
                <w:sz w:val="26"/>
                <w:szCs w:val="26"/>
              </w:rPr>
              <w:t>習作評量</w:t>
            </w:r>
            <w:r>
              <w:rPr>
                <w:rFonts w:eastAsia="標楷體"/>
                <w:sz w:val="26"/>
                <w:szCs w:val="26"/>
              </w:rPr>
              <w:t>：配合習作第</w:t>
            </w:r>
            <w:r>
              <w:rPr>
                <w:rFonts w:eastAsia="標楷體"/>
                <w:sz w:val="26"/>
                <w:szCs w:val="26"/>
              </w:rPr>
              <w:t>2</w:t>
            </w:r>
            <w:r>
              <w:rPr>
                <w:rFonts w:eastAsia="標楷體"/>
                <w:sz w:val="26"/>
                <w:szCs w:val="26"/>
              </w:rPr>
              <w:t>～</w:t>
            </w:r>
            <w:r>
              <w:rPr>
                <w:rFonts w:eastAsia="標楷體" w:hint="eastAsia"/>
                <w:sz w:val="26"/>
                <w:szCs w:val="26"/>
              </w:rPr>
              <w:t>6</w:t>
            </w:r>
            <w:r>
              <w:rPr>
                <w:rFonts w:eastAsia="標楷體"/>
                <w:sz w:val="26"/>
                <w:szCs w:val="26"/>
              </w:rPr>
              <w:t>頁。</w:t>
            </w:r>
          </w:p>
        </w:tc>
        <w:tc>
          <w:tcPr>
            <w:tcW w:w="1028" w:type="pct"/>
          </w:tcPr>
          <w:p w14:paraId="323E0507"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1053A7A6"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7453576E"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3C4E05C8"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18409603"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【環境教育】</w:t>
            </w:r>
          </w:p>
          <w:p w14:paraId="00C7A817"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337D94">
              <w:rPr>
                <w:rFonts w:eastAsia="標楷體"/>
                <w:sz w:val="26"/>
                <w:szCs w:val="26"/>
              </w:rPr>
              <w:t>了解人與自然和諧共生，進而保護重要棲地。</w:t>
            </w:r>
          </w:p>
          <w:p w14:paraId="06883A46"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37D94">
              <w:rPr>
                <w:rFonts w:eastAsia="標楷體"/>
                <w:sz w:val="26"/>
                <w:szCs w:val="26"/>
              </w:rPr>
              <w:t>覺知經濟發展與工業發展對環境的衝擊。</w:t>
            </w:r>
          </w:p>
          <w:p w14:paraId="33304096"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37D94">
              <w:rPr>
                <w:rFonts w:eastAsia="標楷體"/>
                <w:sz w:val="26"/>
                <w:szCs w:val="26"/>
              </w:rPr>
              <w:t>覺知人類的生活型態對其他生物與生態系的衝擊。</w:t>
            </w:r>
          </w:p>
          <w:p w14:paraId="5D2A7F75"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337D94">
              <w:rPr>
                <w:rFonts w:eastAsia="標楷體"/>
                <w:sz w:val="26"/>
                <w:szCs w:val="26"/>
              </w:rPr>
              <w:t>覺知人類過度的物質需求會對未來世代造成衝擊。</w:t>
            </w:r>
          </w:p>
          <w:p w14:paraId="42689890"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337D94">
              <w:rPr>
                <w:rFonts w:eastAsia="標楷體"/>
                <w:sz w:val="26"/>
                <w:szCs w:val="26"/>
              </w:rPr>
              <w:t>認識天氣的溫度、雨量要素與覺察氣候的趨勢及極端氣候的現象。</w:t>
            </w:r>
          </w:p>
          <w:p w14:paraId="41B1A16E"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37D94">
              <w:rPr>
                <w:rFonts w:eastAsia="標楷體"/>
                <w:sz w:val="26"/>
                <w:szCs w:val="26"/>
              </w:rPr>
              <w:t>覺知氣候變遷會對生活、社會及環境造成衝擊。</w:t>
            </w:r>
          </w:p>
          <w:p w14:paraId="568ADFFC"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E10 </w:t>
            </w:r>
            <w:r w:rsidRPr="00337D94">
              <w:rPr>
                <w:rFonts w:eastAsia="標楷體"/>
                <w:sz w:val="26"/>
                <w:szCs w:val="26"/>
              </w:rPr>
              <w:t>覺知人類的行為是導致氣候變遷的原因。</w:t>
            </w:r>
          </w:p>
          <w:p w14:paraId="28BFBD63"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E13 </w:t>
            </w:r>
            <w:r w:rsidRPr="00337D94">
              <w:rPr>
                <w:rFonts w:eastAsia="標楷體"/>
                <w:sz w:val="26"/>
                <w:szCs w:val="26"/>
              </w:rPr>
              <w:t>覺知天然災害的頻率增加且衝擊擴大。</w:t>
            </w:r>
          </w:p>
          <w:p w14:paraId="5ED13596"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337D94">
              <w:rPr>
                <w:rFonts w:eastAsia="標楷體"/>
                <w:sz w:val="26"/>
                <w:szCs w:val="26"/>
              </w:rPr>
              <w:t>養成日常生活節約用水、用電、物質的行為，減少資源的消耗。</w:t>
            </w:r>
          </w:p>
          <w:p w14:paraId="1B01A54B" w14:textId="77777777" w:rsidR="006074FF" w:rsidRDefault="006074FF" w:rsidP="00F72F5E">
            <w:pPr>
              <w:jc w:val="both"/>
              <w:rPr>
                <w:rFonts w:ascii="標楷體" w:eastAsia="標楷體" w:hAnsi="標楷體" w:cs="新細明體"/>
                <w:sz w:val="26"/>
                <w:szCs w:val="26"/>
              </w:rPr>
            </w:pPr>
            <w:r>
              <w:rPr>
                <w:rFonts w:eastAsia="標楷體"/>
                <w:sz w:val="26"/>
                <w:szCs w:val="26"/>
              </w:rPr>
              <w:t>【海洋教育】</w:t>
            </w:r>
          </w:p>
          <w:p w14:paraId="292EF402" w14:textId="77777777" w:rsidR="006074FF" w:rsidRDefault="006074FF" w:rsidP="00F72F5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337D94">
              <w:rPr>
                <w:rFonts w:eastAsia="標楷體"/>
                <w:sz w:val="26"/>
                <w:szCs w:val="26"/>
              </w:rPr>
              <w:t>認識水與海洋的特</w:t>
            </w:r>
            <w:r w:rsidRPr="00337D94">
              <w:rPr>
                <w:rFonts w:eastAsia="標楷體"/>
                <w:sz w:val="26"/>
                <w:szCs w:val="26"/>
              </w:rPr>
              <w:lastRenderedPageBreak/>
              <w:t>性及其與生活的應用。</w:t>
            </w:r>
          </w:p>
          <w:p w14:paraId="0953A854"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696D4973"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20A79DB1"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59594BC4"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337D94">
              <w:rPr>
                <w:rFonts w:eastAsia="標楷體"/>
                <w:sz w:val="26"/>
                <w:szCs w:val="26"/>
              </w:rPr>
              <w:t>認識並了解能源與日常生活的關聯。</w:t>
            </w:r>
          </w:p>
          <w:p w14:paraId="51BC8E72"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337D94">
              <w:rPr>
                <w:rFonts w:eastAsia="標楷體"/>
                <w:sz w:val="26"/>
                <w:szCs w:val="26"/>
              </w:rPr>
              <w:t>了解節約能源的重要。</w:t>
            </w:r>
          </w:p>
          <w:p w14:paraId="49B18900"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337D94">
              <w:rPr>
                <w:rFonts w:eastAsia="標楷體"/>
                <w:sz w:val="26"/>
                <w:szCs w:val="26"/>
              </w:rPr>
              <w:t>了解能源的日常應用。</w:t>
            </w:r>
          </w:p>
          <w:p w14:paraId="3AE199D2"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337D94">
              <w:rPr>
                <w:rFonts w:eastAsia="標楷體"/>
                <w:sz w:val="26"/>
                <w:szCs w:val="26"/>
              </w:rPr>
              <w:t>認識能源於生活中的使用與安全。</w:t>
            </w:r>
          </w:p>
          <w:p w14:paraId="7BD6D870"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337D94">
              <w:rPr>
                <w:rFonts w:eastAsia="標楷體"/>
                <w:sz w:val="26"/>
                <w:szCs w:val="26"/>
              </w:rPr>
              <w:t>於家庭、校園生活實踐節能減碳的行動。</w:t>
            </w:r>
          </w:p>
          <w:p w14:paraId="7C3A4801"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62E9505D"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37D94">
              <w:rPr>
                <w:rFonts w:eastAsia="標楷體"/>
                <w:sz w:val="26"/>
                <w:szCs w:val="26"/>
              </w:rPr>
              <w:t>從日常生活中培養道德感以及美感，練習做出道德判斷以及審美判斷，分辨事實和價值的不同。</w:t>
            </w:r>
          </w:p>
          <w:p w14:paraId="2BBCDF52"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07D016F9"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550DFB30"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146A4B23"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4CD14A5E"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安</w:t>
            </w:r>
            <w:r>
              <w:rPr>
                <w:rFonts w:eastAsia="標楷體"/>
                <w:sz w:val="26"/>
                <w:szCs w:val="26"/>
              </w:rPr>
              <w:t xml:space="preserve">E4 </w:t>
            </w:r>
            <w:r w:rsidRPr="00337D94">
              <w:rPr>
                <w:rFonts w:eastAsia="標楷體"/>
                <w:sz w:val="26"/>
                <w:szCs w:val="26"/>
              </w:rPr>
              <w:t>探討日常生活應該注意的安全。</w:t>
            </w:r>
          </w:p>
          <w:p w14:paraId="141ECB06" w14:textId="77777777" w:rsidR="006074FF" w:rsidRDefault="006074FF" w:rsidP="00F72F5E">
            <w:pPr>
              <w:jc w:val="both"/>
              <w:rPr>
                <w:rFonts w:ascii="標楷體" w:eastAsia="標楷體" w:hAnsi="標楷體" w:cs="新細明體"/>
                <w:sz w:val="26"/>
                <w:szCs w:val="26"/>
              </w:rPr>
            </w:pPr>
            <w:r>
              <w:rPr>
                <w:rFonts w:eastAsia="標楷體"/>
                <w:sz w:val="26"/>
                <w:szCs w:val="26"/>
              </w:rPr>
              <w:t>【防災教育】</w:t>
            </w:r>
          </w:p>
          <w:p w14:paraId="7C5F549B" w14:textId="77777777" w:rsidR="006074FF" w:rsidRDefault="006074FF" w:rsidP="00F72F5E">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337D94">
              <w:rPr>
                <w:rFonts w:eastAsia="標楷體"/>
                <w:sz w:val="26"/>
                <w:szCs w:val="26"/>
              </w:rPr>
              <w:t>災害的種類包含洪水、颱風、土石流、乾旱。</w:t>
            </w:r>
          </w:p>
          <w:p w14:paraId="703DBDAF" w14:textId="77777777" w:rsidR="006074FF" w:rsidRDefault="006074FF" w:rsidP="00F72F5E">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337D94">
              <w:rPr>
                <w:rFonts w:eastAsia="標楷體"/>
                <w:sz w:val="26"/>
                <w:szCs w:val="26"/>
              </w:rPr>
              <w:t>不同災害發生時的適當避難行為。</w:t>
            </w:r>
          </w:p>
          <w:p w14:paraId="0BA2DAB0"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01AC4C03"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49ECB9CC"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19A0B57C"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455F0F84"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6AE32101"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37D94">
              <w:rPr>
                <w:rFonts w:eastAsia="標楷體"/>
                <w:sz w:val="26"/>
                <w:szCs w:val="26"/>
              </w:rPr>
              <w:t>豐富自身與環境的互動經驗，培養對生活環境的覺知與敏感，體驗與珍惜環境的好。</w:t>
            </w:r>
          </w:p>
          <w:p w14:paraId="26760C57"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p w14:paraId="19C42B84"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E4 </w:t>
            </w:r>
            <w:r w:rsidRPr="00337D94">
              <w:rPr>
                <w:rFonts w:eastAsia="標楷體"/>
                <w:sz w:val="26"/>
                <w:szCs w:val="26"/>
              </w:rPr>
              <w:t>覺知自身的生活方式會對自然環境產生影響與衝擊。</w:t>
            </w:r>
          </w:p>
          <w:p w14:paraId="15C62C7D" w14:textId="77777777" w:rsidR="006074FF" w:rsidRDefault="006074FF" w:rsidP="00F72F5E">
            <w:pPr>
              <w:jc w:val="both"/>
              <w:rPr>
                <w:rFonts w:ascii="標楷體" w:eastAsia="標楷體" w:hAnsi="標楷體" w:cs="新細明體"/>
                <w:sz w:val="26"/>
                <w:szCs w:val="26"/>
              </w:rPr>
            </w:pPr>
            <w:r>
              <w:rPr>
                <w:rFonts w:eastAsia="標楷體"/>
                <w:sz w:val="26"/>
                <w:szCs w:val="26"/>
              </w:rPr>
              <w:t>【國際教育】</w:t>
            </w:r>
          </w:p>
          <w:p w14:paraId="6EA58076" w14:textId="77777777" w:rsidR="006074FF" w:rsidRDefault="006074FF" w:rsidP="00F72F5E">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37D94">
              <w:rPr>
                <w:rFonts w:eastAsia="標楷體"/>
                <w:sz w:val="26"/>
                <w:szCs w:val="26"/>
              </w:rPr>
              <w:t>認識全球化與相關重要議題。</w:t>
            </w:r>
          </w:p>
        </w:tc>
      </w:tr>
      <w:tr w:rsidR="006074FF" w:rsidRPr="004F4430" w14:paraId="2186BE53" w14:textId="77777777" w:rsidTr="00F72F5E">
        <w:trPr>
          <w:trHeight w:val="1827"/>
        </w:trPr>
        <w:tc>
          <w:tcPr>
            <w:tcW w:w="364" w:type="pct"/>
            <w:vAlign w:val="center"/>
          </w:tcPr>
          <w:p w14:paraId="133330C5"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2DE2A42C" w14:textId="77777777" w:rsidR="006074FF" w:rsidRPr="00AB1E0F" w:rsidRDefault="006074FF" w:rsidP="00F72F5E">
            <w:pPr>
              <w:jc w:val="center"/>
              <w:rPr>
                <w:rFonts w:ascii="標楷體" w:eastAsia="標楷體" w:hAnsi="標楷體" w:cs="新細明體"/>
                <w:sz w:val="26"/>
                <w:szCs w:val="26"/>
              </w:rPr>
            </w:pPr>
            <w:r w:rsidRPr="00D77DE7">
              <w:rPr>
                <w:rFonts w:eastAsia="標楷體"/>
                <w:sz w:val="26"/>
                <w:szCs w:val="26"/>
              </w:rPr>
              <w:t>第一單元探索天氣的變化</w:t>
            </w:r>
          </w:p>
          <w:p w14:paraId="6AC10512" w14:textId="77777777" w:rsidR="006074FF" w:rsidRPr="00AB1E0F" w:rsidRDefault="006074FF" w:rsidP="00F72F5E">
            <w:pPr>
              <w:jc w:val="center"/>
              <w:rPr>
                <w:rFonts w:ascii="標楷體" w:eastAsia="標楷體" w:hAnsi="標楷體" w:cs="新細明體"/>
                <w:sz w:val="26"/>
                <w:szCs w:val="26"/>
              </w:rPr>
            </w:pPr>
            <w:r w:rsidRPr="004504BE">
              <w:rPr>
                <w:rFonts w:eastAsia="標楷體"/>
                <w:sz w:val="26"/>
                <w:szCs w:val="26"/>
              </w:rPr>
              <w:t>活動一什麼是天氣變化的主角</w:t>
            </w:r>
          </w:p>
        </w:tc>
        <w:tc>
          <w:tcPr>
            <w:tcW w:w="752" w:type="pct"/>
            <w:tcBorders>
              <w:right w:val="single" w:sz="4" w:space="0" w:color="auto"/>
            </w:tcBorders>
          </w:tcPr>
          <w:p w14:paraId="09EC829F"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515BC3A2"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86D0EB2"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w:t>
            </w:r>
            <w:r w:rsidRPr="00F77E03">
              <w:rPr>
                <w:rFonts w:eastAsia="標楷體"/>
                <w:sz w:val="26"/>
                <w:szCs w:val="26"/>
              </w:rPr>
              <w:lastRenderedPageBreak/>
              <w:t>惜取資源的關懷心與行動力。</w:t>
            </w:r>
          </w:p>
          <w:p w14:paraId="1AD98B46"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F77E0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26C0B048" w14:textId="77777777" w:rsidR="006074FF" w:rsidRPr="005B73DF" w:rsidRDefault="006074FF" w:rsidP="00F72F5E">
            <w:pPr>
              <w:jc w:val="both"/>
              <w:rPr>
                <w:rFonts w:ascii="標楷體" w:eastAsia="標楷體" w:hAnsi="標楷體" w:cs="新細明體"/>
                <w:sz w:val="26"/>
                <w:szCs w:val="26"/>
              </w:rPr>
            </w:pPr>
            <w:r w:rsidRPr="005B73DF">
              <w:rPr>
                <w:rFonts w:eastAsia="標楷體"/>
                <w:sz w:val="26"/>
                <w:szCs w:val="26"/>
              </w:rPr>
              <w:lastRenderedPageBreak/>
              <w:t>第一單元探索天氣的變化</w:t>
            </w:r>
          </w:p>
          <w:p w14:paraId="4937884E" w14:textId="77777777" w:rsidR="006074FF" w:rsidRPr="005B73DF" w:rsidRDefault="006074FF" w:rsidP="00F72F5E">
            <w:pPr>
              <w:jc w:val="both"/>
              <w:rPr>
                <w:rFonts w:ascii="標楷體" w:eastAsia="標楷體" w:hAnsi="標楷體" w:cs="新細明體"/>
                <w:sz w:val="26"/>
                <w:szCs w:val="26"/>
              </w:rPr>
            </w:pPr>
            <w:r w:rsidRPr="005B73DF">
              <w:rPr>
                <w:rFonts w:eastAsia="標楷體"/>
                <w:sz w:val="26"/>
                <w:szCs w:val="26"/>
              </w:rPr>
              <w:t>活動一什麼是天氣變化的主角</w:t>
            </w:r>
          </w:p>
          <w:p w14:paraId="7275037B" w14:textId="77777777" w:rsidR="006074FF" w:rsidRPr="005B73DF" w:rsidRDefault="006074FF" w:rsidP="00F72F5E">
            <w:pPr>
              <w:jc w:val="both"/>
              <w:rPr>
                <w:rFonts w:ascii="標楷體" w:eastAsia="標楷體" w:hAnsi="標楷體" w:cs="新細明體"/>
                <w:sz w:val="26"/>
                <w:szCs w:val="26"/>
              </w:rPr>
            </w:pPr>
            <w:r w:rsidRPr="005B73DF">
              <w:rPr>
                <w:rFonts w:eastAsia="標楷體"/>
                <w:sz w:val="26"/>
                <w:szCs w:val="26"/>
              </w:rPr>
              <w:t>【活動</w:t>
            </w:r>
            <w:r w:rsidRPr="005B73DF">
              <w:rPr>
                <w:rFonts w:eastAsia="標楷體"/>
                <w:sz w:val="26"/>
                <w:szCs w:val="26"/>
              </w:rPr>
              <w:t>1-2</w:t>
            </w:r>
            <w:r w:rsidRPr="005B73DF">
              <w:rPr>
                <w:rFonts w:eastAsia="標楷體"/>
                <w:sz w:val="26"/>
                <w:szCs w:val="26"/>
              </w:rPr>
              <w:t>】大自然的水循環</w:t>
            </w:r>
          </w:p>
          <w:p w14:paraId="0E137C26" w14:textId="77777777" w:rsidR="006074FF" w:rsidRPr="005B73DF" w:rsidRDefault="006074FF" w:rsidP="00F72F5E">
            <w:pPr>
              <w:jc w:val="both"/>
              <w:rPr>
                <w:rFonts w:ascii="標楷體" w:eastAsia="標楷體" w:hAnsi="標楷體" w:cs="新細明體"/>
                <w:sz w:val="26"/>
                <w:szCs w:val="26"/>
              </w:rPr>
            </w:pPr>
            <w:r w:rsidRPr="005B73DF">
              <w:rPr>
                <w:rFonts w:eastAsia="標楷體"/>
                <w:sz w:val="26"/>
                <w:szCs w:val="26"/>
              </w:rPr>
              <w:t>1.</w:t>
            </w:r>
            <w:r w:rsidRPr="005B73DF">
              <w:rPr>
                <w:rFonts w:eastAsia="標楷體"/>
                <w:sz w:val="26"/>
                <w:szCs w:val="26"/>
              </w:rPr>
              <w:t>教師引導學生分享水蒸氣從何而來，例如從地面上的水蒸發上去、從河流、湖泊和大海蒸發來的、從植物身上蒸散來的。</w:t>
            </w:r>
          </w:p>
          <w:p w14:paraId="1C8E7807" w14:textId="77777777" w:rsidR="006074FF" w:rsidRPr="005B73DF" w:rsidRDefault="006074FF" w:rsidP="00F72F5E">
            <w:pPr>
              <w:jc w:val="both"/>
              <w:rPr>
                <w:rFonts w:ascii="標楷體" w:eastAsia="標楷體" w:hAnsi="標楷體" w:cs="新細明體"/>
                <w:sz w:val="26"/>
                <w:szCs w:val="26"/>
              </w:rPr>
            </w:pPr>
            <w:r w:rsidRPr="005B73DF">
              <w:rPr>
                <w:rFonts w:eastAsia="標楷體"/>
                <w:sz w:val="26"/>
                <w:szCs w:val="26"/>
              </w:rPr>
              <w:t>2.</w:t>
            </w:r>
            <w:r w:rsidRPr="005B73DF">
              <w:rPr>
                <w:rFonts w:eastAsia="標楷體"/>
                <w:sz w:val="26"/>
                <w:szCs w:val="26"/>
              </w:rPr>
              <w:t>教師引導學生了解水是造成天氣變化的主要因素，在自然環境會不斷出現液態、氣態、固態的變化循環，產生各種天氣現象。</w:t>
            </w:r>
          </w:p>
          <w:p w14:paraId="209F5D31" w14:textId="77777777" w:rsidR="006074FF" w:rsidRPr="005B73DF" w:rsidRDefault="006074FF" w:rsidP="00F72F5E">
            <w:pPr>
              <w:jc w:val="both"/>
              <w:rPr>
                <w:rFonts w:ascii="標楷體" w:eastAsia="標楷體" w:hAnsi="標楷體" w:cs="新細明體"/>
                <w:sz w:val="26"/>
                <w:szCs w:val="26"/>
              </w:rPr>
            </w:pPr>
            <w:r w:rsidRPr="005B73DF">
              <w:rPr>
                <w:rFonts w:eastAsia="標楷體"/>
                <w:sz w:val="26"/>
                <w:szCs w:val="26"/>
              </w:rPr>
              <w:t>3.</w:t>
            </w:r>
            <w:r w:rsidRPr="005B73DF">
              <w:rPr>
                <w:rFonts w:eastAsia="標楷體"/>
                <w:sz w:val="26"/>
                <w:szCs w:val="26"/>
              </w:rPr>
              <w:t>教師說明大自然的水循環與天氣現象的關係，地面或海洋的水蒸氣上升到空中，當溫度降低時，水蒸氣變成小水滴或冰晶，形成雲。如果雲變厚變重了，便形成雨或雪降落地面，滲入地下或沿著地面溪流流動，流入湖泊、大海，又再度蒸發，不斷循環。</w:t>
            </w:r>
          </w:p>
          <w:p w14:paraId="1CC6E091" w14:textId="77777777" w:rsidR="006074FF" w:rsidRPr="005B73DF" w:rsidRDefault="006074FF" w:rsidP="00F72F5E">
            <w:pPr>
              <w:jc w:val="both"/>
              <w:rPr>
                <w:rFonts w:ascii="標楷體" w:eastAsia="標楷體" w:hAnsi="標楷體" w:cs="新細明體"/>
                <w:sz w:val="26"/>
                <w:szCs w:val="26"/>
              </w:rPr>
            </w:pPr>
            <w:r w:rsidRPr="005B73DF">
              <w:rPr>
                <w:rFonts w:eastAsia="標楷體"/>
                <w:sz w:val="26"/>
                <w:szCs w:val="26"/>
              </w:rPr>
              <w:t>4.</w:t>
            </w:r>
            <w:r w:rsidRPr="005B73DF">
              <w:rPr>
                <w:rFonts w:eastAsia="標楷體"/>
                <w:sz w:val="26"/>
                <w:szCs w:val="26"/>
              </w:rPr>
              <w:t>教師說明地球上海洋面積很大，吸收了大部分的太陽輻射，儲存大</w:t>
            </w:r>
            <w:r w:rsidRPr="005B73DF">
              <w:rPr>
                <w:rFonts w:eastAsia="標楷體"/>
                <w:sz w:val="26"/>
                <w:szCs w:val="26"/>
              </w:rPr>
              <w:lastRenderedPageBreak/>
              <w:t>量熱能。由於海面溫度的變化比陸地小，因此海洋可以調節氣溫的變化。</w:t>
            </w:r>
          </w:p>
          <w:p w14:paraId="14A1E442" w14:textId="77777777" w:rsidR="006074FF" w:rsidRPr="00AB1E0F" w:rsidRDefault="006074FF" w:rsidP="00F72F5E">
            <w:pPr>
              <w:jc w:val="both"/>
              <w:rPr>
                <w:rFonts w:ascii="標楷體" w:eastAsia="標楷體" w:hAnsi="標楷體" w:cs="新細明體"/>
                <w:sz w:val="26"/>
                <w:szCs w:val="26"/>
              </w:rPr>
            </w:pPr>
            <w:r w:rsidRPr="005B73DF">
              <w:rPr>
                <w:rFonts w:eastAsia="標楷體"/>
                <w:sz w:val="26"/>
                <w:szCs w:val="26"/>
              </w:rPr>
              <w:t>5.</w:t>
            </w:r>
            <w:r w:rsidRPr="005B73DF">
              <w:rPr>
                <w:rFonts w:eastAsia="標楷體"/>
                <w:sz w:val="26"/>
                <w:szCs w:val="26"/>
              </w:rPr>
              <w:t>教師說明海水會流動，影響天氣變化，例如</w:t>
            </w:r>
            <w:r w:rsidRPr="00A85B54">
              <w:rPr>
                <w:rFonts w:eastAsia="標楷體"/>
                <w:sz w:val="26"/>
                <w:szCs w:val="26"/>
              </w:rPr>
              <w:t>臺灣</w:t>
            </w:r>
            <w:r w:rsidRPr="005B73DF">
              <w:rPr>
                <w:rFonts w:eastAsia="標楷體"/>
                <w:sz w:val="26"/>
                <w:szCs w:val="26"/>
              </w:rPr>
              <w:t>附近的</w:t>
            </w:r>
            <w:r w:rsidRPr="00A85B54">
              <w:rPr>
                <w:rFonts w:eastAsia="標楷體"/>
                <w:sz w:val="26"/>
                <w:szCs w:val="26"/>
              </w:rPr>
              <w:t>黑潮</w:t>
            </w:r>
            <w:r w:rsidRPr="005B73DF">
              <w:rPr>
                <w:rFonts w:eastAsia="標楷體"/>
                <w:sz w:val="26"/>
                <w:szCs w:val="26"/>
              </w:rPr>
              <w:t>是從溫暖的赤道流向北方，可以升高周圍地區的溫度。</w:t>
            </w:r>
          </w:p>
        </w:tc>
        <w:tc>
          <w:tcPr>
            <w:tcW w:w="811" w:type="pct"/>
          </w:tcPr>
          <w:p w14:paraId="21BE79B1" w14:textId="77777777" w:rsidR="006074FF" w:rsidRDefault="006074FF" w:rsidP="00F72F5E">
            <w:pPr>
              <w:jc w:val="both"/>
              <w:rPr>
                <w:rFonts w:eastAsia="標楷體"/>
                <w:sz w:val="26"/>
                <w:szCs w:val="26"/>
              </w:rPr>
            </w:pPr>
            <w:r w:rsidRPr="007F551B">
              <w:rPr>
                <w:rFonts w:eastAsia="標楷體"/>
                <w:sz w:val="26"/>
                <w:szCs w:val="26"/>
              </w:rPr>
              <w:lastRenderedPageBreak/>
              <w:t>口頭評量</w:t>
            </w:r>
            <w:r>
              <w:rPr>
                <w:rFonts w:eastAsia="標楷體"/>
                <w:sz w:val="26"/>
                <w:szCs w:val="26"/>
              </w:rPr>
              <w:t>：說出大自然的水如何循環？</w:t>
            </w:r>
          </w:p>
          <w:p w14:paraId="234F3A3E" w14:textId="77777777" w:rsidR="006074FF" w:rsidRPr="009C42FD" w:rsidRDefault="006074FF" w:rsidP="00F72F5E">
            <w:pPr>
              <w:jc w:val="both"/>
              <w:rPr>
                <w:rFonts w:ascii="標楷體" w:eastAsia="標楷體" w:hAnsi="標楷體" w:cs="新細明體"/>
                <w:sz w:val="26"/>
                <w:szCs w:val="26"/>
              </w:rPr>
            </w:pPr>
            <w:r w:rsidRPr="007F551B">
              <w:rPr>
                <w:rFonts w:eastAsia="標楷體"/>
                <w:sz w:val="26"/>
                <w:szCs w:val="26"/>
              </w:rPr>
              <w:t>習作評量</w:t>
            </w:r>
            <w:r>
              <w:rPr>
                <w:rFonts w:eastAsia="標楷體"/>
                <w:sz w:val="26"/>
                <w:szCs w:val="26"/>
              </w:rPr>
              <w:t>：配合習作第</w:t>
            </w:r>
            <w:r>
              <w:rPr>
                <w:rFonts w:eastAsia="標楷體" w:hint="eastAsia"/>
                <w:sz w:val="26"/>
                <w:szCs w:val="26"/>
              </w:rPr>
              <w:t>7</w:t>
            </w:r>
            <w:r>
              <w:rPr>
                <w:rFonts w:eastAsia="標楷體"/>
                <w:sz w:val="26"/>
                <w:szCs w:val="26"/>
              </w:rPr>
              <w:t>頁。</w:t>
            </w:r>
          </w:p>
        </w:tc>
        <w:tc>
          <w:tcPr>
            <w:tcW w:w="1028" w:type="pct"/>
          </w:tcPr>
          <w:p w14:paraId="317A262E"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36177B64"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3DE58C83"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2A4C479F"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4B6463EC" w14:textId="77777777" w:rsidR="006074FF" w:rsidRDefault="006074FF" w:rsidP="00F72F5E">
            <w:pPr>
              <w:jc w:val="both"/>
              <w:rPr>
                <w:rFonts w:ascii="標楷體" w:eastAsia="標楷體" w:hAnsi="標楷體" w:cs="新細明體"/>
                <w:sz w:val="26"/>
                <w:szCs w:val="26"/>
              </w:rPr>
            </w:pPr>
            <w:r>
              <w:rPr>
                <w:rFonts w:eastAsia="標楷體"/>
                <w:sz w:val="26"/>
                <w:szCs w:val="26"/>
              </w:rPr>
              <w:t>【環境教育】</w:t>
            </w:r>
          </w:p>
          <w:p w14:paraId="655A214F"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337D94">
              <w:rPr>
                <w:rFonts w:eastAsia="標楷體"/>
                <w:sz w:val="26"/>
                <w:szCs w:val="26"/>
              </w:rPr>
              <w:t>了解人與自然和諧共生，進而保護重要棲地。</w:t>
            </w:r>
          </w:p>
          <w:p w14:paraId="4DBCC5F7"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37D94">
              <w:rPr>
                <w:rFonts w:eastAsia="標楷體"/>
                <w:sz w:val="26"/>
                <w:szCs w:val="26"/>
              </w:rPr>
              <w:t>覺知經濟發展與工業發展對環境的衝擊。</w:t>
            </w:r>
          </w:p>
          <w:p w14:paraId="5E036EA5"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37D94">
              <w:rPr>
                <w:rFonts w:eastAsia="標楷體"/>
                <w:sz w:val="26"/>
                <w:szCs w:val="26"/>
              </w:rPr>
              <w:t>覺知人類的生活型態對其他生物與生態系的衝擊。</w:t>
            </w:r>
          </w:p>
          <w:p w14:paraId="44B88895"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337D94">
              <w:rPr>
                <w:rFonts w:eastAsia="標楷體"/>
                <w:sz w:val="26"/>
                <w:szCs w:val="26"/>
              </w:rPr>
              <w:t>覺知人類過度的物質需求會對未來世代造成衝擊。</w:t>
            </w:r>
          </w:p>
          <w:p w14:paraId="765C9165"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E8 </w:t>
            </w:r>
            <w:r w:rsidRPr="00337D94">
              <w:rPr>
                <w:rFonts w:eastAsia="標楷體"/>
                <w:sz w:val="26"/>
                <w:szCs w:val="26"/>
              </w:rPr>
              <w:t>認識天氣的溫度、雨量要素與覺察氣候的趨勢及極端氣候的現象。</w:t>
            </w:r>
          </w:p>
          <w:p w14:paraId="5842C4A7"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37D94">
              <w:rPr>
                <w:rFonts w:eastAsia="標楷體"/>
                <w:sz w:val="26"/>
                <w:szCs w:val="26"/>
              </w:rPr>
              <w:t>覺知氣候變遷會對生活、社會及環境造成衝擊。</w:t>
            </w:r>
          </w:p>
          <w:p w14:paraId="147F2957"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E10 </w:t>
            </w:r>
            <w:r w:rsidRPr="00337D94">
              <w:rPr>
                <w:rFonts w:eastAsia="標楷體"/>
                <w:sz w:val="26"/>
                <w:szCs w:val="26"/>
              </w:rPr>
              <w:t>覺知人類的行為是導致氣候變遷的原因。</w:t>
            </w:r>
          </w:p>
          <w:p w14:paraId="6D61ACF2"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E13 </w:t>
            </w:r>
            <w:r w:rsidRPr="00337D94">
              <w:rPr>
                <w:rFonts w:eastAsia="標楷體"/>
                <w:sz w:val="26"/>
                <w:szCs w:val="26"/>
              </w:rPr>
              <w:t>覺知天然災害的頻率增加且衝擊擴大。</w:t>
            </w:r>
          </w:p>
          <w:p w14:paraId="57349E8C"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337D94">
              <w:rPr>
                <w:rFonts w:eastAsia="標楷體"/>
                <w:sz w:val="26"/>
                <w:szCs w:val="26"/>
              </w:rPr>
              <w:t>養成日常生活節約用水、用電、物質的行為，減少資源的消耗。</w:t>
            </w:r>
          </w:p>
          <w:p w14:paraId="18B34A96" w14:textId="77777777" w:rsidR="006074FF" w:rsidRDefault="006074FF" w:rsidP="00F72F5E">
            <w:pPr>
              <w:jc w:val="both"/>
              <w:rPr>
                <w:rFonts w:ascii="標楷體" w:eastAsia="標楷體" w:hAnsi="標楷體" w:cs="新細明體"/>
                <w:sz w:val="26"/>
                <w:szCs w:val="26"/>
              </w:rPr>
            </w:pPr>
            <w:r>
              <w:rPr>
                <w:rFonts w:eastAsia="標楷體"/>
                <w:sz w:val="26"/>
                <w:szCs w:val="26"/>
              </w:rPr>
              <w:t>【海洋教育】</w:t>
            </w:r>
          </w:p>
          <w:p w14:paraId="31411B49" w14:textId="77777777" w:rsidR="006074FF" w:rsidRDefault="006074FF" w:rsidP="00F72F5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337D94">
              <w:rPr>
                <w:rFonts w:eastAsia="標楷體"/>
                <w:sz w:val="26"/>
                <w:szCs w:val="26"/>
              </w:rPr>
              <w:t>認識水與海洋的特性及其與生活的應用。</w:t>
            </w:r>
          </w:p>
          <w:p w14:paraId="29C07B3D"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5844A415"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5C579A0F"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27BE28E3"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337D94">
              <w:rPr>
                <w:rFonts w:eastAsia="標楷體"/>
                <w:sz w:val="26"/>
                <w:szCs w:val="26"/>
              </w:rPr>
              <w:t>認識並了解能源與日常生活的關聯。</w:t>
            </w:r>
          </w:p>
          <w:p w14:paraId="45335479"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337D94">
              <w:rPr>
                <w:rFonts w:eastAsia="標楷體"/>
                <w:sz w:val="26"/>
                <w:szCs w:val="26"/>
              </w:rPr>
              <w:t>了解節約能源的重要。</w:t>
            </w:r>
          </w:p>
          <w:p w14:paraId="5D3C6EC9"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337D94">
              <w:rPr>
                <w:rFonts w:eastAsia="標楷體"/>
                <w:sz w:val="26"/>
                <w:szCs w:val="26"/>
              </w:rPr>
              <w:t>了解能源的日常應用。</w:t>
            </w:r>
          </w:p>
          <w:p w14:paraId="72730423"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337D94">
              <w:rPr>
                <w:rFonts w:eastAsia="標楷體"/>
                <w:sz w:val="26"/>
                <w:szCs w:val="26"/>
              </w:rPr>
              <w:t>認識能源於生活中</w:t>
            </w:r>
            <w:r w:rsidRPr="00337D94">
              <w:rPr>
                <w:rFonts w:eastAsia="標楷體"/>
                <w:sz w:val="26"/>
                <w:szCs w:val="26"/>
              </w:rPr>
              <w:lastRenderedPageBreak/>
              <w:t>的使用與安全。</w:t>
            </w:r>
          </w:p>
          <w:p w14:paraId="41729ADE"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337D94">
              <w:rPr>
                <w:rFonts w:eastAsia="標楷體"/>
                <w:sz w:val="26"/>
                <w:szCs w:val="26"/>
              </w:rPr>
              <w:t>於家庭、校園生活實踐節能減碳的行動。</w:t>
            </w:r>
          </w:p>
          <w:p w14:paraId="64ABFCB4"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350A7F3A"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37D94">
              <w:rPr>
                <w:rFonts w:eastAsia="標楷體"/>
                <w:sz w:val="26"/>
                <w:szCs w:val="26"/>
              </w:rPr>
              <w:t>從日常生活中培養道德感以及美感，練習做出道德判斷以及審美判斷，分辨事實和價值的不同。</w:t>
            </w:r>
          </w:p>
          <w:p w14:paraId="6EBF94E1"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46BF8083"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3BB1F656"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3544056E"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0D910BAE"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337D94">
              <w:rPr>
                <w:rFonts w:eastAsia="標楷體"/>
                <w:sz w:val="26"/>
                <w:szCs w:val="26"/>
              </w:rPr>
              <w:t>探討日常生活應該注意的安全。</w:t>
            </w:r>
          </w:p>
          <w:p w14:paraId="1079C6F7" w14:textId="77777777" w:rsidR="006074FF" w:rsidRDefault="006074FF" w:rsidP="00F72F5E">
            <w:pPr>
              <w:jc w:val="both"/>
              <w:rPr>
                <w:rFonts w:ascii="標楷體" w:eastAsia="標楷體" w:hAnsi="標楷體" w:cs="新細明體"/>
                <w:sz w:val="26"/>
                <w:szCs w:val="26"/>
              </w:rPr>
            </w:pPr>
            <w:r>
              <w:rPr>
                <w:rFonts w:eastAsia="標楷體"/>
                <w:sz w:val="26"/>
                <w:szCs w:val="26"/>
              </w:rPr>
              <w:t>【防災教育】</w:t>
            </w:r>
          </w:p>
          <w:p w14:paraId="2AD2A06A" w14:textId="77777777" w:rsidR="006074FF" w:rsidRDefault="006074FF" w:rsidP="00F72F5E">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337D94">
              <w:rPr>
                <w:rFonts w:eastAsia="標楷體"/>
                <w:sz w:val="26"/>
                <w:szCs w:val="26"/>
              </w:rPr>
              <w:t>災害的種類包含洪水、颱風、土石流、乾旱。</w:t>
            </w:r>
          </w:p>
          <w:p w14:paraId="6D60BC33" w14:textId="77777777" w:rsidR="006074FF" w:rsidRDefault="006074FF" w:rsidP="00F72F5E">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337D94">
              <w:rPr>
                <w:rFonts w:eastAsia="標楷體"/>
                <w:sz w:val="26"/>
                <w:szCs w:val="26"/>
              </w:rPr>
              <w:t>不同災害發生時的適當避難行為。</w:t>
            </w:r>
          </w:p>
          <w:p w14:paraId="3320EB7C"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10F6D0BD"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w:t>
            </w:r>
            <w:r w:rsidRPr="00337D94">
              <w:rPr>
                <w:rFonts w:eastAsia="標楷體"/>
                <w:sz w:val="26"/>
                <w:szCs w:val="26"/>
              </w:rPr>
              <w:lastRenderedPageBreak/>
              <w:t>字詞彙。</w:t>
            </w:r>
          </w:p>
          <w:p w14:paraId="67B28A38"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476D82F3"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4F4580BD"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3868B20B"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37D94">
              <w:rPr>
                <w:rFonts w:eastAsia="標楷體"/>
                <w:sz w:val="26"/>
                <w:szCs w:val="26"/>
              </w:rPr>
              <w:t>豐富自身與環境的互動經驗，培養對生活環境的覺知與敏感，體驗與珍惜環境的好。</w:t>
            </w:r>
          </w:p>
          <w:p w14:paraId="2383329B"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p w14:paraId="7B391948"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37D94">
              <w:rPr>
                <w:rFonts w:eastAsia="標楷體"/>
                <w:sz w:val="26"/>
                <w:szCs w:val="26"/>
              </w:rPr>
              <w:t>覺知自身的生活方式會對自然環境產生影響與衝擊。</w:t>
            </w:r>
          </w:p>
          <w:p w14:paraId="588BC91B" w14:textId="77777777" w:rsidR="006074FF" w:rsidRDefault="006074FF" w:rsidP="00F72F5E">
            <w:pPr>
              <w:jc w:val="both"/>
              <w:rPr>
                <w:rFonts w:ascii="標楷體" w:eastAsia="標楷體" w:hAnsi="標楷體" w:cs="新細明體"/>
                <w:sz w:val="26"/>
                <w:szCs w:val="26"/>
              </w:rPr>
            </w:pPr>
            <w:r>
              <w:rPr>
                <w:rFonts w:eastAsia="標楷體"/>
                <w:sz w:val="26"/>
                <w:szCs w:val="26"/>
              </w:rPr>
              <w:t>【國際教育】</w:t>
            </w:r>
          </w:p>
          <w:p w14:paraId="05AEE4A8" w14:textId="77777777" w:rsidR="006074FF" w:rsidRDefault="006074FF" w:rsidP="00F72F5E">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37D94">
              <w:rPr>
                <w:rFonts w:eastAsia="標楷體"/>
                <w:sz w:val="26"/>
                <w:szCs w:val="26"/>
              </w:rPr>
              <w:t>認識全球化與相關重要議題。</w:t>
            </w:r>
          </w:p>
        </w:tc>
      </w:tr>
      <w:tr w:rsidR="006074FF" w:rsidRPr="004F4430" w14:paraId="0B7DFC91" w14:textId="77777777" w:rsidTr="00F72F5E">
        <w:trPr>
          <w:trHeight w:val="1827"/>
        </w:trPr>
        <w:tc>
          <w:tcPr>
            <w:tcW w:w="364" w:type="pct"/>
            <w:vAlign w:val="center"/>
          </w:tcPr>
          <w:p w14:paraId="49403FF5"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40E2709F" w14:textId="77777777" w:rsidR="006074FF" w:rsidRPr="00AB1E0F" w:rsidRDefault="006074FF" w:rsidP="00F72F5E">
            <w:pPr>
              <w:jc w:val="center"/>
              <w:rPr>
                <w:rFonts w:ascii="標楷體" w:eastAsia="標楷體" w:hAnsi="標楷體" w:cs="新細明體"/>
                <w:sz w:val="26"/>
                <w:szCs w:val="26"/>
              </w:rPr>
            </w:pPr>
            <w:r w:rsidRPr="00D77DE7">
              <w:rPr>
                <w:rFonts w:eastAsia="標楷體"/>
                <w:sz w:val="26"/>
                <w:szCs w:val="26"/>
              </w:rPr>
              <w:t>第一單元探索天氣的變化</w:t>
            </w:r>
          </w:p>
          <w:p w14:paraId="4A075CB4" w14:textId="77777777" w:rsidR="006074FF" w:rsidRPr="00AB1E0F" w:rsidRDefault="006074FF" w:rsidP="00F72F5E">
            <w:pPr>
              <w:jc w:val="center"/>
              <w:rPr>
                <w:rFonts w:ascii="標楷體" w:eastAsia="標楷體" w:hAnsi="標楷體" w:cs="新細明體"/>
                <w:sz w:val="26"/>
                <w:szCs w:val="26"/>
              </w:rPr>
            </w:pPr>
            <w:r w:rsidRPr="004504BE">
              <w:rPr>
                <w:rFonts w:eastAsia="標楷體"/>
                <w:sz w:val="26"/>
                <w:szCs w:val="26"/>
              </w:rPr>
              <w:t>活動二如何預測天氣變化</w:t>
            </w:r>
          </w:p>
        </w:tc>
        <w:tc>
          <w:tcPr>
            <w:tcW w:w="752" w:type="pct"/>
            <w:tcBorders>
              <w:right w:val="single" w:sz="4" w:space="0" w:color="auto"/>
            </w:tcBorders>
          </w:tcPr>
          <w:p w14:paraId="177C302C"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1250C61A"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w:t>
            </w:r>
            <w:r w:rsidRPr="00F77E03">
              <w:rPr>
                <w:rFonts w:eastAsia="標楷體"/>
                <w:sz w:val="26"/>
                <w:szCs w:val="26"/>
              </w:rPr>
              <w:lastRenderedPageBreak/>
              <w:t>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3FCC9D2D"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培養愛護自然、珍愛生命、惜取資源的關懷心與行動力。</w:t>
            </w:r>
          </w:p>
          <w:p w14:paraId="27B69700"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F77E0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22CB91B3" w14:textId="77777777" w:rsidR="006074FF" w:rsidRDefault="006074FF" w:rsidP="00F72F5E">
            <w:pPr>
              <w:jc w:val="both"/>
              <w:rPr>
                <w:rFonts w:ascii="標楷體" w:eastAsia="標楷體" w:hAnsi="標楷體" w:cs="新細明體"/>
                <w:sz w:val="26"/>
                <w:szCs w:val="26"/>
              </w:rPr>
            </w:pPr>
            <w:r w:rsidRPr="00124DE7">
              <w:rPr>
                <w:rFonts w:eastAsia="標楷體"/>
                <w:sz w:val="26"/>
                <w:szCs w:val="26"/>
              </w:rPr>
              <w:lastRenderedPageBreak/>
              <w:t>第一單元探索天氣的變化</w:t>
            </w:r>
          </w:p>
          <w:p w14:paraId="76A14A6E" w14:textId="77777777" w:rsidR="006074FF" w:rsidRDefault="006074FF" w:rsidP="00F72F5E">
            <w:pPr>
              <w:jc w:val="both"/>
              <w:rPr>
                <w:rFonts w:ascii="標楷體" w:eastAsia="標楷體" w:hAnsi="標楷體" w:cs="新細明體"/>
                <w:sz w:val="26"/>
                <w:szCs w:val="26"/>
              </w:rPr>
            </w:pPr>
            <w:r w:rsidRPr="00124DE7">
              <w:rPr>
                <w:rFonts w:eastAsia="標楷體"/>
                <w:sz w:val="26"/>
                <w:szCs w:val="26"/>
              </w:rPr>
              <w:t>活動二如何預測天氣變化</w:t>
            </w:r>
          </w:p>
          <w:p w14:paraId="24B145F7" w14:textId="77777777" w:rsidR="006074FF" w:rsidRDefault="006074FF" w:rsidP="00F72F5E">
            <w:pPr>
              <w:jc w:val="both"/>
              <w:rPr>
                <w:rFonts w:ascii="標楷體" w:eastAsia="標楷體" w:hAnsi="標楷體" w:cs="新細明體"/>
                <w:sz w:val="26"/>
                <w:szCs w:val="26"/>
              </w:rPr>
            </w:pPr>
            <w:r w:rsidRPr="00124DE7">
              <w:rPr>
                <w:rFonts w:eastAsia="標楷體"/>
                <w:sz w:val="26"/>
                <w:szCs w:val="26"/>
              </w:rPr>
              <w:t>【活動</w:t>
            </w:r>
            <w:r w:rsidRPr="00124DE7">
              <w:rPr>
                <w:rFonts w:eastAsia="標楷體"/>
                <w:sz w:val="26"/>
                <w:szCs w:val="26"/>
              </w:rPr>
              <w:t>2-1</w:t>
            </w:r>
            <w:r w:rsidRPr="00124DE7">
              <w:rPr>
                <w:rFonts w:eastAsia="標楷體"/>
                <w:sz w:val="26"/>
                <w:szCs w:val="26"/>
              </w:rPr>
              <w:t>】衛星雲圖與地面天氣圖</w:t>
            </w:r>
          </w:p>
          <w:p w14:paraId="3FD5CCB4" w14:textId="77777777" w:rsidR="006074FF" w:rsidRPr="00124DE7" w:rsidRDefault="006074FF" w:rsidP="00F72F5E">
            <w:pPr>
              <w:jc w:val="both"/>
              <w:rPr>
                <w:rFonts w:ascii="標楷體" w:eastAsia="標楷體" w:hAnsi="標楷體" w:cs="新細明體"/>
                <w:sz w:val="26"/>
                <w:szCs w:val="26"/>
              </w:rPr>
            </w:pPr>
            <w:r w:rsidRPr="00124DE7">
              <w:rPr>
                <w:rFonts w:eastAsia="標楷體"/>
                <w:sz w:val="26"/>
                <w:szCs w:val="26"/>
              </w:rPr>
              <w:t>1.</w:t>
            </w:r>
            <w:r w:rsidRPr="00124DE7">
              <w:rPr>
                <w:rFonts w:eastAsia="標楷體"/>
                <w:sz w:val="26"/>
                <w:szCs w:val="26"/>
              </w:rPr>
              <w:t>教師引導學生分享從中央氣象署的預報資料可以獲得哪些訊息，例</w:t>
            </w:r>
            <w:r w:rsidRPr="00124DE7">
              <w:rPr>
                <w:rFonts w:eastAsia="標楷體"/>
                <w:sz w:val="26"/>
                <w:szCs w:val="26"/>
              </w:rPr>
              <w:lastRenderedPageBreak/>
              <w:t>如可以知道天氣狀況、氣溫、降雨機率、風力、風向、國外氣象、旅遊景點氣象、海面的浪有多高、衛星雲圖、高低氣壓、鋒面等。</w:t>
            </w:r>
          </w:p>
          <w:p w14:paraId="081AE32C" w14:textId="77777777" w:rsidR="006074FF" w:rsidRPr="00124DE7" w:rsidRDefault="006074FF" w:rsidP="00F72F5E">
            <w:pPr>
              <w:jc w:val="both"/>
              <w:rPr>
                <w:rFonts w:ascii="標楷體" w:eastAsia="標楷體" w:hAnsi="標楷體" w:cs="新細明體"/>
                <w:sz w:val="26"/>
                <w:szCs w:val="26"/>
              </w:rPr>
            </w:pPr>
            <w:r w:rsidRPr="00124DE7">
              <w:rPr>
                <w:rFonts w:eastAsia="標楷體"/>
                <w:sz w:val="26"/>
                <w:szCs w:val="26"/>
              </w:rPr>
              <w:t>2.</w:t>
            </w:r>
            <w:r w:rsidRPr="00124DE7">
              <w:rPr>
                <w:rFonts w:eastAsia="標楷體"/>
                <w:sz w:val="26"/>
                <w:szCs w:val="26"/>
              </w:rPr>
              <w:t>教師引導學生觀察兩張同一地區、不同日期的衛星雲圖，有什麼不同，說明水蒸氣在天空中凝結成雲，藉由天空中雲的分布可以推測天氣現象，氣象專家利用衛星雲圖上雲層的分布和變化來判斷天氣。</w:t>
            </w:r>
          </w:p>
          <w:p w14:paraId="0A89B0EE" w14:textId="77777777" w:rsidR="006074FF" w:rsidRPr="00124DE7" w:rsidRDefault="006074FF" w:rsidP="00F72F5E">
            <w:pPr>
              <w:jc w:val="both"/>
              <w:rPr>
                <w:rFonts w:ascii="標楷體" w:eastAsia="標楷體" w:hAnsi="標楷體" w:cs="新細明體"/>
                <w:sz w:val="26"/>
                <w:szCs w:val="26"/>
              </w:rPr>
            </w:pPr>
            <w:r w:rsidRPr="00124DE7">
              <w:rPr>
                <w:rFonts w:eastAsia="標楷體"/>
                <w:sz w:val="26"/>
                <w:szCs w:val="26"/>
              </w:rPr>
              <w:t>3.</w:t>
            </w:r>
            <w:r w:rsidRPr="00124DE7">
              <w:rPr>
                <w:rFonts w:eastAsia="標楷體"/>
                <w:sz w:val="26"/>
                <w:szCs w:val="26"/>
              </w:rPr>
              <w:t>教師引導學生理解天氣變化的基本原理，認識天氣圖，說明當空氣在廣闊、平坦的地區上空停留一段時間，空氣就會和這個地區的溫度、溼度等特性逐漸變得一致，這些範圍廣大、性質相近的空氣就稱為氣團。</w:t>
            </w:r>
          </w:p>
          <w:p w14:paraId="5F5558CD" w14:textId="77777777" w:rsidR="006074FF" w:rsidRPr="00124DE7" w:rsidRDefault="006074FF" w:rsidP="00F72F5E">
            <w:pPr>
              <w:jc w:val="both"/>
              <w:rPr>
                <w:rFonts w:ascii="標楷體" w:eastAsia="標楷體" w:hAnsi="標楷體" w:cs="新細明體"/>
                <w:sz w:val="26"/>
                <w:szCs w:val="26"/>
              </w:rPr>
            </w:pPr>
            <w:r w:rsidRPr="00124DE7">
              <w:rPr>
                <w:rFonts w:eastAsia="標楷體"/>
                <w:sz w:val="26"/>
                <w:szCs w:val="26"/>
              </w:rPr>
              <w:t>4.</w:t>
            </w:r>
            <w:r w:rsidRPr="00124DE7">
              <w:rPr>
                <w:rFonts w:eastAsia="標楷體"/>
                <w:sz w:val="26"/>
                <w:szCs w:val="26"/>
              </w:rPr>
              <w:t>教師說明氣團依照發源地可以分為大陸氣團和海洋氣團，再依照氣團本身溫度高低，又可以分為冷氣團和暖氣團。</w:t>
            </w:r>
          </w:p>
          <w:p w14:paraId="683C8F1B" w14:textId="77777777" w:rsidR="006074FF" w:rsidRPr="00124DE7" w:rsidRDefault="006074FF" w:rsidP="00F72F5E">
            <w:pPr>
              <w:jc w:val="both"/>
              <w:rPr>
                <w:rFonts w:ascii="標楷體" w:eastAsia="標楷體" w:hAnsi="標楷體" w:cs="新細明體"/>
                <w:sz w:val="26"/>
                <w:szCs w:val="26"/>
              </w:rPr>
            </w:pPr>
            <w:r w:rsidRPr="00124DE7">
              <w:rPr>
                <w:rFonts w:eastAsia="標楷體"/>
                <w:sz w:val="26"/>
                <w:szCs w:val="26"/>
              </w:rPr>
              <w:t>5.</w:t>
            </w:r>
            <w:r w:rsidRPr="00124DE7">
              <w:rPr>
                <w:rFonts w:eastAsia="標楷體"/>
                <w:sz w:val="26"/>
                <w:szCs w:val="26"/>
              </w:rPr>
              <w:t>教師說明當冷、暖氣團交會，暖空氣中的水蒸氣遇到冷空氣凝結成小水滴，沿著交界面形成一條雲帶，稱為鋒面。冷、暖氣團的勢力不同，會影響鋒面移動，形成冷鋒、暖鋒和滯留鋒。</w:t>
            </w:r>
          </w:p>
          <w:p w14:paraId="764AE874" w14:textId="77777777" w:rsidR="006074FF" w:rsidRPr="00AB1E0F" w:rsidRDefault="006074FF" w:rsidP="00F72F5E">
            <w:pPr>
              <w:jc w:val="both"/>
              <w:rPr>
                <w:rFonts w:ascii="標楷體" w:eastAsia="標楷體" w:hAnsi="標楷體" w:cs="新細明體"/>
                <w:sz w:val="26"/>
                <w:szCs w:val="26"/>
              </w:rPr>
            </w:pPr>
            <w:r w:rsidRPr="00124DE7">
              <w:rPr>
                <w:rFonts w:eastAsia="標楷體"/>
                <w:sz w:val="26"/>
                <w:szCs w:val="26"/>
              </w:rPr>
              <w:lastRenderedPageBreak/>
              <w:t>6.</w:t>
            </w:r>
            <w:r w:rsidRPr="00124DE7">
              <w:rPr>
                <w:rFonts w:eastAsia="標楷體"/>
                <w:sz w:val="26"/>
                <w:szCs w:val="26"/>
              </w:rPr>
              <w:t>教師引導學生應用天氣圖進行分析，預測天氣變化。</w:t>
            </w:r>
          </w:p>
        </w:tc>
        <w:tc>
          <w:tcPr>
            <w:tcW w:w="811" w:type="pct"/>
          </w:tcPr>
          <w:p w14:paraId="32C4AEB1" w14:textId="77777777" w:rsidR="006074FF" w:rsidRPr="007F551B" w:rsidRDefault="006074FF" w:rsidP="00F72F5E">
            <w:pPr>
              <w:jc w:val="both"/>
              <w:rPr>
                <w:rFonts w:ascii="標楷體" w:eastAsia="標楷體" w:hAnsi="標楷體" w:cs="新細明體"/>
                <w:sz w:val="26"/>
                <w:szCs w:val="26"/>
              </w:rPr>
            </w:pPr>
            <w:r w:rsidRPr="007F551B">
              <w:rPr>
                <w:rFonts w:eastAsia="標楷體"/>
                <w:sz w:val="26"/>
                <w:szCs w:val="26"/>
              </w:rPr>
              <w:lastRenderedPageBreak/>
              <w:t>口頭評量</w:t>
            </w:r>
            <w:r>
              <w:rPr>
                <w:rFonts w:eastAsia="標楷體"/>
                <w:sz w:val="26"/>
                <w:szCs w:val="26"/>
              </w:rPr>
              <w:t>：說出如何用衛星雲圖和地面天氣圖推測天氣現象？</w:t>
            </w:r>
          </w:p>
          <w:p w14:paraId="3E6E7C37" w14:textId="77777777" w:rsidR="006074FF" w:rsidRPr="00DF1E52" w:rsidRDefault="006074FF" w:rsidP="00F72F5E">
            <w:pPr>
              <w:jc w:val="both"/>
              <w:rPr>
                <w:rFonts w:ascii="標楷體" w:eastAsia="標楷體" w:hAnsi="標楷體" w:cs="新細明體"/>
                <w:sz w:val="26"/>
                <w:szCs w:val="26"/>
              </w:rPr>
            </w:pPr>
            <w:r w:rsidRPr="007F551B">
              <w:rPr>
                <w:rFonts w:eastAsia="標楷體"/>
                <w:sz w:val="26"/>
                <w:szCs w:val="26"/>
              </w:rPr>
              <w:t>習作評量</w:t>
            </w:r>
            <w:r>
              <w:rPr>
                <w:rFonts w:eastAsia="標楷體"/>
                <w:sz w:val="26"/>
                <w:szCs w:val="26"/>
              </w:rPr>
              <w:t>：配合習作第</w:t>
            </w:r>
            <w:r>
              <w:rPr>
                <w:rFonts w:eastAsia="標楷體"/>
                <w:sz w:val="26"/>
                <w:szCs w:val="26"/>
              </w:rPr>
              <w:t>8</w:t>
            </w:r>
            <w:r>
              <w:rPr>
                <w:rFonts w:eastAsia="標楷體"/>
                <w:sz w:val="26"/>
                <w:szCs w:val="26"/>
              </w:rPr>
              <w:t>～</w:t>
            </w:r>
            <w:r>
              <w:rPr>
                <w:rFonts w:eastAsia="標楷體"/>
                <w:sz w:val="26"/>
                <w:szCs w:val="26"/>
              </w:rPr>
              <w:t>10</w:t>
            </w:r>
            <w:r>
              <w:rPr>
                <w:rFonts w:eastAsia="標楷體"/>
                <w:sz w:val="26"/>
                <w:szCs w:val="26"/>
              </w:rPr>
              <w:t>頁。</w:t>
            </w:r>
          </w:p>
        </w:tc>
        <w:tc>
          <w:tcPr>
            <w:tcW w:w="1028" w:type="pct"/>
          </w:tcPr>
          <w:p w14:paraId="2FA0217F"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2D31E4F9"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6E29E425"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5822486A"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人</w:t>
            </w:r>
            <w:r>
              <w:rPr>
                <w:rFonts w:eastAsia="標楷體"/>
                <w:sz w:val="26"/>
                <w:szCs w:val="26"/>
              </w:rPr>
              <w:t xml:space="preserve">E5 </w:t>
            </w:r>
            <w:r w:rsidRPr="00337D94">
              <w:rPr>
                <w:rFonts w:eastAsia="標楷體"/>
                <w:sz w:val="26"/>
                <w:szCs w:val="26"/>
              </w:rPr>
              <w:t>欣賞、包容個別差異並尊重自己與他人的權利。</w:t>
            </w:r>
          </w:p>
          <w:p w14:paraId="3640F6C8" w14:textId="77777777" w:rsidR="006074FF" w:rsidRDefault="006074FF" w:rsidP="00F72F5E">
            <w:pPr>
              <w:jc w:val="both"/>
              <w:rPr>
                <w:rFonts w:ascii="標楷體" w:eastAsia="標楷體" w:hAnsi="標楷體" w:cs="新細明體"/>
                <w:sz w:val="26"/>
                <w:szCs w:val="26"/>
              </w:rPr>
            </w:pPr>
            <w:r>
              <w:rPr>
                <w:rFonts w:eastAsia="標楷體"/>
                <w:sz w:val="26"/>
                <w:szCs w:val="26"/>
              </w:rPr>
              <w:t>【環境教育】</w:t>
            </w:r>
          </w:p>
          <w:p w14:paraId="75481C30"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337D94">
              <w:rPr>
                <w:rFonts w:eastAsia="標楷體"/>
                <w:sz w:val="26"/>
                <w:szCs w:val="26"/>
              </w:rPr>
              <w:t>了解人與自然和諧共生，進而保護重要棲地。</w:t>
            </w:r>
          </w:p>
          <w:p w14:paraId="6A6E4CDB"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37D94">
              <w:rPr>
                <w:rFonts w:eastAsia="標楷體"/>
                <w:sz w:val="26"/>
                <w:szCs w:val="26"/>
              </w:rPr>
              <w:t>覺知經濟發展與工業發展對環境的衝擊。</w:t>
            </w:r>
          </w:p>
          <w:p w14:paraId="24874B4C"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37D94">
              <w:rPr>
                <w:rFonts w:eastAsia="標楷體"/>
                <w:sz w:val="26"/>
                <w:szCs w:val="26"/>
              </w:rPr>
              <w:t>覺知人類的生活型態對其他生物與生態系的衝擊。</w:t>
            </w:r>
          </w:p>
          <w:p w14:paraId="75605F00"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337D94">
              <w:rPr>
                <w:rFonts w:eastAsia="標楷體"/>
                <w:sz w:val="26"/>
                <w:szCs w:val="26"/>
              </w:rPr>
              <w:t>覺知人類過度的物質需求會對未來世代造成衝擊。</w:t>
            </w:r>
          </w:p>
          <w:p w14:paraId="0D296C47"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337D94">
              <w:rPr>
                <w:rFonts w:eastAsia="標楷體"/>
                <w:sz w:val="26"/>
                <w:szCs w:val="26"/>
              </w:rPr>
              <w:t>認識天氣的溫度、雨量要素與覺察氣候的趨勢及極端氣候的現象。</w:t>
            </w:r>
          </w:p>
          <w:p w14:paraId="092B9B37"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37D94">
              <w:rPr>
                <w:rFonts w:eastAsia="標楷體"/>
                <w:sz w:val="26"/>
                <w:szCs w:val="26"/>
              </w:rPr>
              <w:t>覺知氣候變遷會對生活、社會及環境造成衝擊。</w:t>
            </w:r>
          </w:p>
          <w:p w14:paraId="68EE4207"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E10 </w:t>
            </w:r>
            <w:r w:rsidRPr="00337D94">
              <w:rPr>
                <w:rFonts w:eastAsia="標楷體"/>
                <w:sz w:val="26"/>
                <w:szCs w:val="26"/>
              </w:rPr>
              <w:t>覺知人類的行為是導致氣候變遷的原因。</w:t>
            </w:r>
          </w:p>
          <w:p w14:paraId="1767F776"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E13 </w:t>
            </w:r>
            <w:r w:rsidRPr="00337D94">
              <w:rPr>
                <w:rFonts w:eastAsia="標楷體"/>
                <w:sz w:val="26"/>
                <w:szCs w:val="26"/>
              </w:rPr>
              <w:t>覺知天然災害的頻率增加且衝擊擴大。</w:t>
            </w:r>
          </w:p>
          <w:p w14:paraId="0A8D3972"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337D94">
              <w:rPr>
                <w:rFonts w:eastAsia="標楷體"/>
                <w:sz w:val="26"/>
                <w:szCs w:val="26"/>
              </w:rPr>
              <w:t>養成日常生活節約用水、用電、物質的行</w:t>
            </w:r>
            <w:r w:rsidRPr="00337D94">
              <w:rPr>
                <w:rFonts w:eastAsia="標楷體"/>
                <w:sz w:val="26"/>
                <w:szCs w:val="26"/>
              </w:rPr>
              <w:lastRenderedPageBreak/>
              <w:t>為，減少資源的消耗。</w:t>
            </w:r>
          </w:p>
          <w:p w14:paraId="66E17A24" w14:textId="77777777" w:rsidR="006074FF" w:rsidRDefault="006074FF" w:rsidP="00F72F5E">
            <w:pPr>
              <w:jc w:val="both"/>
              <w:rPr>
                <w:rFonts w:ascii="標楷體" w:eastAsia="標楷體" w:hAnsi="標楷體" w:cs="新細明體"/>
                <w:sz w:val="26"/>
                <w:szCs w:val="26"/>
              </w:rPr>
            </w:pPr>
            <w:r>
              <w:rPr>
                <w:rFonts w:eastAsia="標楷體"/>
                <w:sz w:val="26"/>
                <w:szCs w:val="26"/>
              </w:rPr>
              <w:t>【海洋教育】</w:t>
            </w:r>
          </w:p>
          <w:p w14:paraId="7317ABF7" w14:textId="77777777" w:rsidR="006074FF" w:rsidRDefault="006074FF" w:rsidP="00F72F5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337D94">
              <w:rPr>
                <w:rFonts w:eastAsia="標楷體"/>
                <w:sz w:val="26"/>
                <w:szCs w:val="26"/>
              </w:rPr>
              <w:t>認識水與海洋的特性及其與生活的應用。</w:t>
            </w:r>
          </w:p>
          <w:p w14:paraId="6E2D0A5B"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50F326FD"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1B2BA156"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73D92985"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337D94">
              <w:rPr>
                <w:rFonts w:eastAsia="標楷體"/>
                <w:sz w:val="26"/>
                <w:szCs w:val="26"/>
              </w:rPr>
              <w:t>認識並了解能源與日常生活的關聯。</w:t>
            </w:r>
          </w:p>
          <w:p w14:paraId="6D1AC5E1"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337D94">
              <w:rPr>
                <w:rFonts w:eastAsia="標楷體"/>
                <w:sz w:val="26"/>
                <w:szCs w:val="26"/>
              </w:rPr>
              <w:t>了解節約能源的重要。</w:t>
            </w:r>
          </w:p>
          <w:p w14:paraId="37263E9A"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337D94">
              <w:rPr>
                <w:rFonts w:eastAsia="標楷體"/>
                <w:sz w:val="26"/>
                <w:szCs w:val="26"/>
              </w:rPr>
              <w:t>了解能源的日常應用。</w:t>
            </w:r>
          </w:p>
          <w:p w14:paraId="513C6925"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337D94">
              <w:rPr>
                <w:rFonts w:eastAsia="標楷體"/>
                <w:sz w:val="26"/>
                <w:szCs w:val="26"/>
              </w:rPr>
              <w:t>認識能源於生活中的使用與安全。</w:t>
            </w:r>
          </w:p>
          <w:p w14:paraId="159A8A0F"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337D94">
              <w:rPr>
                <w:rFonts w:eastAsia="標楷體"/>
                <w:sz w:val="26"/>
                <w:szCs w:val="26"/>
              </w:rPr>
              <w:t>於家庭、校園生活實踐節能減碳的行動。</w:t>
            </w:r>
          </w:p>
          <w:p w14:paraId="64AF1E37"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2D2709BC"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37D94">
              <w:rPr>
                <w:rFonts w:eastAsia="標楷體"/>
                <w:sz w:val="26"/>
                <w:szCs w:val="26"/>
              </w:rPr>
              <w:t>從日常生活中培養道德感以及美感，練習做出道德判斷以及審美判斷，分辨事實和價值的不同。</w:t>
            </w:r>
          </w:p>
          <w:p w14:paraId="4DAD3E66"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0A3FA560"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46B810F1"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E11 </w:t>
            </w:r>
            <w:r w:rsidRPr="00337D94">
              <w:rPr>
                <w:rFonts w:eastAsia="標楷體"/>
                <w:sz w:val="26"/>
                <w:szCs w:val="26"/>
              </w:rPr>
              <w:t>建立康健的數位使用習慣與態度。</w:t>
            </w:r>
          </w:p>
          <w:p w14:paraId="1E6EC8D1"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1B1AB68C"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337D94">
              <w:rPr>
                <w:rFonts w:eastAsia="標楷體"/>
                <w:sz w:val="26"/>
                <w:szCs w:val="26"/>
              </w:rPr>
              <w:t>探討日常生活應該注意的安全。</w:t>
            </w:r>
          </w:p>
          <w:p w14:paraId="6AD9CA4F" w14:textId="77777777" w:rsidR="006074FF" w:rsidRDefault="006074FF" w:rsidP="00F72F5E">
            <w:pPr>
              <w:jc w:val="both"/>
              <w:rPr>
                <w:rFonts w:ascii="標楷體" w:eastAsia="標楷體" w:hAnsi="標楷體" w:cs="新細明體"/>
                <w:sz w:val="26"/>
                <w:szCs w:val="26"/>
              </w:rPr>
            </w:pPr>
            <w:r>
              <w:rPr>
                <w:rFonts w:eastAsia="標楷體"/>
                <w:sz w:val="26"/>
                <w:szCs w:val="26"/>
              </w:rPr>
              <w:t>【防災教育】</w:t>
            </w:r>
          </w:p>
          <w:p w14:paraId="40333468" w14:textId="77777777" w:rsidR="006074FF" w:rsidRDefault="006074FF" w:rsidP="00F72F5E">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337D94">
              <w:rPr>
                <w:rFonts w:eastAsia="標楷體"/>
                <w:sz w:val="26"/>
                <w:szCs w:val="26"/>
              </w:rPr>
              <w:t>災害的種類包含洪水、颱風、土石流、乾旱。</w:t>
            </w:r>
          </w:p>
          <w:p w14:paraId="076E4F6E" w14:textId="77777777" w:rsidR="006074FF" w:rsidRDefault="006074FF" w:rsidP="00F72F5E">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337D94">
              <w:rPr>
                <w:rFonts w:eastAsia="標楷體"/>
                <w:sz w:val="26"/>
                <w:szCs w:val="26"/>
              </w:rPr>
              <w:t>不同災害發生時的適當避難行為。</w:t>
            </w:r>
          </w:p>
          <w:p w14:paraId="2DE9D3AD"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7E6A6DD5"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54048A5A"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4D3C6FD8"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229B8072"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429B5A20"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37D94">
              <w:rPr>
                <w:rFonts w:eastAsia="標楷體"/>
                <w:sz w:val="26"/>
                <w:szCs w:val="26"/>
              </w:rPr>
              <w:t>豐富自身與環境的互動經驗，培養對生活環境的覺知與敏感，體驗與珍惜環境的好。</w:t>
            </w:r>
          </w:p>
          <w:p w14:paraId="5CDD46C1"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w:t>
            </w:r>
            <w:r w:rsidRPr="00337D94">
              <w:rPr>
                <w:rFonts w:eastAsia="標楷體"/>
                <w:sz w:val="26"/>
                <w:szCs w:val="26"/>
              </w:rPr>
              <w:lastRenderedPageBreak/>
              <w:t>培養眼、耳、鼻、舌、觸覺及心靈對環境感受的能力。</w:t>
            </w:r>
          </w:p>
          <w:p w14:paraId="2FF03EBE"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37D94">
              <w:rPr>
                <w:rFonts w:eastAsia="標楷體"/>
                <w:sz w:val="26"/>
                <w:szCs w:val="26"/>
              </w:rPr>
              <w:t>覺知自身的生活方式會對自然環境產生影響與衝擊。</w:t>
            </w:r>
          </w:p>
          <w:p w14:paraId="2EA3D6B1" w14:textId="77777777" w:rsidR="006074FF" w:rsidRDefault="006074FF" w:rsidP="00F72F5E">
            <w:pPr>
              <w:jc w:val="both"/>
              <w:rPr>
                <w:rFonts w:ascii="標楷體" w:eastAsia="標楷體" w:hAnsi="標楷體" w:cs="新細明體"/>
                <w:sz w:val="26"/>
                <w:szCs w:val="26"/>
              </w:rPr>
            </w:pPr>
            <w:r>
              <w:rPr>
                <w:rFonts w:eastAsia="標楷體"/>
                <w:sz w:val="26"/>
                <w:szCs w:val="26"/>
              </w:rPr>
              <w:t>【國際教育】</w:t>
            </w:r>
          </w:p>
          <w:p w14:paraId="5E700BB5" w14:textId="77777777" w:rsidR="006074FF" w:rsidRDefault="006074FF" w:rsidP="00F72F5E">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37D94">
              <w:rPr>
                <w:rFonts w:eastAsia="標楷體"/>
                <w:sz w:val="26"/>
                <w:szCs w:val="26"/>
              </w:rPr>
              <w:t>認識全球化與相關重要議題。</w:t>
            </w:r>
          </w:p>
        </w:tc>
      </w:tr>
      <w:tr w:rsidR="006074FF" w:rsidRPr="004F4430" w14:paraId="1BC4BFD0" w14:textId="77777777" w:rsidTr="00F72F5E">
        <w:trPr>
          <w:trHeight w:val="1827"/>
        </w:trPr>
        <w:tc>
          <w:tcPr>
            <w:tcW w:w="364" w:type="pct"/>
            <w:vAlign w:val="center"/>
          </w:tcPr>
          <w:p w14:paraId="7B4F0A08"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2240E06D" w14:textId="77777777" w:rsidR="006074FF" w:rsidRPr="00AB1E0F" w:rsidRDefault="006074FF" w:rsidP="00F72F5E">
            <w:pPr>
              <w:jc w:val="center"/>
              <w:rPr>
                <w:rFonts w:ascii="標楷體" w:eastAsia="標楷體" w:hAnsi="標楷體" w:cs="新細明體"/>
                <w:sz w:val="26"/>
                <w:szCs w:val="26"/>
              </w:rPr>
            </w:pPr>
            <w:r w:rsidRPr="00D77DE7">
              <w:rPr>
                <w:rFonts w:eastAsia="標楷體"/>
                <w:sz w:val="26"/>
                <w:szCs w:val="26"/>
              </w:rPr>
              <w:t>第一單元探索天氣的變化</w:t>
            </w:r>
          </w:p>
          <w:p w14:paraId="2DEE7177" w14:textId="77777777" w:rsidR="006074FF" w:rsidRPr="00AB1E0F" w:rsidRDefault="006074FF" w:rsidP="00F72F5E">
            <w:pPr>
              <w:jc w:val="center"/>
              <w:rPr>
                <w:rFonts w:ascii="標楷體" w:eastAsia="標楷體" w:hAnsi="標楷體" w:cs="新細明體"/>
                <w:sz w:val="26"/>
                <w:szCs w:val="26"/>
              </w:rPr>
            </w:pPr>
            <w:r w:rsidRPr="004504BE">
              <w:rPr>
                <w:rFonts w:eastAsia="標楷體"/>
                <w:sz w:val="26"/>
                <w:szCs w:val="26"/>
              </w:rPr>
              <w:t>活動二如何預測天氣變化</w:t>
            </w:r>
          </w:p>
        </w:tc>
        <w:tc>
          <w:tcPr>
            <w:tcW w:w="752" w:type="pct"/>
            <w:tcBorders>
              <w:right w:val="single" w:sz="4" w:space="0" w:color="auto"/>
            </w:tcBorders>
          </w:tcPr>
          <w:p w14:paraId="2F83C117"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6C93678B"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w:t>
            </w:r>
            <w:r w:rsidRPr="00F77E03">
              <w:rPr>
                <w:rFonts w:eastAsia="標楷體"/>
                <w:sz w:val="26"/>
                <w:szCs w:val="26"/>
              </w:rPr>
              <w:lastRenderedPageBreak/>
              <w:t>據或解釋方式。</w:t>
            </w:r>
          </w:p>
          <w:p w14:paraId="6DF837AE"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培養愛護自然、珍愛生命、惜取資源的關懷心與行動力。</w:t>
            </w:r>
          </w:p>
          <w:p w14:paraId="667CF589"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F77E0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62E47530"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lastRenderedPageBreak/>
              <w:t>第一單元探索天氣的變化</w:t>
            </w:r>
          </w:p>
          <w:p w14:paraId="7170AC45"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活動二如何預測天氣變化</w:t>
            </w:r>
          </w:p>
          <w:p w14:paraId="0A8DBA3F"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【活動</w:t>
            </w:r>
            <w:r w:rsidRPr="00C07F7F">
              <w:rPr>
                <w:rFonts w:eastAsia="標楷體"/>
                <w:sz w:val="26"/>
                <w:szCs w:val="26"/>
              </w:rPr>
              <w:t>2-1</w:t>
            </w:r>
            <w:r w:rsidRPr="00C07F7F">
              <w:rPr>
                <w:rFonts w:eastAsia="標楷體"/>
                <w:sz w:val="26"/>
                <w:szCs w:val="26"/>
              </w:rPr>
              <w:t>】衛星雲圖與地面天氣圖</w:t>
            </w:r>
          </w:p>
          <w:p w14:paraId="7A2EBB01"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1.</w:t>
            </w:r>
            <w:r w:rsidRPr="00C07F7F">
              <w:rPr>
                <w:rFonts w:eastAsia="標楷體"/>
                <w:sz w:val="26"/>
                <w:szCs w:val="26"/>
              </w:rPr>
              <w:t>教師引導學生分享從</w:t>
            </w:r>
            <w:r w:rsidRPr="005D74EC">
              <w:rPr>
                <w:rFonts w:eastAsia="標楷體"/>
                <w:sz w:val="26"/>
                <w:szCs w:val="26"/>
              </w:rPr>
              <w:t>中央氣象署</w:t>
            </w:r>
            <w:r w:rsidRPr="00C07F7F">
              <w:rPr>
                <w:rFonts w:eastAsia="標楷體"/>
                <w:sz w:val="26"/>
                <w:szCs w:val="26"/>
              </w:rPr>
              <w:t>的預報資料可以獲得哪些訊息，例如可以知道天氣狀況、氣溫、降雨機率、風力、風向、國外氣象、旅遊景點氣象、海面的浪有多高、衛星雲圖、高低氣壓、鋒面等。</w:t>
            </w:r>
          </w:p>
          <w:p w14:paraId="6DC91770"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2.</w:t>
            </w:r>
            <w:r w:rsidRPr="00C07F7F">
              <w:rPr>
                <w:rFonts w:eastAsia="標楷體"/>
                <w:sz w:val="26"/>
                <w:szCs w:val="26"/>
              </w:rPr>
              <w:t>教師引導學生觀察兩張同一地區、不同日期的衛星雲圖，有什麼不同，說明水蒸氣在天空中凝結成雲，藉由天空中雲的分布可以推測天氣現象，氣象專家利用衛星雲圖上雲層的分布和變化來判斷天氣。</w:t>
            </w:r>
          </w:p>
          <w:p w14:paraId="56950A1D"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3.</w:t>
            </w:r>
            <w:r w:rsidRPr="00C07F7F">
              <w:rPr>
                <w:rFonts w:eastAsia="標楷體"/>
                <w:sz w:val="26"/>
                <w:szCs w:val="26"/>
              </w:rPr>
              <w:t>教師引導學生理解天氣變化的基本原理，認識天氣圖，說明當空氣</w:t>
            </w:r>
            <w:r w:rsidRPr="00C07F7F">
              <w:rPr>
                <w:rFonts w:eastAsia="標楷體"/>
                <w:sz w:val="26"/>
                <w:szCs w:val="26"/>
              </w:rPr>
              <w:lastRenderedPageBreak/>
              <w:t>在廣闊、平坦的地區上空停留一段時間，空氣就會和這個地區的溫度、溼度等特性逐漸變得一致，這些範圍廣大、性質相近的空氣就稱為氣團。</w:t>
            </w:r>
          </w:p>
          <w:p w14:paraId="2EB1E010"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4.</w:t>
            </w:r>
            <w:r w:rsidRPr="00C07F7F">
              <w:rPr>
                <w:rFonts w:eastAsia="標楷體"/>
                <w:sz w:val="26"/>
                <w:szCs w:val="26"/>
              </w:rPr>
              <w:t>教師說明氣團依照發源地可以分為大陸氣團和海洋氣團，再依照氣團本身溫度高低，又可以分為冷氣團和暖氣團。</w:t>
            </w:r>
          </w:p>
          <w:p w14:paraId="78EDA45E"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5.</w:t>
            </w:r>
            <w:r w:rsidRPr="00C07F7F">
              <w:rPr>
                <w:rFonts w:eastAsia="標楷體"/>
                <w:sz w:val="26"/>
                <w:szCs w:val="26"/>
              </w:rPr>
              <w:t>教師說明當冷、暖氣團交會，暖空氣中的水蒸氣遇到冷空氣凝結成小水滴，沿著交界面形成一條雲帶，稱為鋒面。冷、暖氣團的勢力不同，會影響鋒面移動，形成冷鋒、暖鋒和滯留鋒。</w:t>
            </w:r>
          </w:p>
          <w:p w14:paraId="4FC7B331"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6.</w:t>
            </w:r>
            <w:r w:rsidRPr="00C07F7F">
              <w:rPr>
                <w:rFonts w:eastAsia="標楷體"/>
                <w:sz w:val="26"/>
                <w:szCs w:val="26"/>
              </w:rPr>
              <w:t>教師引導學生應用天氣圖進行分析，預測天氣變化。</w:t>
            </w:r>
          </w:p>
          <w:p w14:paraId="3B32412F"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【活動</w:t>
            </w:r>
            <w:r w:rsidRPr="00C07F7F">
              <w:rPr>
                <w:rFonts w:eastAsia="標楷體"/>
                <w:sz w:val="26"/>
                <w:szCs w:val="26"/>
              </w:rPr>
              <w:t>2-2</w:t>
            </w:r>
            <w:r w:rsidRPr="00C07F7F">
              <w:rPr>
                <w:rFonts w:eastAsia="標楷體"/>
                <w:sz w:val="26"/>
                <w:szCs w:val="26"/>
              </w:rPr>
              <w:t>】颱風</w:t>
            </w:r>
          </w:p>
          <w:p w14:paraId="11FB6E83"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1.</w:t>
            </w:r>
            <w:r w:rsidRPr="00C07F7F">
              <w:rPr>
                <w:rFonts w:eastAsia="標楷體"/>
                <w:sz w:val="26"/>
                <w:szCs w:val="26"/>
              </w:rPr>
              <w:t>教師引導學生回顧颱風天氣現象，探究地面天氣圖和衛星雲圖上的颱風訊息，例如颱風衛星雲圖中螺旋狀的雲團，就是颱風大致所涵蓋的範圍。</w:t>
            </w:r>
          </w:p>
          <w:p w14:paraId="75CB412C"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2.</w:t>
            </w:r>
            <w:r w:rsidRPr="00C07F7F">
              <w:rPr>
                <w:rFonts w:eastAsia="標楷體"/>
                <w:sz w:val="26"/>
                <w:szCs w:val="26"/>
              </w:rPr>
              <w:t>教師說明颱風通常生成於熱帶海洋上，在北半球以逆時針方向旋轉，在衛星雲圖上像是螺旋狀的濃密雲團。在地面天氣圖上則是等壓</w:t>
            </w:r>
            <w:r w:rsidRPr="00C07F7F">
              <w:rPr>
                <w:rFonts w:eastAsia="標楷體"/>
                <w:sz w:val="26"/>
                <w:szCs w:val="26"/>
              </w:rPr>
              <w:lastRenderedPageBreak/>
              <w:t>線分布相當密集的低氣壓。</w:t>
            </w:r>
          </w:p>
          <w:p w14:paraId="11902DEC" w14:textId="77777777" w:rsidR="006074FF" w:rsidRPr="00C07F7F" w:rsidRDefault="006074FF" w:rsidP="00F72F5E">
            <w:pPr>
              <w:jc w:val="both"/>
              <w:rPr>
                <w:rFonts w:ascii="標楷體" w:eastAsia="標楷體" w:hAnsi="標楷體" w:cs="新細明體"/>
                <w:sz w:val="26"/>
                <w:szCs w:val="26"/>
              </w:rPr>
            </w:pPr>
            <w:r w:rsidRPr="00C07F7F">
              <w:rPr>
                <w:rFonts w:eastAsia="標楷體"/>
                <w:sz w:val="26"/>
                <w:szCs w:val="26"/>
              </w:rPr>
              <w:t>3.</w:t>
            </w:r>
            <w:r w:rsidRPr="00C07F7F">
              <w:rPr>
                <w:rFonts w:eastAsia="標楷體"/>
                <w:sz w:val="26"/>
                <w:szCs w:val="26"/>
              </w:rPr>
              <w:t>教師引導學生了解透過颱風的行進路線圖，可以更清楚了解颱風從生成到消散的過程，以及行進路線和強度變化。</w:t>
            </w:r>
          </w:p>
          <w:p w14:paraId="633E70CD" w14:textId="77777777" w:rsidR="006074FF" w:rsidRPr="00AB1E0F" w:rsidRDefault="006074FF" w:rsidP="00F72F5E">
            <w:pPr>
              <w:jc w:val="both"/>
              <w:rPr>
                <w:rFonts w:ascii="標楷體" w:eastAsia="標楷體" w:hAnsi="標楷體" w:cs="新細明體"/>
                <w:sz w:val="26"/>
                <w:szCs w:val="26"/>
              </w:rPr>
            </w:pPr>
            <w:r w:rsidRPr="00C07F7F">
              <w:rPr>
                <w:rFonts w:eastAsia="標楷體"/>
                <w:sz w:val="26"/>
                <w:szCs w:val="26"/>
              </w:rPr>
              <w:t>4.</w:t>
            </w:r>
            <w:r w:rsidRPr="00C07F7F">
              <w:rPr>
                <w:rFonts w:eastAsia="標楷體"/>
                <w:sz w:val="26"/>
                <w:szCs w:val="26"/>
              </w:rPr>
              <w:t>教師說明颱風的路徑及強度是可以預測的，只要做好防颱準備和緊急應變措施，就可以降低颱風帶來的災害。</w:t>
            </w:r>
          </w:p>
        </w:tc>
        <w:tc>
          <w:tcPr>
            <w:tcW w:w="811" w:type="pct"/>
          </w:tcPr>
          <w:p w14:paraId="6D7A5FE8" w14:textId="77777777" w:rsidR="006074FF" w:rsidRPr="007F551B" w:rsidRDefault="006074FF" w:rsidP="00F72F5E">
            <w:pPr>
              <w:jc w:val="both"/>
              <w:rPr>
                <w:rFonts w:ascii="標楷體" w:eastAsia="標楷體" w:hAnsi="標楷體" w:cs="新細明體"/>
                <w:sz w:val="26"/>
                <w:szCs w:val="26"/>
              </w:rPr>
            </w:pPr>
            <w:r w:rsidRPr="007F551B">
              <w:rPr>
                <w:rFonts w:eastAsia="標楷體"/>
                <w:sz w:val="26"/>
                <w:szCs w:val="26"/>
              </w:rPr>
              <w:lastRenderedPageBreak/>
              <w:t>口頭評量</w:t>
            </w:r>
            <w:r>
              <w:rPr>
                <w:rFonts w:eastAsia="標楷體"/>
                <w:sz w:val="26"/>
                <w:szCs w:val="26"/>
              </w:rPr>
              <w:t>：說出如何用衛星雲圖和地面天氣圖推測天氣現象？</w:t>
            </w:r>
          </w:p>
          <w:p w14:paraId="0ABE35A7" w14:textId="77777777" w:rsidR="006074FF" w:rsidRPr="00DF1E52" w:rsidRDefault="006074FF" w:rsidP="00F72F5E">
            <w:pPr>
              <w:jc w:val="both"/>
              <w:rPr>
                <w:rFonts w:ascii="標楷體" w:eastAsia="標楷體" w:hAnsi="標楷體" w:cs="新細明體"/>
                <w:sz w:val="26"/>
                <w:szCs w:val="26"/>
              </w:rPr>
            </w:pPr>
            <w:r w:rsidRPr="007F551B">
              <w:rPr>
                <w:rFonts w:eastAsia="標楷體"/>
                <w:sz w:val="26"/>
                <w:szCs w:val="26"/>
              </w:rPr>
              <w:t>習作評量</w:t>
            </w:r>
            <w:r>
              <w:rPr>
                <w:rFonts w:eastAsia="標楷體"/>
                <w:sz w:val="26"/>
                <w:szCs w:val="26"/>
              </w:rPr>
              <w:t>：配合習作第</w:t>
            </w:r>
            <w:r>
              <w:rPr>
                <w:rFonts w:eastAsia="標楷體"/>
                <w:sz w:val="26"/>
                <w:szCs w:val="26"/>
              </w:rPr>
              <w:t>8</w:t>
            </w:r>
            <w:r>
              <w:rPr>
                <w:rFonts w:eastAsia="標楷體"/>
                <w:sz w:val="26"/>
                <w:szCs w:val="26"/>
              </w:rPr>
              <w:t>～</w:t>
            </w:r>
            <w:r>
              <w:rPr>
                <w:rFonts w:eastAsia="標楷體"/>
                <w:sz w:val="26"/>
                <w:szCs w:val="26"/>
              </w:rPr>
              <w:t>11</w:t>
            </w:r>
            <w:r>
              <w:rPr>
                <w:rFonts w:eastAsia="標楷體"/>
                <w:sz w:val="26"/>
                <w:szCs w:val="26"/>
              </w:rPr>
              <w:t>頁。</w:t>
            </w:r>
          </w:p>
        </w:tc>
        <w:tc>
          <w:tcPr>
            <w:tcW w:w="1028" w:type="pct"/>
          </w:tcPr>
          <w:p w14:paraId="3E1D1093"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7C11A71F"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4C455AA7"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1BB3A564"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55DCB64F" w14:textId="77777777" w:rsidR="006074FF" w:rsidRDefault="006074FF" w:rsidP="00F72F5E">
            <w:pPr>
              <w:jc w:val="both"/>
              <w:rPr>
                <w:rFonts w:ascii="標楷體" w:eastAsia="標楷體" w:hAnsi="標楷體" w:cs="新細明體"/>
                <w:sz w:val="26"/>
                <w:szCs w:val="26"/>
              </w:rPr>
            </w:pPr>
            <w:r>
              <w:rPr>
                <w:rFonts w:eastAsia="標楷體"/>
                <w:sz w:val="26"/>
                <w:szCs w:val="26"/>
              </w:rPr>
              <w:t>【環境教育】</w:t>
            </w:r>
          </w:p>
          <w:p w14:paraId="0F4ACB65"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337D94">
              <w:rPr>
                <w:rFonts w:eastAsia="標楷體"/>
                <w:sz w:val="26"/>
                <w:szCs w:val="26"/>
              </w:rPr>
              <w:t>了解人與自然和諧共生，進而保護重要棲地。</w:t>
            </w:r>
          </w:p>
          <w:p w14:paraId="43699B3D"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37D94">
              <w:rPr>
                <w:rFonts w:eastAsia="標楷體"/>
                <w:sz w:val="26"/>
                <w:szCs w:val="26"/>
              </w:rPr>
              <w:t>覺知經濟發展與工業發展對環境的衝擊。</w:t>
            </w:r>
          </w:p>
          <w:p w14:paraId="457539D1"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37D94">
              <w:rPr>
                <w:rFonts w:eastAsia="標楷體"/>
                <w:sz w:val="26"/>
                <w:szCs w:val="26"/>
              </w:rPr>
              <w:t>覺知人類的生活型態對其他生物與生態系的衝擊。</w:t>
            </w:r>
          </w:p>
          <w:p w14:paraId="3D37EBC8"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E6 </w:t>
            </w:r>
            <w:r w:rsidRPr="00337D94">
              <w:rPr>
                <w:rFonts w:eastAsia="標楷體"/>
                <w:sz w:val="26"/>
                <w:szCs w:val="26"/>
              </w:rPr>
              <w:t>覺知人類過度的物質需求會對未來世代造成衝擊。</w:t>
            </w:r>
          </w:p>
          <w:p w14:paraId="255D1DDE"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337D94">
              <w:rPr>
                <w:rFonts w:eastAsia="標楷體"/>
                <w:sz w:val="26"/>
                <w:szCs w:val="26"/>
              </w:rPr>
              <w:t>認識天氣的溫度、雨量要素與覺察氣候的趨勢及極端氣候的現象。</w:t>
            </w:r>
          </w:p>
          <w:p w14:paraId="004F88B2"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37D94">
              <w:rPr>
                <w:rFonts w:eastAsia="標楷體"/>
                <w:sz w:val="26"/>
                <w:szCs w:val="26"/>
              </w:rPr>
              <w:t>覺知氣候變遷會對生活、社會及環境造成衝擊。</w:t>
            </w:r>
          </w:p>
          <w:p w14:paraId="063BCD3D"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E10 </w:t>
            </w:r>
            <w:r w:rsidRPr="00337D94">
              <w:rPr>
                <w:rFonts w:eastAsia="標楷體"/>
                <w:sz w:val="26"/>
                <w:szCs w:val="26"/>
              </w:rPr>
              <w:t>覺知人類的行為是導致氣候變遷的原因。</w:t>
            </w:r>
          </w:p>
          <w:p w14:paraId="3F3D55F5"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E13 </w:t>
            </w:r>
            <w:r w:rsidRPr="00337D94">
              <w:rPr>
                <w:rFonts w:eastAsia="標楷體"/>
                <w:sz w:val="26"/>
                <w:szCs w:val="26"/>
              </w:rPr>
              <w:t>覺知天然災害的頻率增加且衝擊擴大。</w:t>
            </w:r>
          </w:p>
          <w:p w14:paraId="2F177414"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337D94">
              <w:rPr>
                <w:rFonts w:eastAsia="標楷體"/>
                <w:sz w:val="26"/>
                <w:szCs w:val="26"/>
              </w:rPr>
              <w:t>養成日常生活節約用水、用電、物質的行為，減少資源的消耗。</w:t>
            </w:r>
          </w:p>
          <w:p w14:paraId="31CCEF52" w14:textId="77777777" w:rsidR="006074FF" w:rsidRDefault="006074FF" w:rsidP="00F72F5E">
            <w:pPr>
              <w:jc w:val="both"/>
              <w:rPr>
                <w:rFonts w:ascii="標楷體" w:eastAsia="標楷體" w:hAnsi="標楷體" w:cs="新細明體"/>
                <w:sz w:val="26"/>
                <w:szCs w:val="26"/>
              </w:rPr>
            </w:pPr>
            <w:r>
              <w:rPr>
                <w:rFonts w:eastAsia="標楷體"/>
                <w:sz w:val="26"/>
                <w:szCs w:val="26"/>
              </w:rPr>
              <w:t>【海洋教育】</w:t>
            </w:r>
          </w:p>
          <w:p w14:paraId="1E05DE47" w14:textId="77777777" w:rsidR="006074FF" w:rsidRDefault="006074FF" w:rsidP="00F72F5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337D94">
              <w:rPr>
                <w:rFonts w:eastAsia="標楷體"/>
                <w:sz w:val="26"/>
                <w:szCs w:val="26"/>
              </w:rPr>
              <w:t>認識水與海洋的特性及其與生活的應用。</w:t>
            </w:r>
          </w:p>
          <w:p w14:paraId="622D1A30"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77529FD1"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37CA02D9"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5BDC044A"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337D94">
              <w:rPr>
                <w:rFonts w:eastAsia="標楷體"/>
                <w:sz w:val="26"/>
                <w:szCs w:val="26"/>
              </w:rPr>
              <w:t>認識並了解能源與日常生活的關聯。</w:t>
            </w:r>
          </w:p>
          <w:p w14:paraId="229D7356"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337D94">
              <w:rPr>
                <w:rFonts w:eastAsia="標楷體"/>
                <w:sz w:val="26"/>
                <w:szCs w:val="26"/>
              </w:rPr>
              <w:t>了解節約能源的重要。</w:t>
            </w:r>
          </w:p>
          <w:p w14:paraId="0D5E65AA"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能</w:t>
            </w:r>
            <w:r>
              <w:rPr>
                <w:rFonts w:eastAsia="標楷體"/>
                <w:sz w:val="26"/>
                <w:szCs w:val="26"/>
              </w:rPr>
              <w:t xml:space="preserve">E4 </w:t>
            </w:r>
            <w:r w:rsidRPr="00337D94">
              <w:rPr>
                <w:rFonts w:eastAsia="標楷體"/>
                <w:sz w:val="26"/>
                <w:szCs w:val="26"/>
              </w:rPr>
              <w:t>了解能源的日常應用。</w:t>
            </w:r>
          </w:p>
          <w:p w14:paraId="796EDFCE"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337D94">
              <w:rPr>
                <w:rFonts w:eastAsia="標楷體"/>
                <w:sz w:val="26"/>
                <w:szCs w:val="26"/>
              </w:rPr>
              <w:t>認識能源於生活中的使用與安全。</w:t>
            </w:r>
          </w:p>
          <w:p w14:paraId="2D8CD2C1"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337D94">
              <w:rPr>
                <w:rFonts w:eastAsia="標楷體"/>
                <w:sz w:val="26"/>
                <w:szCs w:val="26"/>
              </w:rPr>
              <w:t>於家庭、校園生活實踐節能減碳的行動。</w:t>
            </w:r>
          </w:p>
          <w:p w14:paraId="0E7E05C4"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13AFE6E7"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37D94">
              <w:rPr>
                <w:rFonts w:eastAsia="標楷體"/>
                <w:sz w:val="26"/>
                <w:szCs w:val="26"/>
              </w:rPr>
              <w:t>從日常生活中培養道德感以及美感，練習做出道德判斷以及審美判斷，分辨事實和價值的不同。</w:t>
            </w:r>
          </w:p>
          <w:p w14:paraId="5E39F652"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70AB8FC9"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00B816B9"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314C5EB2"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59D9A1F0"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337D94">
              <w:rPr>
                <w:rFonts w:eastAsia="標楷體"/>
                <w:sz w:val="26"/>
                <w:szCs w:val="26"/>
              </w:rPr>
              <w:t>探討日常生活應該注意的安全。</w:t>
            </w:r>
          </w:p>
          <w:p w14:paraId="0D266046" w14:textId="77777777" w:rsidR="006074FF" w:rsidRDefault="006074FF" w:rsidP="00F72F5E">
            <w:pPr>
              <w:jc w:val="both"/>
              <w:rPr>
                <w:rFonts w:ascii="標楷體" w:eastAsia="標楷體" w:hAnsi="標楷體" w:cs="新細明體"/>
                <w:sz w:val="26"/>
                <w:szCs w:val="26"/>
              </w:rPr>
            </w:pPr>
            <w:r>
              <w:rPr>
                <w:rFonts w:eastAsia="標楷體"/>
                <w:sz w:val="26"/>
                <w:szCs w:val="26"/>
              </w:rPr>
              <w:t>【防災教育】</w:t>
            </w:r>
          </w:p>
          <w:p w14:paraId="144824C4" w14:textId="77777777" w:rsidR="006074FF" w:rsidRDefault="006074FF" w:rsidP="00F72F5E">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337D94">
              <w:rPr>
                <w:rFonts w:eastAsia="標楷體"/>
                <w:sz w:val="26"/>
                <w:szCs w:val="26"/>
              </w:rPr>
              <w:t>災害的種類包含洪水、颱風、土石流、乾旱。</w:t>
            </w:r>
          </w:p>
          <w:p w14:paraId="2EB723AF" w14:textId="77777777" w:rsidR="006074FF" w:rsidRDefault="006074FF" w:rsidP="00F72F5E">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337D94">
              <w:rPr>
                <w:rFonts w:eastAsia="標楷體"/>
                <w:sz w:val="26"/>
                <w:szCs w:val="26"/>
              </w:rPr>
              <w:t>不同災害發生時的適當避難行為。</w:t>
            </w:r>
          </w:p>
          <w:p w14:paraId="42E0B80E"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4201D5DD"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5B7664E3"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68093DFE"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459C17D5"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104B2910"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37D94">
              <w:rPr>
                <w:rFonts w:eastAsia="標楷體"/>
                <w:sz w:val="26"/>
                <w:szCs w:val="26"/>
              </w:rPr>
              <w:t>豐富自身與環境的互動經驗，培養對生活環境的覺知與敏感，體驗與珍惜環境的好。</w:t>
            </w:r>
          </w:p>
          <w:p w14:paraId="2E7306C2"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p w14:paraId="0DD6FFF2"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37D94">
              <w:rPr>
                <w:rFonts w:eastAsia="標楷體"/>
                <w:sz w:val="26"/>
                <w:szCs w:val="26"/>
              </w:rPr>
              <w:t>覺知自身的生活方式會對自然環境產生影響與衝擊。</w:t>
            </w:r>
          </w:p>
          <w:p w14:paraId="0C2594A0" w14:textId="77777777" w:rsidR="006074FF" w:rsidRDefault="006074FF" w:rsidP="00F72F5E">
            <w:pPr>
              <w:jc w:val="both"/>
              <w:rPr>
                <w:rFonts w:ascii="標楷體" w:eastAsia="標楷體" w:hAnsi="標楷體" w:cs="新細明體"/>
                <w:sz w:val="26"/>
                <w:szCs w:val="26"/>
              </w:rPr>
            </w:pPr>
            <w:r>
              <w:rPr>
                <w:rFonts w:eastAsia="標楷體"/>
                <w:sz w:val="26"/>
                <w:szCs w:val="26"/>
              </w:rPr>
              <w:t>【國際教育】</w:t>
            </w:r>
          </w:p>
          <w:p w14:paraId="18C369F6" w14:textId="77777777" w:rsidR="006074FF" w:rsidRDefault="006074FF" w:rsidP="00F72F5E">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37D94">
              <w:rPr>
                <w:rFonts w:eastAsia="標楷體"/>
                <w:sz w:val="26"/>
                <w:szCs w:val="26"/>
              </w:rPr>
              <w:t>認識全球化與相關重要議題。</w:t>
            </w:r>
          </w:p>
        </w:tc>
      </w:tr>
      <w:tr w:rsidR="006074FF" w:rsidRPr="004F4430" w14:paraId="7F91258A" w14:textId="77777777" w:rsidTr="00F72F5E">
        <w:trPr>
          <w:trHeight w:val="1827"/>
        </w:trPr>
        <w:tc>
          <w:tcPr>
            <w:tcW w:w="364" w:type="pct"/>
            <w:vAlign w:val="center"/>
          </w:tcPr>
          <w:p w14:paraId="65FF3FF0"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0C44CEEE" w14:textId="77777777" w:rsidR="006074FF" w:rsidRPr="00AB1E0F" w:rsidRDefault="006074FF" w:rsidP="00F72F5E">
            <w:pPr>
              <w:jc w:val="center"/>
              <w:rPr>
                <w:rFonts w:ascii="標楷體" w:eastAsia="標楷體" w:hAnsi="標楷體" w:cs="新細明體"/>
                <w:sz w:val="26"/>
                <w:szCs w:val="26"/>
              </w:rPr>
            </w:pPr>
            <w:r w:rsidRPr="00D77DE7">
              <w:rPr>
                <w:rFonts w:eastAsia="標楷體"/>
                <w:sz w:val="26"/>
                <w:szCs w:val="26"/>
              </w:rPr>
              <w:t>第一單元探索天氣的變化</w:t>
            </w:r>
          </w:p>
          <w:p w14:paraId="46C333C9" w14:textId="77777777" w:rsidR="006074FF" w:rsidRPr="00AB1E0F" w:rsidRDefault="006074FF" w:rsidP="00F72F5E">
            <w:pPr>
              <w:jc w:val="center"/>
              <w:rPr>
                <w:rFonts w:ascii="標楷體" w:eastAsia="標楷體" w:hAnsi="標楷體" w:cs="新細明體"/>
                <w:sz w:val="26"/>
                <w:szCs w:val="26"/>
              </w:rPr>
            </w:pPr>
            <w:r w:rsidRPr="004504BE">
              <w:rPr>
                <w:rFonts w:eastAsia="標楷體"/>
                <w:sz w:val="26"/>
                <w:szCs w:val="26"/>
              </w:rPr>
              <w:t>活動三氣候正在改變嗎</w:t>
            </w:r>
          </w:p>
        </w:tc>
        <w:tc>
          <w:tcPr>
            <w:tcW w:w="752" w:type="pct"/>
            <w:tcBorders>
              <w:right w:val="single" w:sz="4" w:space="0" w:color="auto"/>
            </w:tcBorders>
          </w:tcPr>
          <w:p w14:paraId="49A6901E"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15F3B088"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0C81EE2"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培養愛護自然、珍愛生命、惜取資源的關懷心與行動力。</w:t>
            </w:r>
          </w:p>
          <w:p w14:paraId="585596E5"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F77E03">
              <w:rPr>
                <w:rFonts w:eastAsia="標楷體"/>
                <w:sz w:val="26"/>
                <w:szCs w:val="26"/>
              </w:rPr>
              <w:t>透過環境相關議題的學習，能了解全球自然環境的現況與特性及</w:t>
            </w:r>
            <w:r w:rsidRPr="00F77E03">
              <w:rPr>
                <w:rFonts w:eastAsia="標楷體"/>
                <w:sz w:val="26"/>
                <w:szCs w:val="26"/>
              </w:rPr>
              <w:lastRenderedPageBreak/>
              <w:t>其背後之文化差異。</w:t>
            </w:r>
          </w:p>
        </w:tc>
        <w:tc>
          <w:tcPr>
            <w:tcW w:w="1382" w:type="pct"/>
            <w:tcBorders>
              <w:left w:val="single" w:sz="4" w:space="0" w:color="auto"/>
            </w:tcBorders>
          </w:tcPr>
          <w:p w14:paraId="668AC461"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lastRenderedPageBreak/>
              <w:t>第一單元探索天氣的變化</w:t>
            </w:r>
          </w:p>
          <w:p w14:paraId="749C9A5F"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t>活動三氣候正在改變嗎</w:t>
            </w:r>
          </w:p>
          <w:p w14:paraId="36DB263F"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t>【活動</w:t>
            </w:r>
            <w:r w:rsidRPr="00C42FA7">
              <w:rPr>
                <w:rFonts w:eastAsia="標楷體"/>
                <w:sz w:val="26"/>
                <w:szCs w:val="26"/>
              </w:rPr>
              <w:t>3-1</w:t>
            </w:r>
            <w:r w:rsidRPr="00C42FA7">
              <w:rPr>
                <w:rFonts w:eastAsia="標楷體"/>
                <w:sz w:val="26"/>
                <w:szCs w:val="26"/>
              </w:rPr>
              <w:t>】氣候變遷的影響</w:t>
            </w:r>
          </w:p>
          <w:p w14:paraId="105722EB"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t>1.</w:t>
            </w:r>
            <w:r w:rsidRPr="00C42FA7">
              <w:rPr>
                <w:rFonts w:eastAsia="標楷體"/>
                <w:sz w:val="26"/>
                <w:szCs w:val="26"/>
              </w:rPr>
              <w:t>教師引導學生透過查找資料，分享近年來，極端天氣變化的現象和造成的災害，並進一步探究，根據確信的資料來解讀極端天氣現象。例如根據西元</w:t>
            </w:r>
            <w:r w:rsidRPr="00C42FA7">
              <w:rPr>
                <w:rFonts w:eastAsia="標楷體"/>
                <w:sz w:val="26"/>
                <w:szCs w:val="26"/>
              </w:rPr>
              <w:t>2019∼2021</w:t>
            </w:r>
            <w:r w:rsidRPr="00C42FA7">
              <w:rPr>
                <w:rFonts w:eastAsia="標楷體"/>
                <w:sz w:val="26"/>
                <w:szCs w:val="26"/>
              </w:rPr>
              <w:t>年的降雨量資料，西元</w:t>
            </w:r>
            <w:r w:rsidRPr="00C42FA7">
              <w:rPr>
                <w:rFonts w:eastAsia="標楷體"/>
                <w:sz w:val="26"/>
                <w:szCs w:val="26"/>
              </w:rPr>
              <w:t>2020∼2021</w:t>
            </w:r>
            <w:r w:rsidRPr="00C42FA7">
              <w:rPr>
                <w:rFonts w:eastAsia="標楷體"/>
                <w:sz w:val="26"/>
                <w:szCs w:val="26"/>
              </w:rPr>
              <w:t>年臺灣乾旱缺水。</w:t>
            </w:r>
          </w:p>
          <w:p w14:paraId="79E357A7"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t>2.</w:t>
            </w:r>
            <w:r w:rsidRPr="00C42FA7">
              <w:rPr>
                <w:rFonts w:eastAsia="標楷體"/>
                <w:sz w:val="26"/>
                <w:szCs w:val="26"/>
              </w:rPr>
              <w:t>教師說明天氣變化的現象過於極端，例如降雨量與過去相比過多或過少，就可能造成災害。</w:t>
            </w:r>
          </w:p>
          <w:p w14:paraId="21A68A0C"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t>3.</w:t>
            </w:r>
            <w:r w:rsidRPr="00C42FA7">
              <w:rPr>
                <w:rFonts w:eastAsia="標楷體"/>
                <w:sz w:val="26"/>
                <w:szCs w:val="26"/>
              </w:rPr>
              <w:t>教師說明全世界都出現氣溫上升、極端降雨、降雨過少等現象，包括臺灣在內，並引導學生分享這些氣候變遷的現象會造成什麼問題，例如氣候變得久旱少雨，使得水庫乾涸見底；極端降雨沖刷泥土，使水庫淤積大量土石；由於氣候持續暖化，使</w:t>
            </w:r>
            <w:r w:rsidRPr="005D74EC">
              <w:rPr>
                <w:rFonts w:eastAsia="標楷體"/>
                <w:sz w:val="26"/>
                <w:szCs w:val="26"/>
              </w:rPr>
              <w:t>秘魯</w:t>
            </w:r>
            <w:r w:rsidRPr="00C42FA7">
              <w:rPr>
                <w:rFonts w:eastAsia="標楷體"/>
                <w:sz w:val="26"/>
                <w:szCs w:val="26"/>
              </w:rPr>
              <w:t xml:space="preserve"> </w:t>
            </w:r>
            <w:r w:rsidRPr="005D74EC">
              <w:rPr>
                <w:rFonts w:eastAsia="標楷體"/>
                <w:sz w:val="26"/>
                <w:szCs w:val="26"/>
              </w:rPr>
              <w:t>奎爾卡亞</w:t>
            </w:r>
            <w:r w:rsidRPr="00C42FA7">
              <w:rPr>
                <w:rFonts w:eastAsia="標楷體"/>
                <w:sz w:val="26"/>
                <w:szCs w:val="26"/>
              </w:rPr>
              <w:t>冰河融化消退。</w:t>
            </w:r>
          </w:p>
          <w:p w14:paraId="0D0AA2E3"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t>4.</w:t>
            </w:r>
            <w:r w:rsidRPr="00C42FA7">
              <w:rPr>
                <w:rFonts w:eastAsia="標楷體"/>
                <w:sz w:val="26"/>
                <w:szCs w:val="26"/>
              </w:rPr>
              <w:t>教師說明科技文明的發展需要大量能源，目前最主要使用的能源為煤、石油、天然氣等化石燃料，燃燒化石燃料會產生二氧化碳。此外，牛、羊等家畜也會排放甲烷。</w:t>
            </w:r>
          </w:p>
          <w:p w14:paraId="6C179E9A"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lastRenderedPageBreak/>
              <w:t>【活動</w:t>
            </w:r>
            <w:r w:rsidRPr="00C42FA7">
              <w:rPr>
                <w:rFonts w:eastAsia="標楷體"/>
                <w:sz w:val="26"/>
                <w:szCs w:val="26"/>
              </w:rPr>
              <w:t>3-2</w:t>
            </w:r>
            <w:r w:rsidRPr="00C42FA7">
              <w:rPr>
                <w:rFonts w:eastAsia="標楷體"/>
                <w:sz w:val="26"/>
                <w:szCs w:val="26"/>
              </w:rPr>
              <w:t>】珍惜家園從我開始</w:t>
            </w:r>
          </w:p>
          <w:p w14:paraId="612C665D"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t>1.</w:t>
            </w:r>
            <w:r w:rsidRPr="00C42FA7">
              <w:rPr>
                <w:rFonts w:eastAsia="標楷體"/>
                <w:sz w:val="26"/>
                <w:szCs w:val="26"/>
              </w:rPr>
              <w:t>教師引導學生認識碳足跡，說明日常生活中各種活動都會消耗能源，產生二氧化碳，產生二氧化碳的排放量，稱為碳足跡。</w:t>
            </w:r>
          </w:p>
          <w:p w14:paraId="7F5FF7B1"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t>2.</w:t>
            </w:r>
            <w:r w:rsidRPr="00C42FA7">
              <w:rPr>
                <w:rFonts w:eastAsia="標楷體"/>
                <w:sz w:val="26"/>
                <w:szCs w:val="26"/>
              </w:rPr>
              <w:t>教師引導學生上網搜尋碳足跡的定義，認識碳足跡標章，以及常見生活消費行為的碳足跡。</w:t>
            </w:r>
          </w:p>
          <w:p w14:paraId="1FAE2F73"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t>3.</w:t>
            </w:r>
            <w:r w:rsidRPr="00C42FA7">
              <w:rPr>
                <w:rFonts w:eastAsia="標楷體"/>
                <w:sz w:val="26"/>
                <w:szCs w:val="26"/>
              </w:rPr>
              <w:t>教師引導學生了解氣候變遷後，久旱不雨的機會變多了，水資源可能不足，所以同樣要重視水資源的使用。</w:t>
            </w:r>
          </w:p>
          <w:p w14:paraId="785F02D9" w14:textId="77777777" w:rsidR="006074FF" w:rsidRPr="00C42FA7" w:rsidRDefault="006074FF" w:rsidP="00F72F5E">
            <w:pPr>
              <w:jc w:val="both"/>
              <w:rPr>
                <w:rFonts w:ascii="標楷體" w:eastAsia="標楷體" w:hAnsi="標楷體" w:cs="新細明體"/>
                <w:sz w:val="26"/>
                <w:szCs w:val="26"/>
              </w:rPr>
            </w:pPr>
            <w:r w:rsidRPr="00C42FA7">
              <w:rPr>
                <w:rFonts w:eastAsia="標楷體"/>
                <w:sz w:val="26"/>
                <w:szCs w:val="26"/>
              </w:rPr>
              <w:t>4.</w:t>
            </w:r>
            <w:r w:rsidRPr="00C42FA7">
              <w:rPr>
                <w:rFonts w:eastAsia="標楷體"/>
                <w:sz w:val="26"/>
                <w:szCs w:val="26"/>
              </w:rPr>
              <w:t>教師說明除了碳足跡以外，生活中各方面也都會用到水，用來衡量直接與間接的水資源使用量，稱為水足跡。</w:t>
            </w:r>
          </w:p>
          <w:p w14:paraId="6FFD483F" w14:textId="77777777" w:rsidR="006074FF" w:rsidRPr="00AB1E0F" w:rsidRDefault="006074FF" w:rsidP="00F72F5E">
            <w:pPr>
              <w:jc w:val="both"/>
              <w:rPr>
                <w:rFonts w:ascii="標楷體" w:eastAsia="標楷體" w:hAnsi="標楷體" w:cs="新細明體"/>
                <w:sz w:val="26"/>
                <w:szCs w:val="26"/>
              </w:rPr>
            </w:pPr>
            <w:r w:rsidRPr="00C42FA7">
              <w:rPr>
                <w:rFonts w:eastAsia="標楷體"/>
                <w:sz w:val="26"/>
                <w:szCs w:val="26"/>
              </w:rPr>
              <w:t>5.</w:t>
            </w:r>
            <w:r w:rsidRPr="00C42FA7">
              <w:rPr>
                <w:rFonts w:eastAsia="標楷體"/>
                <w:sz w:val="26"/>
                <w:szCs w:val="26"/>
              </w:rPr>
              <w:t>教師說明為了減緩地球暖化和氣候變遷的影響，減少碳足跡和珍惜水資源，地球環境能永續發展。</w:t>
            </w:r>
          </w:p>
        </w:tc>
        <w:tc>
          <w:tcPr>
            <w:tcW w:w="811" w:type="pct"/>
          </w:tcPr>
          <w:p w14:paraId="62C99E2F" w14:textId="77777777" w:rsidR="006074FF" w:rsidRPr="007F551B" w:rsidRDefault="006074FF" w:rsidP="00F72F5E">
            <w:pPr>
              <w:jc w:val="both"/>
              <w:rPr>
                <w:rFonts w:ascii="標楷體" w:eastAsia="標楷體" w:hAnsi="標楷體" w:cs="新細明體"/>
                <w:sz w:val="26"/>
                <w:szCs w:val="26"/>
              </w:rPr>
            </w:pPr>
            <w:r w:rsidRPr="007F551B">
              <w:rPr>
                <w:rFonts w:eastAsia="標楷體"/>
                <w:sz w:val="26"/>
                <w:szCs w:val="26"/>
              </w:rPr>
              <w:lastRenderedPageBreak/>
              <w:t>口頭評量</w:t>
            </w:r>
            <w:r>
              <w:rPr>
                <w:rFonts w:eastAsia="標楷體"/>
                <w:sz w:val="26"/>
                <w:szCs w:val="26"/>
              </w:rPr>
              <w:t>：說出氣候變遷有什麼影響？</w:t>
            </w:r>
          </w:p>
          <w:p w14:paraId="6BC6504E" w14:textId="77777777" w:rsidR="006074FF" w:rsidRPr="00816881" w:rsidRDefault="006074FF" w:rsidP="00F72F5E">
            <w:pPr>
              <w:jc w:val="both"/>
              <w:rPr>
                <w:rFonts w:ascii="標楷體" w:eastAsia="標楷體" w:hAnsi="標楷體" w:cs="新細明體"/>
                <w:sz w:val="26"/>
                <w:szCs w:val="26"/>
              </w:rPr>
            </w:pPr>
            <w:r w:rsidRPr="007F551B">
              <w:rPr>
                <w:rFonts w:eastAsia="標楷體"/>
                <w:sz w:val="26"/>
                <w:szCs w:val="26"/>
              </w:rPr>
              <w:t>習作評量</w:t>
            </w:r>
            <w:r>
              <w:rPr>
                <w:rFonts w:eastAsia="標楷體"/>
                <w:sz w:val="26"/>
                <w:szCs w:val="26"/>
              </w:rPr>
              <w:t>：配合習作第</w:t>
            </w:r>
            <w:r>
              <w:rPr>
                <w:rFonts w:eastAsia="標楷體"/>
                <w:sz w:val="26"/>
                <w:szCs w:val="26"/>
              </w:rPr>
              <w:t>12</w:t>
            </w:r>
            <w:r>
              <w:rPr>
                <w:rFonts w:eastAsia="標楷體"/>
                <w:sz w:val="26"/>
                <w:szCs w:val="26"/>
              </w:rPr>
              <w:t>、</w:t>
            </w:r>
            <w:r>
              <w:rPr>
                <w:rFonts w:eastAsia="標楷體"/>
                <w:sz w:val="26"/>
                <w:szCs w:val="26"/>
              </w:rPr>
              <w:t>13</w:t>
            </w:r>
            <w:r>
              <w:rPr>
                <w:rFonts w:eastAsia="標楷體"/>
                <w:sz w:val="26"/>
                <w:szCs w:val="26"/>
              </w:rPr>
              <w:t>頁。</w:t>
            </w:r>
          </w:p>
        </w:tc>
        <w:tc>
          <w:tcPr>
            <w:tcW w:w="1028" w:type="pct"/>
          </w:tcPr>
          <w:p w14:paraId="3203BB5F"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5437E8E1"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7FEDD082"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61650416"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7B5A9961" w14:textId="77777777" w:rsidR="006074FF" w:rsidRDefault="006074FF" w:rsidP="00F72F5E">
            <w:pPr>
              <w:jc w:val="both"/>
              <w:rPr>
                <w:rFonts w:ascii="標楷體" w:eastAsia="標楷體" w:hAnsi="標楷體" w:cs="新細明體"/>
                <w:sz w:val="26"/>
                <w:szCs w:val="26"/>
              </w:rPr>
            </w:pPr>
            <w:r>
              <w:rPr>
                <w:rFonts w:eastAsia="標楷體"/>
                <w:sz w:val="26"/>
                <w:szCs w:val="26"/>
              </w:rPr>
              <w:t>【環境教育】</w:t>
            </w:r>
          </w:p>
          <w:p w14:paraId="5DBB12D3"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337D94">
              <w:rPr>
                <w:rFonts w:eastAsia="標楷體"/>
                <w:sz w:val="26"/>
                <w:szCs w:val="26"/>
              </w:rPr>
              <w:t>了解人與自然和諧共生，進而保護重要棲地。</w:t>
            </w:r>
          </w:p>
          <w:p w14:paraId="6CCE1AC4"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37D94">
              <w:rPr>
                <w:rFonts w:eastAsia="標楷體"/>
                <w:sz w:val="26"/>
                <w:szCs w:val="26"/>
              </w:rPr>
              <w:t>覺知經濟發展與工業發展對環境的衝擊。</w:t>
            </w:r>
          </w:p>
          <w:p w14:paraId="39E5C38B"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37D94">
              <w:rPr>
                <w:rFonts w:eastAsia="標楷體"/>
                <w:sz w:val="26"/>
                <w:szCs w:val="26"/>
              </w:rPr>
              <w:t>覺知人類的生活型態對其他生物與生態系的衝擊。</w:t>
            </w:r>
          </w:p>
          <w:p w14:paraId="3E8B8C87"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E6 </w:t>
            </w:r>
            <w:r w:rsidRPr="00337D94">
              <w:rPr>
                <w:rFonts w:eastAsia="標楷體"/>
                <w:sz w:val="26"/>
                <w:szCs w:val="26"/>
              </w:rPr>
              <w:t>覺知人類過度的物質需求會對未來世代造成衝擊。</w:t>
            </w:r>
          </w:p>
          <w:p w14:paraId="0A9AF981"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E8 </w:t>
            </w:r>
            <w:r w:rsidRPr="00337D94">
              <w:rPr>
                <w:rFonts w:eastAsia="標楷體"/>
                <w:sz w:val="26"/>
                <w:szCs w:val="26"/>
              </w:rPr>
              <w:t>認識天氣的溫度、雨量要素與覺察氣候的趨勢及極端氣候的現象。</w:t>
            </w:r>
          </w:p>
          <w:p w14:paraId="766270E6"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37D94">
              <w:rPr>
                <w:rFonts w:eastAsia="標楷體"/>
                <w:sz w:val="26"/>
                <w:szCs w:val="26"/>
              </w:rPr>
              <w:t>覺知氣候變遷會對生活、社會及環境造成衝擊。</w:t>
            </w:r>
          </w:p>
          <w:p w14:paraId="399219BF"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E10 </w:t>
            </w:r>
            <w:r w:rsidRPr="00337D94">
              <w:rPr>
                <w:rFonts w:eastAsia="標楷體"/>
                <w:sz w:val="26"/>
                <w:szCs w:val="26"/>
              </w:rPr>
              <w:t>覺知人類的行為是導致氣候變遷的原因。</w:t>
            </w:r>
          </w:p>
          <w:p w14:paraId="34F28755"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E13 </w:t>
            </w:r>
            <w:r w:rsidRPr="00337D94">
              <w:rPr>
                <w:rFonts w:eastAsia="標楷體"/>
                <w:sz w:val="26"/>
                <w:szCs w:val="26"/>
              </w:rPr>
              <w:t>覺知天然災害的頻率增加且衝擊擴大。</w:t>
            </w:r>
          </w:p>
          <w:p w14:paraId="573EA4A4"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337D94">
              <w:rPr>
                <w:rFonts w:eastAsia="標楷體"/>
                <w:sz w:val="26"/>
                <w:szCs w:val="26"/>
              </w:rPr>
              <w:t>養成日常生活節約用水、用電、物質的行為，減少資源的消耗。</w:t>
            </w:r>
          </w:p>
          <w:p w14:paraId="193EFC79" w14:textId="77777777" w:rsidR="006074FF" w:rsidRDefault="006074FF" w:rsidP="00F72F5E">
            <w:pPr>
              <w:jc w:val="both"/>
              <w:rPr>
                <w:rFonts w:ascii="標楷體" w:eastAsia="標楷體" w:hAnsi="標楷體" w:cs="新細明體"/>
                <w:sz w:val="26"/>
                <w:szCs w:val="26"/>
              </w:rPr>
            </w:pPr>
            <w:r>
              <w:rPr>
                <w:rFonts w:eastAsia="標楷體"/>
                <w:sz w:val="26"/>
                <w:szCs w:val="26"/>
              </w:rPr>
              <w:t>【海洋教育】</w:t>
            </w:r>
          </w:p>
          <w:p w14:paraId="20688015" w14:textId="77777777" w:rsidR="006074FF" w:rsidRDefault="006074FF" w:rsidP="00F72F5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337D94">
              <w:rPr>
                <w:rFonts w:eastAsia="標楷體"/>
                <w:sz w:val="26"/>
                <w:szCs w:val="26"/>
              </w:rPr>
              <w:t>認識水與海洋的特性及其與生活的應用。</w:t>
            </w:r>
          </w:p>
          <w:p w14:paraId="64065C1A"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63082D4E"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4BBEFDB3"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7917993C"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337D94">
              <w:rPr>
                <w:rFonts w:eastAsia="標楷體"/>
                <w:sz w:val="26"/>
                <w:szCs w:val="26"/>
              </w:rPr>
              <w:t>認識並了解能源與日常生活的關聯。</w:t>
            </w:r>
          </w:p>
          <w:p w14:paraId="195E9181"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337D94">
              <w:rPr>
                <w:rFonts w:eastAsia="標楷體"/>
                <w:sz w:val="26"/>
                <w:szCs w:val="26"/>
              </w:rPr>
              <w:t>了解節約能源的重要。</w:t>
            </w:r>
          </w:p>
          <w:p w14:paraId="5C00BB55"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337D94">
              <w:rPr>
                <w:rFonts w:eastAsia="標楷體"/>
                <w:sz w:val="26"/>
                <w:szCs w:val="26"/>
              </w:rPr>
              <w:t>了解能源的日常應用。</w:t>
            </w:r>
          </w:p>
          <w:p w14:paraId="231F91EF"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337D94">
              <w:rPr>
                <w:rFonts w:eastAsia="標楷體"/>
                <w:sz w:val="26"/>
                <w:szCs w:val="26"/>
              </w:rPr>
              <w:t>認識能源於生活中的使用與安全。</w:t>
            </w:r>
          </w:p>
          <w:p w14:paraId="0D2E4070"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337D94">
              <w:rPr>
                <w:rFonts w:eastAsia="標楷體"/>
                <w:sz w:val="26"/>
                <w:szCs w:val="26"/>
              </w:rPr>
              <w:t>於家庭、校園生活實踐節能減碳的行動。</w:t>
            </w:r>
          </w:p>
          <w:p w14:paraId="426ACE85"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1681A93F"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37D94">
              <w:rPr>
                <w:rFonts w:eastAsia="標楷體"/>
                <w:sz w:val="26"/>
                <w:szCs w:val="26"/>
              </w:rPr>
              <w:t>從日常生活中培養道德感以及美感，練習做</w:t>
            </w:r>
            <w:r w:rsidRPr="00337D94">
              <w:rPr>
                <w:rFonts w:eastAsia="標楷體"/>
                <w:sz w:val="26"/>
                <w:szCs w:val="26"/>
              </w:rPr>
              <w:lastRenderedPageBreak/>
              <w:t>出道德判斷以及審美判斷，分辨事實和價值的不同。</w:t>
            </w:r>
          </w:p>
          <w:p w14:paraId="0746A311"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3BEA7A19"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2D5AF064"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14C507F8"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65CF6E30"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337D94">
              <w:rPr>
                <w:rFonts w:eastAsia="標楷體"/>
                <w:sz w:val="26"/>
                <w:szCs w:val="26"/>
              </w:rPr>
              <w:t>探討日常生活應該注意的安全。</w:t>
            </w:r>
          </w:p>
          <w:p w14:paraId="61C31102" w14:textId="77777777" w:rsidR="006074FF" w:rsidRDefault="006074FF" w:rsidP="00F72F5E">
            <w:pPr>
              <w:jc w:val="both"/>
              <w:rPr>
                <w:rFonts w:ascii="標楷體" w:eastAsia="標楷體" w:hAnsi="標楷體" w:cs="新細明體"/>
                <w:sz w:val="26"/>
                <w:szCs w:val="26"/>
              </w:rPr>
            </w:pPr>
            <w:r>
              <w:rPr>
                <w:rFonts w:eastAsia="標楷體"/>
                <w:sz w:val="26"/>
                <w:szCs w:val="26"/>
              </w:rPr>
              <w:t>【防災教育】</w:t>
            </w:r>
          </w:p>
          <w:p w14:paraId="1370774F" w14:textId="77777777" w:rsidR="006074FF" w:rsidRDefault="006074FF" w:rsidP="00F72F5E">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337D94">
              <w:rPr>
                <w:rFonts w:eastAsia="標楷體"/>
                <w:sz w:val="26"/>
                <w:szCs w:val="26"/>
              </w:rPr>
              <w:t>災害的種類包含洪水、颱風、土石流、乾旱。</w:t>
            </w:r>
          </w:p>
          <w:p w14:paraId="5C9DD5A8" w14:textId="77777777" w:rsidR="006074FF" w:rsidRDefault="006074FF" w:rsidP="00F72F5E">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337D94">
              <w:rPr>
                <w:rFonts w:eastAsia="標楷體"/>
                <w:sz w:val="26"/>
                <w:szCs w:val="26"/>
              </w:rPr>
              <w:t>不同災害發生時的適當避難行為。</w:t>
            </w:r>
          </w:p>
          <w:p w14:paraId="2E1A8492"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4A5C9627"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5CF92A16"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5DD0789D"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21B00B15"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【戶外教育】</w:t>
            </w:r>
          </w:p>
          <w:p w14:paraId="79A5FB9E"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37D94">
              <w:rPr>
                <w:rFonts w:eastAsia="標楷體"/>
                <w:sz w:val="26"/>
                <w:szCs w:val="26"/>
              </w:rPr>
              <w:t>豐富自身與環境的互動經驗，培養對生活環境的覺知與敏感，體驗與珍惜環境的好。</w:t>
            </w:r>
          </w:p>
          <w:p w14:paraId="6FB2D82D"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p w14:paraId="3B1C393F"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37D94">
              <w:rPr>
                <w:rFonts w:eastAsia="標楷體"/>
                <w:sz w:val="26"/>
                <w:szCs w:val="26"/>
              </w:rPr>
              <w:t>覺知自身的生活方式會對自然環境產生影響與衝擊。</w:t>
            </w:r>
          </w:p>
          <w:p w14:paraId="44CD0C50" w14:textId="77777777" w:rsidR="006074FF" w:rsidRDefault="006074FF" w:rsidP="00F72F5E">
            <w:pPr>
              <w:jc w:val="both"/>
              <w:rPr>
                <w:rFonts w:ascii="標楷體" w:eastAsia="標楷體" w:hAnsi="標楷體" w:cs="新細明體"/>
                <w:sz w:val="26"/>
                <w:szCs w:val="26"/>
              </w:rPr>
            </w:pPr>
            <w:r>
              <w:rPr>
                <w:rFonts w:eastAsia="標楷體"/>
                <w:sz w:val="26"/>
                <w:szCs w:val="26"/>
              </w:rPr>
              <w:t>【國際教育】</w:t>
            </w:r>
          </w:p>
          <w:p w14:paraId="095E3E85" w14:textId="77777777" w:rsidR="006074FF" w:rsidRDefault="006074FF" w:rsidP="00F72F5E">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37D94">
              <w:rPr>
                <w:rFonts w:eastAsia="標楷體"/>
                <w:sz w:val="26"/>
                <w:szCs w:val="26"/>
              </w:rPr>
              <w:t>認識全球化與相關重要議題。</w:t>
            </w:r>
          </w:p>
        </w:tc>
      </w:tr>
      <w:tr w:rsidR="006074FF" w:rsidRPr="004F4430" w14:paraId="6EE5D4D0" w14:textId="77777777" w:rsidTr="00F72F5E">
        <w:trPr>
          <w:trHeight w:val="1827"/>
        </w:trPr>
        <w:tc>
          <w:tcPr>
            <w:tcW w:w="364" w:type="pct"/>
            <w:vAlign w:val="center"/>
          </w:tcPr>
          <w:p w14:paraId="7E5A2C4B"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6462418A" w14:textId="77777777" w:rsidR="006074FF" w:rsidRPr="00AB1E0F" w:rsidRDefault="006074FF" w:rsidP="00F72F5E">
            <w:pPr>
              <w:jc w:val="center"/>
              <w:rPr>
                <w:rFonts w:ascii="標楷體" w:eastAsia="標楷體" w:hAnsi="標楷體" w:cs="新細明體"/>
                <w:sz w:val="26"/>
                <w:szCs w:val="26"/>
              </w:rPr>
            </w:pPr>
            <w:r w:rsidRPr="00D77DE7">
              <w:rPr>
                <w:rFonts w:eastAsia="標楷體"/>
                <w:sz w:val="26"/>
                <w:szCs w:val="26"/>
              </w:rPr>
              <w:t>第二單元水溶液</w:t>
            </w:r>
          </w:p>
          <w:p w14:paraId="2879348F" w14:textId="77777777" w:rsidR="006074FF" w:rsidRPr="00AB1E0F" w:rsidRDefault="006074FF" w:rsidP="00F72F5E">
            <w:pPr>
              <w:jc w:val="center"/>
              <w:rPr>
                <w:rFonts w:ascii="標楷體" w:eastAsia="標楷體" w:hAnsi="標楷體" w:cs="新細明體"/>
                <w:sz w:val="26"/>
                <w:szCs w:val="26"/>
              </w:rPr>
            </w:pPr>
            <w:r w:rsidRPr="004504BE">
              <w:rPr>
                <w:rFonts w:eastAsia="標楷體"/>
                <w:sz w:val="26"/>
                <w:szCs w:val="26"/>
              </w:rPr>
              <w:t>活動一物質溶解後消失了嗎</w:t>
            </w:r>
          </w:p>
        </w:tc>
        <w:tc>
          <w:tcPr>
            <w:tcW w:w="752" w:type="pct"/>
            <w:tcBorders>
              <w:right w:val="single" w:sz="4" w:space="0" w:color="auto"/>
            </w:tcBorders>
          </w:tcPr>
          <w:p w14:paraId="4CE21B3B"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193B72A3"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w:t>
            </w:r>
            <w:r w:rsidRPr="00F77E03">
              <w:rPr>
                <w:rFonts w:eastAsia="標楷體"/>
                <w:sz w:val="26"/>
                <w:szCs w:val="26"/>
              </w:rPr>
              <w:lastRenderedPageBreak/>
              <w:t>較、製作圖表、運用簡單數學等方法，整理已有的自然科學資訊或數據，並利用較簡單形式的口語、文字、影像、繪圖或實物、科學名詞、數學公式、模型等，表達探究之過程、發現或成果。</w:t>
            </w:r>
          </w:p>
          <w:p w14:paraId="18A9A6A4"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3F6AA9BC"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79FE6810"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lastRenderedPageBreak/>
              <w:t>第二單元水溶液</w:t>
            </w:r>
          </w:p>
          <w:p w14:paraId="2FEB14B1"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t>活動一物質溶解後消失了嗎</w:t>
            </w:r>
          </w:p>
          <w:p w14:paraId="68858CE9"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t>【活動</w:t>
            </w:r>
            <w:r w:rsidRPr="007C4237">
              <w:rPr>
                <w:rFonts w:eastAsia="標楷體"/>
                <w:sz w:val="26"/>
                <w:szCs w:val="26"/>
              </w:rPr>
              <w:t>1-1</w:t>
            </w:r>
            <w:r w:rsidRPr="007C4237">
              <w:rPr>
                <w:rFonts w:eastAsia="標楷體"/>
                <w:sz w:val="26"/>
                <w:szCs w:val="26"/>
              </w:rPr>
              <w:t>】水溶液是一種混合物</w:t>
            </w:r>
          </w:p>
          <w:p w14:paraId="667BB2D7"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t>1.</w:t>
            </w:r>
            <w:r w:rsidRPr="007C4237">
              <w:rPr>
                <w:rFonts w:eastAsia="標楷體"/>
                <w:sz w:val="26"/>
                <w:szCs w:val="26"/>
              </w:rPr>
              <w:t>教師引導學生回憶舊經驗，有些物質能溶解在水中，例如砂糖、食鹽、小蘇打粉、檸檬酸等。</w:t>
            </w:r>
          </w:p>
          <w:p w14:paraId="3288C709"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t>2.</w:t>
            </w:r>
            <w:r w:rsidRPr="007C4237">
              <w:rPr>
                <w:rFonts w:eastAsia="標楷體"/>
                <w:sz w:val="26"/>
                <w:szCs w:val="26"/>
              </w:rPr>
              <w:t>教師說明物質完全溶解在水中即成為水溶液，例如食用醋、礦泉水、洗衣精、洗碗精、眼藥水、酒精、汽水、生理食鹽水等。</w:t>
            </w:r>
          </w:p>
          <w:p w14:paraId="44487172"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t>3.</w:t>
            </w:r>
            <w:r w:rsidRPr="007C4237">
              <w:rPr>
                <w:rFonts w:eastAsia="標楷體"/>
                <w:sz w:val="26"/>
                <w:szCs w:val="26"/>
              </w:rPr>
              <w:t>教師準備一些常見水溶液，說明水溶液是由溶質和溶劑組成，且溶</w:t>
            </w:r>
            <w:r w:rsidRPr="007C4237">
              <w:rPr>
                <w:rFonts w:eastAsia="標楷體"/>
                <w:sz w:val="26"/>
                <w:szCs w:val="26"/>
              </w:rPr>
              <w:lastRenderedPageBreak/>
              <w:t>質可以是固體、液體或氣體，例如砂糖和食鹽、醋和酒精、汽水中的二氧化碳。</w:t>
            </w:r>
          </w:p>
          <w:p w14:paraId="2A34FFB4"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t>4.</w:t>
            </w:r>
            <w:r w:rsidRPr="007C4237">
              <w:rPr>
                <w:rFonts w:eastAsia="標楷體"/>
                <w:sz w:val="26"/>
                <w:szCs w:val="26"/>
              </w:rPr>
              <w:t>進行「物質溶解前、後的重量變化」實驗：</w:t>
            </w:r>
            <w:r w:rsidRPr="007C4237">
              <w:rPr>
                <w:rFonts w:eastAsia="標楷體"/>
                <w:sz w:val="26"/>
                <w:szCs w:val="26"/>
              </w:rPr>
              <w:t>(1)</w:t>
            </w:r>
            <w:r w:rsidRPr="007C4237">
              <w:rPr>
                <w:rFonts w:eastAsia="標楷體"/>
                <w:sz w:val="26"/>
                <w:szCs w:val="26"/>
              </w:rPr>
              <w:t>先用量筒量取</w:t>
            </w:r>
            <w:r w:rsidRPr="007C4237">
              <w:rPr>
                <w:rFonts w:eastAsia="標楷體"/>
                <w:sz w:val="26"/>
                <w:szCs w:val="26"/>
              </w:rPr>
              <w:t>30</w:t>
            </w:r>
            <w:r w:rsidRPr="007C4237">
              <w:rPr>
                <w:rFonts w:eastAsia="標楷體"/>
                <w:sz w:val="26"/>
                <w:szCs w:val="26"/>
              </w:rPr>
              <w:t>毫升的水，倒入燒杯中，再分別測量裝有</w:t>
            </w:r>
            <w:r w:rsidRPr="007C4237">
              <w:rPr>
                <w:rFonts w:eastAsia="標楷體"/>
                <w:sz w:val="26"/>
                <w:szCs w:val="26"/>
              </w:rPr>
              <w:t>30</w:t>
            </w:r>
            <w:r w:rsidRPr="007C4237">
              <w:rPr>
                <w:rFonts w:eastAsia="標楷體"/>
                <w:sz w:val="26"/>
                <w:szCs w:val="26"/>
              </w:rPr>
              <w:t>毫升水的燒杯重量及食鹽的重量。</w:t>
            </w:r>
            <w:r w:rsidRPr="007C4237">
              <w:rPr>
                <w:rFonts w:eastAsia="標楷體"/>
                <w:sz w:val="26"/>
                <w:szCs w:val="26"/>
              </w:rPr>
              <w:t>(2)</w:t>
            </w:r>
            <w:r w:rsidRPr="007C4237">
              <w:rPr>
                <w:rFonts w:eastAsia="標楷體"/>
                <w:sz w:val="26"/>
                <w:szCs w:val="26"/>
              </w:rPr>
              <w:t>將食鹽加入水中，攪拌至完全溶解後，再測量食鹽水和燒杯的重量。</w:t>
            </w:r>
            <w:r w:rsidRPr="007C4237">
              <w:rPr>
                <w:rFonts w:eastAsia="標楷體"/>
                <w:sz w:val="26"/>
                <w:szCs w:val="26"/>
              </w:rPr>
              <w:t>(3)</w:t>
            </w:r>
            <w:r w:rsidRPr="007C4237">
              <w:rPr>
                <w:rFonts w:eastAsia="標楷體"/>
                <w:sz w:val="26"/>
                <w:szCs w:val="26"/>
              </w:rPr>
              <w:t>將實驗結果記錄下來。</w:t>
            </w:r>
          </w:p>
          <w:p w14:paraId="4E425556"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t>5.</w:t>
            </w:r>
            <w:r w:rsidRPr="007C4237">
              <w:rPr>
                <w:rFonts w:eastAsia="標楷體"/>
                <w:sz w:val="26"/>
                <w:szCs w:val="26"/>
              </w:rPr>
              <w:t>教師引導學生根據實驗結果，歸納物質混合前、後重量不會改變。</w:t>
            </w:r>
          </w:p>
          <w:p w14:paraId="61D09FE1"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t>【活動</w:t>
            </w:r>
            <w:r w:rsidRPr="007C4237">
              <w:rPr>
                <w:rFonts w:eastAsia="標楷體"/>
                <w:sz w:val="26"/>
                <w:szCs w:val="26"/>
              </w:rPr>
              <w:t>1-2</w:t>
            </w:r>
            <w:r w:rsidRPr="007C4237">
              <w:rPr>
                <w:rFonts w:eastAsia="標楷體"/>
                <w:sz w:val="26"/>
                <w:szCs w:val="26"/>
              </w:rPr>
              <w:t>】溶解後物質的分離</w:t>
            </w:r>
          </w:p>
          <w:p w14:paraId="1B925A33"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t>1.</w:t>
            </w:r>
            <w:r w:rsidRPr="007C4237">
              <w:rPr>
                <w:rFonts w:eastAsia="標楷體"/>
                <w:sz w:val="26"/>
                <w:szCs w:val="26"/>
              </w:rPr>
              <w:t>教師引導學生思考物質溶解在水中，成為水溶液後，如何將溶解在水中的物質取出。</w:t>
            </w:r>
          </w:p>
          <w:p w14:paraId="589B19BD"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t>2.</w:t>
            </w:r>
            <w:r w:rsidRPr="007C4237">
              <w:rPr>
                <w:rFonts w:eastAsia="標楷體"/>
                <w:sz w:val="26"/>
                <w:szCs w:val="26"/>
              </w:rPr>
              <w:t>進行「從食鹽水中分離出食鹽」實驗：</w:t>
            </w:r>
            <w:r w:rsidRPr="007C4237">
              <w:rPr>
                <w:rFonts w:eastAsia="標楷體"/>
                <w:sz w:val="26"/>
                <w:szCs w:val="26"/>
              </w:rPr>
              <w:t>(1)</w:t>
            </w:r>
            <w:r w:rsidRPr="007C4237">
              <w:rPr>
                <w:rFonts w:eastAsia="標楷體"/>
                <w:sz w:val="26"/>
                <w:szCs w:val="26"/>
              </w:rPr>
              <w:t>倒入</w:t>
            </w:r>
            <w:r w:rsidRPr="007C4237">
              <w:rPr>
                <w:rFonts w:eastAsia="標楷體"/>
                <w:sz w:val="26"/>
                <w:szCs w:val="26"/>
              </w:rPr>
              <w:t>5</w:t>
            </w:r>
            <w:r w:rsidRPr="007C4237">
              <w:rPr>
                <w:rFonts w:eastAsia="標楷體"/>
                <w:sz w:val="26"/>
                <w:szCs w:val="26"/>
              </w:rPr>
              <w:t>毫升的食鹽水於淺盤中，並放在通風處。</w:t>
            </w:r>
            <w:r w:rsidRPr="007C4237">
              <w:rPr>
                <w:rFonts w:eastAsia="標楷體"/>
                <w:sz w:val="26"/>
                <w:szCs w:val="26"/>
              </w:rPr>
              <w:t>(2)</w:t>
            </w:r>
            <w:r w:rsidRPr="007C4237">
              <w:rPr>
                <w:rFonts w:eastAsia="標楷體"/>
                <w:sz w:val="26"/>
                <w:szCs w:val="26"/>
              </w:rPr>
              <w:t>大約一週後，觀察水分蒸發後的情形。</w:t>
            </w:r>
          </w:p>
          <w:p w14:paraId="51373EE0" w14:textId="77777777" w:rsidR="006074FF" w:rsidRPr="007C4237" w:rsidRDefault="006074FF" w:rsidP="00F72F5E">
            <w:pPr>
              <w:jc w:val="both"/>
              <w:rPr>
                <w:rFonts w:ascii="標楷體" w:eastAsia="標楷體" w:hAnsi="標楷體" w:cs="新細明體"/>
                <w:sz w:val="26"/>
                <w:szCs w:val="26"/>
              </w:rPr>
            </w:pPr>
            <w:r w:rsidRPr="007C4237">
              <w:rPr>
                <w:rFonts w:eastAsia="標楷體"/>
                <w:sz w:val="26"/>
                <w:szCs w:val="26"/>
              </w:rPr>
              <w:t>3.</w:t>
            </w:r>
            <w:r w:rsidRPr="007C4237">
              <w:rPr>
                <w:rFonts w:eastAsia="標楷體"/>
                <w:sz w:val="26"/>
                <w:szCs w:val="26"/>
              </w:rPr>
              <w:t>教師引導學生根據實驗結果，歸納將水溶液的水蒸發後，可以使溶解在水中的物質被分離出來。</w:t>
            </w:r>
          </w:p>
          <w:p w14:paraId="4F7401B3" w14:textId="77777777" w:rsidR="006074FF" w:rsidRPr="00AB1E0F" w:rsidRDefault="006074FF" w:rsidP="00F72F5E">
            <w:pPr>
              <w:jc w:val="both"/>
              <w:rPr>
                <w:rFonts w:ascii="標楷體" w:eastAsia="標楷體" w:hAnsi="標楷體" w:cs="新細明體"/>
                <w:sz w:val="26"/>
                <w:szCs w:val="26"/>
              </w:rPr>
            </w:pPr>
            <w:r w:rsidRPr="007C4237">
              <w:rPr>
                <w:rFonts w:eastAsia="標楷體"/>
                <w:sz w:val="26"/>
                <w:szCs w:val="26"/>
              </w:rPr>
              <w:t>4.</w:t>
            </w:r>
            <w:r w:rsidRPr="007C4237">
              <w:rPr>
                <w:rFonts w:eastAsia="標楷體"/>
                <w:sz w:val="26"/>
                <w:szCs w:val="26"/>
              </w:rPr>
              <w:t>教師引導學生察覺生活中，將溶解在水中的物質被分離出來的例子，例如臺灣早期粗鹽主要是利用</w:t>
            </w:r>
            <w:r w:rsidRPr="007C4237">
              <w:rPr>
                <w:rFonts w:eastAsia="標楷體"/>
                <w:sz w:val="26"/>
                <w:szCs w:val="26"/>
              </w:rPr>
              <w:lastRenderedPageBreak/>
              <w:t>陽光將海水中的水分蒸發取得、紅糖是利用熬煮甘蔗汁，使水分蒸發而製成。</w:t>
            </w:r>
          </w:p>
        </w:tc>
        <w:tc>
          <w:tcPr>
            <w:tcW w:w="811" w:type="pct"/>
          </w:tcPr>
          <w:p w14:paraId="30720034" w14:textId="77777777" w:rsidR="006074FF" w:rsidRPr="00CC7B91" w:rsidRDefault="006074FF" w:rsidP="00F72F5E">
            <w:pPr>
              <w:jc w:val="both"/>
              <w:rPr>
                <w:rFonts w:ascii="標楷體" w:eastAsia="標楷體" w:hAnsi="標楷體" w:cs="新細明體"/>
                <w:sz w:val="26"/>
                <w:szCs w:val="26"/>
              </w:rPr>
            </w:pPr>
            <w:r w:rsidRPr="00CC7B91">
              <w:rPr>
                <w:rFonts w:eastAsia="標楷體"/>
                <w:sz w:val="26"/>
                <w:szCs w:val="26"/>
              </w:rPr>
              <w:lastRenderedPageBreak/>
              <w:t>口頭評量</w:t>
            </w:r>
            <w:r>
              <w:rPr>
                <w:rFonts w:eastAsia="標楷體"/>
                <w:sz w:val="26"/>
                <w:szCs w:val="26"/>
              </w:rPr>
              <w:t>：說出生活中有哪些水溶液？</w:t>
            </w:r>
          </w:p>
          <w:p w14:paraId="207E8C01" w14:textId="77777777" w:rsidR="006074FF" w:rsidRPr="00CC7B91" w:rsidRDefault="006074FF" w:rsidP="00F72F5E">
            <w:pPr>
              <w:jc w:val="both"/>
              <w:rPr>
                <w:rFonts w:ascii="標楷體" w:eastAsia="標楷體" w:hAnsi="標楷體" w:cs="新細明體"/>
                <w:sz w:val="26"/>
                <w:szCs w:val="26"/>
              </w:rPr>
            </w:pPr>
            <w:r w:rsidRPr="00CC7B91">
              <w:rPr>
                <w:rFonts w:eastAsia="標楷體"/>
                <w:sz w:val="26"/>
                <w:szCs w:val="26"/>
              </w:rPr>
              <w:t>實作評量</w:t>
            </w:r>
            <w:r>
              <w:rPr>
                <w:rFonts w:eastAsia="標楷體"/>
                <w:sz w:val="26"/>
                <w:szCs w:val="26"/>
              </w:rPr>
              <w:t>：觀察物質混合後的重量變化。</w:t>
            </w:r>
          </w:p>
          <w:p w14:paraId="31CDD649" w14:textId="77777777" w:rsidR="006074FF" w:rsidRPr="00CC7B91" w:rsidRDefault="006074FF" w:rsidP="00F72F5E">
            <w:pPr>
              <w:jc w:val="both"/>
              <w:rPr>
                <w:rFonts w:ascii="標楷體" w:eastAsia="標楷體" w:hAnsi="標楷體" w:cs="新細明體"/>
                <w:sz w:val="26"/>
                <w:szCs w:val="26"/>
              </w:rPr>
            </w:pPr>
            <w:r w:rsidRPr="00CC7B91">
              <w:rPr>
                <w:rFonts w:eastAsia="標楷體"/>
                <w:sz w:val="26"/>
                <w:szCs w:val="26"/>
              </w:rPr>
              <w:t>習作評量</w:t>
            </w:r>
            <w:r>
              <w:rPr>
                <w:rFonts w:eastAsia="標楷體"/>
                <w:sz w:val="26"/>
                <w:szCs w:val="26"/>
              </w:rPr>
              <w:t>：配合習作第</w:t>
            </w:r>
            <w:r>
              <w:rPr>
                <w:rFonts w:eastAsia="標楷體"/>
                <w:sz w:val="26"/>
                <w:szCs w:val="26"/>
              </w:rPr>
              <w:t>20</w:t>
            </w:r>
            <w:r>
              <w:rPr>
                <w:rFonts w:eastAsia="標楷體" w:hint="eastAsia"/>
                <w:sz w:val="26"/>
                <w:szCs w:val="26"/>
              </w:rPr>
              <w:t>～</w:t>
            </w:r>
            <w:r>
              <w:rPr>
                <w:rFonts w:eastAsia="標楷體" w:hint="eastAsia"/>
                <w:sz w:val="26"/>
                <w:szCs w:val="26"/>
              </w:rPr>
              <w:t>22</w:t>
            </w:r>
            <w:r>
              <w:rPr>
                <w:rFonts w:eastAsia="標楷體"/>
                <w:sz w:val="26"/>
                <w:szCs w:val="26"/>
              </w:rPr>
              <w:t>頁。</w:t>
            </w:r>
          </w:p>
        </w:tc>
        <w:tc>
          <w:tcPr>
            <w:tcW w:w="1028" w:type="pct"/>
          </w:tcPr>
          <w:p w14:paraId="40A272C8"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331A2857"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0D8A689A"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11DB8B01"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2E705B8A" w14:textId="77777777" w:rsidR="006074FF" w:rsidRDefault="006074FF" w:rsidP="00F72F5E">
            <w:pPr>
              <w:jc w:val="both"/>
              <w:rPr>
                <w:rFonts w:ascii="標楷體" w:eastAsia="標楷體" w:hAnsi="標楷體" w:cs="新細明體"/>
                <w:sz w:val="26"/>
                <w:szCs w:val="26"/>
              </w:rPr>
            </w:pPr>
            <w:r>
              <w:rPr>
                <w:rFonts w:eastAsia="標楷體"/>
                <w:sz w:val="26"/>
                <w:szCs w:val="26"/>
              </w:rPr>
              <w:t>【海洋教育】</w:t>
            </w:r>
          </w:p>
          <w:p w14:paraId="27747D20" w14:textId="77777777" w:rsidR="006074FF" w:rsidRDefault="006074FF" w:rsidP="00F72F5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337D94">
              <w:rPr>
                <w:rFonts w:eastAsia="標楷體"/>
                <w:sz w:val="26"/>
                <w:szCs w:val="26"/>
              </w:rPr>
              <w:t>了解海水中含有鹽等成份，體認海洋資源與</w:t>
            </w:r>
            <w:r w:rsidRPr="00337D94">
              <w:rPr>
                <w:rFonts w:eastAsia="標楷體"/>
                <w:sz w:val="26"/>
                <w:szCs w:val="26"/>
              </w:rPr>
              <w:lastRenderedPageBreak/>
              <w:t>生活的關聯性。</w:t>
            </w:r>
          </w:p>
          <w:p w14:paraId="3AF0ECBF"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47B73719"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5AC9A082"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041F80AF"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47986ACD"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3D462146"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46775C5C"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337D94">
              <w:rPr>
                <w:rFonts w:eastAsia="標楷體"/>
                <w:sz w:val="26"/>
                <w:szCs w:val="26"/>
              </w:rPr>
              <w:t>了解安全教育。</w:t>
            </w:r>
          </w:p>
          <w:p w14:paraId="6C1F1EC5" w14:textId="77777777" w:rsidR="006074FF" w:rsidRDefault="006074FF" w:rsidP="00F72F5E">
            <w:pPr>
              <w:jc w:val="both"/>
              <w:rPr>
                <w:rFonts w:ascii="標楷體" w:eastAsia="標楷體" w:hAnsi="標楷體" w:cs="新細明體"/>
                <w:sz w:val="26"/>
                <w:szCs w:val="26"/>
              </w:rPr>
            </w:pPr>
            <w:r>
              <w:rPr>
                <w:rFonts w:eastAsia="標楷體"/>
                <w:sz w:val="26"/>
                <w:szCs w:val="26"/>
              </w:rPr>
              <w:t>【生涯規劃教育】</w:t>
            </w:r>
          </w:p>
          <w:p w14:paraId="00EC543F" w14:textId="77777777" w:rsidR="006074FF" w:rsidRDefault="006074FF" w:rsidP="00F72F5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337D94">
              <w:rPr>
                <w:rFonts w:eastAsia="標楷體"/>
                <w:sz w:val="26"/>
                <w:szCs w:val="26"/>
              </w:rPr>
              <w:t>學習解決問題與做決定的能力。</w:t>
            </w:r>
          </w:p>
          <w:p w14:paraId="05689EED"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19A599C2"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0108542C"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3791C208"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6DCD72B8"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7DB6F51A"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w:t>
            </w:r>
            <w:r w:rsidRPr="00337D94">
              <w:rPr>
                <w:rFonts w:eastAsia="標楷體"/>
                <w:sz w:val="26"/>
                <w:szCs w:val="26"/>
              </w:rPr>
              <w:lastRenderedPageBreak/>
              <w:t>覺及心靈對環境感受的能力。</w:t>
            </w:r>
          </w:p>
        </w:tc>
      </w:tr>
      <w:tr w:rsidR="006074FF" w:rsidRPr="004F4430" w14:paraId="323EBAF3" w14:textId="77777777" w:rsidTr="00F72F5E">
        <w:trPr>
          <w:trHeight w:val="1827"/>
        </w:trPr>
        <w:tc>
          <w:tcPr>
            <w:tcW w:w="364" w:type="pct"/>
            <w:vAlign w:val="center"/>
          </w:tcPr>
          <w:p w14:paraId="02221ED6"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7205A12D" w14:textId="77777777" w:rsidR="006074FF" w:rsidRPr="00AB1E0F" w:rsidRDefault="006074FF" w:rsidP="00F72F5E">
            <w:pPr>
              <w:jc w:val="center"/>
              <w:rPr>
                <w:rFonts w:ascii="標楷體" w:eastAsia="標楷體" w:hAnsi="標楷體" w:cs="新細明體"/>
                <w:sz w:val="26"/>
                <w:szCs w:val="26"/>
              </w:rPr>
            </w:pPr>
            <w:r w:rsidRPr="00D77DE7">
              <w:rPr>
                <w:rFonts w:eastAsia="標楷體"/>
                <w:sz w:val="26"/>
                <w:szCs w:val="26"/>
              </w:rPr>
              <w:t>第二單元水溶液</w:t>
            </w:r>
          </w:p>
          <w:p w14:paraId="5D052659" w14:textId="77777777" w:rsidR="006074FF" w:rsidRPr="00AB1E0F" w:rsidRDefault="006074FF" w:rsidP="00F72F5E">
            <w:pPr>
              <w:jc w:val="center"/>
              <w:rPr>
                <w:rFonts w:ascii="標楷體" w:eastAsia="標楷體" w:hAnsi="標楷體" w:cs="新細明體"/>
                <w:sz w:val="26"/>
                <w:szCs w:val="26"/>
              </w:rPr>
            </w:pPr>
            <w:r w:rsidRPr="004504BE">
              <w:rPr>
                <w:rFonts w:eastAsia="標楷體"/>
                <w:sz w:val="26"/>
                <w:szCs w:val="26"/>
              </w:rPr>
              <w:t>活動一物質溶解後消失了嗎</w:t>
            </w:r>
            <w:r w:rsidRPr="004504BE">
              <w:rPr>
                <w:rFonts w:eastAsia="標楷體"/>
                <w:sz w:val="26"/>
                <w:szCs w:val="26"/>
              </w:rPr>
              <w:t>/</w:t>
            </w:r>
            <w:r w:rsidRPr="004504BE">
              <w:rPr>
                <w:rFonts w:eastAsia="標楷體"/>
                <w:sz w:val="26"/>
                <w:szCs w:val="26"/>
              </w:rPr>
              <w:t>活動二水溶液可以導電嗎</w:t>
            </w:r>
          </w:p>
        </w:tc>
        <w:tc>
          <w:tcPr>
            <w:tcW w:w="752" w:type="pct"/>
            <w:tcBorders>
              <w:right w:val="single" w:sz="4" w:space="0" w:color="auto"/>
            </w:tcBorders>
          </w:tcPr>
          <w:p w14:paraId="299CFD93"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06B8B0B2"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w:t>
            </w:r>
            <w:r w:rsidRPr="00F77E03">
              <w:rPr>
                <w:rFonts w:eastAsia="標楷體"/>
                <w:sz w:val="26"/>
                <w:szCs w:val="26"/>
              </w:rPr>
              <w:lastRenderedPageBreak/>
              <w:t>程、發現或成果。</w:t>
            </w:r>
          </w:p>
          <w:p w14:paraId="765F4A4B"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40B210D6"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A3CC9AC" w14:textId="77777777" w:rsidR="006074FF" w:rsidRDefault="006074FF" w:rsidP="00F72F5E">
            <w:pPr>
              <w:jc w:val="both"/>
              <w:rPr>
                <w:rFonts w:ascii="標楷體" w:eastAsia="標楷體" w:hAnsi="標楷體" w:cs="新細明體"/>
                <w:sz w:val="26"/>
                <w:szCs w:val="26"/>
              </w:rPr>
            </w:pPr>
            <w:r w:rsidRPr="005D74EC">
              <w:rPr>
                <w:rFonts w:eastAsia="標楷體"/>
                <w:sz w:val="26"/>
                <w:szCs w:val="26"/>
              </w:rPr>
              <w:lastRenderedPageBreak/>
              <w:t>第二單元水溶液</w:t>
            </w:r>
          </w:p>
          <w:p w14:paraId="59117C7C" w14:textId="77777777" w:rsidR="006074FF" w:rsidRDefault="006074FF" w:rsidP="00F72F5E">
            <w:pPr>
              <w:jc w:val="both"/>
              <w:rPr>
                <w:rFonts w:ascii="標楷體" w:eastAsia="標楷體" w:hAnsi="標楷體" w:cs="新細明體"/>
                <w:sz w:val="26"/>
                <w:szCs w:val="26"/>
              </w:rPr>
            </w:pPr>
            <w:r w:rsidRPr="005D74EC">
              <w:rPr>
                <w:rFonts w:eastAsia="標楷體"/>
                <w:sz w:val="26"/>
                <w:szCs w:val="26"/>
              </w:rPr>
              <w:t>活動一物質溶解後消失了嗎</w:t>
            </w:r>
          </w:p>
          <w:p w14:paraId="0EE1994F" w14:textId="77777777" w:rsidR="006074FF" w:rsidRDefault="006074FF" w:rsidP="00F72F5E">
            <w:pPr>
              <w:jc w:val="both"/>
              <w:rPr>
                <w:rFonts w:ascii="標楷體" w:eastAsia="標楷體" w:hAnsi="標楷體" w:cs="新細明體"/>
                <w:sz w:val="26"/>
                <w:szCs w:val="26"/>
              </w:rPr>
            </w:pPr>
            <w:r w:rsidRPr="005D74EC">
              <w:rPr>
                <w:rFonts w:eastAsia="標楷體"/>
                <w:sz w:val="26"/>
                <w:szCs w:val="26"/>
              </w:rPr>
              <w:t>【活動</w:t>
            </w:r>
            <w:r w:rsidRPr="005D74EC">
              <w:rPr>
                <w:rFonts w:eastAsia="標楷體"/>
                <w:sz w:val="26"/>
                <w:szCs w:val="26"/>
              </w:rPr>
              <w:t>1-2</w:t>
            </w:r>
            <w:r w:rsidRPr="005D74EC">
              <w:rPr>
                <w:rFonts w:eastAsia="標楷體"/>
                <w:sz w:val="26"/>
                <w:szCs w:val="26"/>
              </w:rPr>
              <w:t>】溶解後物質的分離</w:t>
            </w:r>
          </w:p>
          <w:p w14:paraId="7FC333A0" w14:textId="77777777" w:rsidR="006074FF" w:rsidRPr="00D03A79" w:rsidRDefault="006074FF" w:rsidP="00F72F5E">
            <w:pPr>
              <w:jc w:val="both"/>
              <w:rPr>
                <w:rFonts w:ascii="標楷體" w:eastAsia="標楷體" w:hAnsi="標楷體" w:cs="新細明體"/>
                <w:sz w:val="26"/>
                <w:szCs w:val="26"/>
              </w:rPr>
            </w:pPr>
            <w:r w:rsidRPr="00D03A79">
              <w:rPr>
                <w:rFonts w:eastAsia="標楷體"/>
                <w:sz w:val="26"/>
                <w:szCs w:val="26"/>
              </w:rPr>
              <w:t>1.</w:t>
            </w:r>
            <w:r w:rsidRPr="00D03A79">
              <w:rPr>
                <w:rFonts w:eastAsia="標楷體"/>
                <w:sz w:val="26"/>
                <w:szCs w:val="26"/>
              </w:rPr>
              <w:t>教師引導學生思考物質溶解在水中，成為水溶液後，如何將溶解在水中的物質取出。</w:t>
            </w:r>
          </w:p>
          <w:p w14:paraId="7EA08FB6" w14:textId="77777777" w:rsidR="006074FF" w:rsidRPr="00D03A79" w:rsidRDefault="006074FF" w:rsidP="00F72F5E">
            <w:pPr>
              <w:jc w:val="both"/>
              <w:rPr>
                <w:rFonts w:ascii="標楷體" w:eastAsia="標楷體" w:hAnsi="標楷體" w:cs="新細明體"/>
                <w:sz w:val="26"/>
                <w:szCs w:val="26"/>
              </w:rPr>
            </w:pPr>
            <w:r w:rsidRPr="00D03A79">
              <w:rPr>
                <w:rFonts w:eastAsia="標楷體"/>
                <w:sz w:val="26"/>
                <w:szCs w:val="26"/>
              </w:rPr>
              <w:t>2.</w:t>
            </w:r>
            <w:r w:rsidRPr="00D03A79">
              <w:rPr>
                <w:rFonts w:eastAsia="標楷體"/>
                <w:sz w:val="26"/>
                <w:szCs w:val="26"/>
              </w:rPr>
              <w:t>進行「從食鹽水中分離出食鹽」實驗：</w:t>
            </w:r>
            <w:r w:rsidRPr="00D03A79">
              <w:rPr>
                <w:rFonts w:eastAsia="標楷體"/>
                <w:sz w:val="26"/>
                <w:szCs w:val="26"/>
              </w:rPr>
              <w:t>(1)</w:t>
            </w:r>
            <w:r w:rsidRPr="00D03A79">
              <w:rPr>
                <w:rFonts w:eastAsia="標楷體"/>
                <w:sz w:val="26"/>
                <w:szCs w:val="26"/>
              </w:rPr>
              <w:t>倒入</w:t>
            </w:r>
            <w:r w:rsidRPr="00D03A79">
              <w:rPr>
                <w:rFonts w:eastAsia="標楷體"/>
                <w:sz w:val="26"/>
                <w:szCs w:val="26"/>
              </w:rPr>
              <w:t>5</w:t>
            </w:r>
            <w:r w:rsidRPr="00D03A79">
              <w:rPr>
                <w:rFonts w:eastAsia="標楷體"/>
                <w:sz w:val="26"/>
                <w:szCs w:val="26"/>
              </w:rPr>
              <w:t>毫升的食鹽水於淺盤中，並放在通風處。</w:t>
            </w:r>
            <w:r w:rsidRPr="00D03A79">
              <w:rPr>
                <w:rFonts w:eastAsia="標楷體"/>
                <w:sz w:val="26"/>
                <w:szCs w:val="26"/>
              </w:rPr>
              <w:t>(2)</w:t>
            </w:r>
            <w:r w:rsidRPr="00D03A79">
              <w:rPr>
                <w:rFonts w:eastAsia="標楷體"/>
                <w:sz w:val="26"/>
                <w:szCs w:val="26"/>
              </w:rPr>
              <w:t>大約一週後，觀察水分蒸發後的情形。</w:t>
            </w:r>
          </w:p>
          <w:p w14:paraId="70B62C6E" w14:textId="77777777" w:rsidR="006074FF" w:rsidRPr="00D03A79" w:rsidRDefault="006074FF" w:rsidP="00F72F5E">
            <w:pPr>
              <w:jc w:val="both"/>
              <w:rPr>
                <w:rFonts w:ascii="標楷體" w:eastAsia="標楷體" w:hAnsi="標楷體" w:cs="新細明體"/>
                <w:sz w:val="26"/>
                <w:szCs w:val="26"/>
              </w:rPr>
            </w:pPr>
            <w:r w:rsidRPr="00D03A79">
              <w:rPr>
                <w:rFonts w:eastAsia="標楷體"/>
                <w:sz w:val="26"/>
                <w:szCs w:val="26"/>
              </w:rPr>
              <w:t>3.</w:t>
            </w:r>
            <w:r w:rsidRPr="00D03A79">
              <w:rPr>
                <w:rFonts w:eastAsia="標楷體"/>
                <w:sz w:val="26"/>
                <w:szCs w:val="26"/>
              </w:rPr>
              <w:t>教師引導學生根據實驗結果，歸納將水溶液的水蒸發後，可以使溶解在水中的物質被分離出來。</w:t>
            </w:r>
          </w:p>
          <w:p w14:paraId="17D366C8" w14:textId="77777777" w:rsidR="006074FF" w:rsidRDefault="006074FF" w:rsidP="00F72F5E">
            <w:pPr>
              <w:jc w:val="both"/>
              <w:rPr>
                <w:rFonts w:ascii="標楷體" w:eastAsia="標楷體" w:hAnsi="標楷體" w:cs="新細明體"/>
                <w:sz w:val="26"/>
                <w:szCs w:val="26"/>
              </w:rPr>
            </w:pPr>
            <w:r w:rsidRPr="00D03A79">
              <w:rPr>
                <w:rFonts w:eastAsia="標楷體"/>
                <w:sz w:val="26"/>
                <w:szCs w:val="26"/>
              </w:rPr>
              <w:t>4.</w:t>
            </w:r>
            <w:r w:rsidRPr="00D03A79">
              <w:rPr>
                <w:rFonts w:eastAsia="標楷體"/>
                <w:sz w:val="26"/>
                <w:szCs w:val="26"/>
              </w:rPr>
              <w:t>教師引導學生察覺生活中，將溶解在水中的物質被分離出來的例子，例如</w:t>
            </w:r>
            <w:r w:rsidRPr="003253BA">
              <w:rPr>
                <w:rFonts w:eastAsia="標楷體"/>
                <w:sz w:val="26"/>
                <w:szCs w:val="26"/>
              </w:rPr>
              <w:t>臺灣</w:t>
            </w:r>
            <w:r w:rsidRPr="00D03A79">
              <w:rPr>
                <w:rFonts w:eastAsia="標楷體"/>
                <w:sz w:val="26"/>
                <w:szCs w:val="26"/>
              </w:rPr>
              <w:t>早期粗鹽主要是利用陽光將海水中的水分蒸發取得、紅糖是利用熬煮甘蔗汁，使水分蒸發而製成。</w:t>
            </w:r>
          </w:p>
          <w:p w14:paraId="241AD303" w14:textId="77777777" w:rsidR="006074FF" w:rsidRDefault="006074FF" w:rsidP="00F72F5E">
            <w:pPr>
              <w:jc w:val="both"/>
              <w:rPr>
                <w:rFonts w:ascii="標楷體" w:eastAsia="標楷體" w:hAnsi="標楷體" w:cs="新細明體"/>
                <w:sz w:val="26"/>
                <w:szCs w:val="26"/>
              </w:rPr>
            </w:pPr>
            <w:r w:rsidRPr="005D74EC">
              <w:rPr>
                <w:rFonts w:eastAsia="標楷體"/>
                <w:sz w:val="26"/>
                <w:szCs w:val="26"/>
              </w:rPr>
              <w:t>活動二水溶液可以導電嗎</w:t>
            </w:r>
          </w:p>
          <w:p w14:paraId="341DD117" w14:textId="77777777" w:rsidR="006074FF" w:rsidRDefault="006074FF" w:rsidP="00F72F5E">
            <w:pPr>
              <w:jc w:val="both"/>
              <w:rPr>
                <w:rFonts w:ascii="標楷體" w:eastAsia="標楷體" w:hAnsi="標楷體" w:cs="新細明體"/>
                <w:sz w:val="26"/>
                <w:szCs w:val="26"/>
              </w:rPr>
            </w:pPr>
            <w:r w:rsidRPr="005D74EC">
              <w:rPr>
                <w:rFonts w:eastAsia="標楷體"/>
                <w:sz w:val="26"/>
                <w:szCs w:val="26"/>
              </w:rPr>
              <w:t>【活動</w:t>
            </w:r>
            <w:r w:rsidRPr="005D74EC">
              <w:rPr>
                <w:rFonts w:eastAsia="標楷體"/>
                <w:sz w:val="26"/>
                <w:szCs w:val="26"/>
              </w:rPr>
              <w:t>2-1</w:t>
            </w:r>
            <w:r w:rsidRPr="005D74EC">
              <w:rPr>
                <w:rFonts w:eastAsia="標楷體"/>
                <w:sz w:val="26"/>
                <w:szCs w:val="26"/>
              </w:rPr>
              <w:t>】水溶液的導電性</w:t>
            </w:r>
          </w:p>
          <w:p w14:paraId="76EB1F44" w14:textId="77777777" w:rsidR="006074FF" w:rsidRPr="005D74EC" w:rsidRDefault="006074FF" w:rsidP="00F72F5E">
            <w:pPr>
              <w:jc w:val="both"/>
              <w:rPr>
                <w:rFonts w:ascii="標楷體" w:eastAsia="標楷體" w:hAnsi="標楷體" w:cs="新細明體"/>
                <w:sz w:val="26"/>
                <w:szCs w:val="26"/>
              </w:rPr>
            </w:pPr>
            <w:r w:rsidRPr="005D74EC">
              <w:rPr>
                <w:rFonts w:eastAsia="標楷體"/>
                <w:sz w:val="26"/>
                <w:szCs w:val="26"/>
              </w:rPr>
              <w:t>1.</w:t>
            </w:r>
            <w:r w:rsidRPr="005D74EC">
              <w:rPr>
                <w:rFonts w:eastAsia="標楷體"/>
                <w:sz w:val="26"/>
                <w:szCs w:val="26"/>
              </w:rPr>
              <w:t>教師引導學生察覺有些物質會導</w:t>
            </w:r>
            <w:r w:rsidRPr="005D74EC">
              <w:rPr>
                <w:rFonts w:eastAsia="標楷體"/>
                <w:sz w:val="26"/>
                <w:szCs w:val="26"/>
              </w:rPr>
              <w:lastRenderedPageBreak/>
              <w:t>電，有些則不會導電，將物質和水混合後，性質有可能會改變，例如導電性。</w:t>
            </w:r>
          </w:p>
          <w:p w14:paraId="351B7195" w14:textId="77777777" w:rsidR="006074FF" w:rsidRPr="005D74EC" w:rsidRDefault="006074FF" w:rsidP="00F72F5E">
            <w:pPr>
              <w:jc w:val="both"/>
              <w:rPr>
                <w:rFonts w:ascii="標楷體" w:eastAsia="標楷體" w:hAnsi="標楷體" w:cs="新細明體"/>
                <w:sz w:val="26"/>
                <w:szCs w:val="26"/>
              </w:rPr>
            </w:pPr>
            <w:r w:rsidRPr="005D74EC">
              <w:rPr>
                <w:rFonts w:eastAsia="標楷體"/>
                <w:sz w:val="26"/>
                <w:szCs w:val="26"/>
              </w:rPr>
              <w:t>2.</w:t>
            </w:r>
            <w:r w:rsidRPr="005D74EC">
              <w:rPr>
                <w:rFonts w:eastAsia="標楷體"/>
                <w:sz w:val="26"/>
                <w:szCs w:val="26"/>
              </w:rPr>
              <w:t>教師引導學生回憶舊經驗，四年級學過將物品連接在電路中，可以透過燈泡是否發亮來判斷物品是否是電的良導體。</w:t>
            </w:r>
          </w:p>
          <w:p w14:paraId="78E140F6" w14:textId="77777777" w:rsidR="006074FF" w:rsidRPr="005D74EC" w:rsidRDefault="006074FF" w:rsidP="00F72F5E">
            <w:pPr>
              <w:jc w:val="both"/>
              <w:rPr>
                <w:rFonts w:ascii="標楷體" w:eastAsia="標楷體" w:hAnsi="標楷體" w:cs="新細明體"/>
                <w:sz w:val="26"/>
                <w:szCs w:val="26"/>
              </w:rPr>
            </w:pPr>
            <w:r w:rsidRPr="005D74EC">
              <w:rPr>
                <w:rFonts w:eastAsia="標楷體"/>
                <w:sz w:val="26"/>
                <w:szCs w:val="26"/>
              </w:rPr>
              <w:t>3.</w:t>
            </w:r>
            <w:r w:rsidRPr="005D74EC">
              <w:rPr>
                <w:rFonts w:eastAsia="標楷體"/>
                <w:sz w:val="26"/>
                <w:szCs w:val="26"/>
              </w:rPr>
              <w:t>進行「水溶液的導電性」實驗：</w:t>
            </w:r>
            <w:r w:rsidRPr="005D74EC">
              <w:rPr>
                <w:rFonts w:eastAsia="標楷體"/>
                <w:sz w:val="26"/>
                <w:szCs w:val="26"/>
              </w:rPr>
              <w:t>(1)</w:t>
            </w:r>
            <w:r w:rsidRPr="00A1315B">
              <w:rPr>
                <w:rFonts w:eastAsia="標楷體"/>
                <w:sz w:val="26"/>
                <w:szCs w:val="26"/>
              </w:rPr>
              <w:t>準備</w:t>
            </w:r>
            <w:r w:rsidRPr="00A1315B">
              <w:rPr>
                <w:rFonts w:eastAsia="標楷體"/>
                <w:sz w:val="26"/>
                <w:szCs w:val="26"/>
              </w:rPr>
              <w:t>3</w:t>
            </w:r>
            <w:r w:rsidRPr="00A1315B">
              <w:rPr>
                <w:rFonts w:eastAsia="標楷體"/>
                <w:sz w:val="26"/>
                <w:szCs w:val="26"/>
              </w:rPr>
              <w:t>種常見的水溶液和純水，例如用純水製作的食鹽水、砂糖水和自己想實驗的水溶液各</w:t>
            </w:r>
            <w:r w:rsidRPr="00A1315B">
              <w:rPr>
                <w:rFonts w:eastAsia="標楷體"/>
                <w:sz w:val="26"/>
                <w:szCs w:val="26"/>
              </w:rPr>
              <w:t>80</w:t>
            </w:r>
            <w:r w:rsidRPr="00A1315B">
              <w:rPr>
                <w:rFonts w:eastAsia="標楷體"/>
                <w:sz w:val="26"/>
                <w:szCs w:val="26"/>
              </w:rPr>
              <w:t>毫升</w:t>
            </w:r>
            <w:r w:rsidRPr="005D74EC">
              <w:rPr>
                <w:rFonts w:eastAsia="標楷體"/>
                <w:sz w:val="26"/>
                <w:szCs w:val="26"/>
              </w:rPr>
              <w:t>。</w:t>
            </w:r>
            <w:r w:rsidRPr="005D74EC">
              <w:rPr>
                <w:rFonts w:eastAsia="標楷體"/>
                <w:sz w:val="26"/>
                <w:szCs w:val="26"/>
              </w:rPr>
              <w:t>(2)</w:t>
            </w:r>
            <w:r w:rsidRPr="005D74EC">
              <w:rPr>
                <w:rFonts w:eastAsia="標楷體"/>
                <w:sz w:val="26"/>
                <w:szCs w:val="26"/>
              </w:rPr>
              <w:t>連接電路並測試發光二極體會不會發亮。</w:t>
            </w:r>
            <w:r w:rsidRPr="005D74EC">
              <w:rPr>
                <w:rFonts w:eastAsia="標楷體"/>
                <w:sz w:val="26"/>
                <w:szCs w:val="26"/>
              </w:rPr>
              <w:t>(3)</w:t>
            </w:r>
            <w:r w:rsidRPr="005D74EC">
              <w:rPr>
                <w:rFonts w:eastAsia="標楷體"/>
                <w:sz w:val="26"/>
                <w:szCs w:val="26"/>
              </w:rPr>
              <w:t>分別將</w:t>
            </w:r>
            <w:r w:rsidRPr="005D74EC">
              <w:rPr>
                <w:rFonts w:eastAsia="標楷體"/>
                <w:sz w:val="26"/>
                <w:szCs w:val="26"/>
              </w:rPr>
              <w:t>3</w:t>
            </w:r>
            <w:r w:rsidRPr="005D74EC">
              <w:rPr>
                <w:rFonts w:eastAsia="標楷體"/>
                <w:sz w:val="26"/>
                <w:szCs w:val="26"/>
              </w:rPr>
              <w:t>種測試的水溶液及純水連接到電路中，觀察發光二極體的發亮情形。</w:t>
            </w:r>
          </w:p>
          <w:p w14:paraId="7486036B" w14:textId="77777777" w:rsidR="006074FF" w:rsidRPr="00AB1E0F" w:rsidRDefault="006074FF" w:rsidP="00F72F5E">
            <w:pPr>
              <w:jc w:val="both"/>
              <w:rPr>
                <w:rFonts w:ascii="標楷體" w:eastAsia="標楷體" w:hAnsi="標楷體" w:cs="新細明體"/>
                <w:sz w:val="26"/>
                <w:szCs w:val="26"/>
              </w:rPr>
            </w:pPr>
            <w:r w:rsidRPr="005D74EC">
              <w:rPr>
                <w:rFonts w:eastAsia="標楷體"/>
                <w:sz w:val="26"/>
                <w:szCs w:val="26"/>
              </w:rPr>
              <w:t>4.</w:t>
            </w:r>
            <w:r w:rsidRPr="005D74EC">
              <w:rPr>
                <w:rFonts w:eastAsia="標楷體"/>
                <w:sz w:val="26"/>
                <w:szCs w:val="26"/>
              </w:rPr>
              <w:t>教師引導學生根據實驗結果，歸納不同物質和水混合後，導電性有可能會改變，有些水溶液容易導電，有些水溶液則不易導電。</w:t>
            </w:r>
          </w:p>
        </w:tc>
        <w:tc>
          <w:tcPr>
            <w:tcW w:w="811" w:type="pct"/>
          </w:tcPr>
          <w:p w14:paraId="543E08FF" w14:textId="77777777" w:rsidR="006074FF" w:rsidRPr="00CC7B91" w:rsidRDefault="006074FF" w:rsidP="00F72F5E">
            <w:pPr>
              <w:jc w:val="both"/>
              <w:rPr>
                <w:rFonts w:ascii="標楷體" w:eastAsia="標楷體" w:hAnsi="標楷體" w:cs="新細明體"/>
                <w:sz w:val="26"/>
                <w:szCs w:val="26"/>
              </w:rPr>
            </w:pPr>
            <w:r w:rsidRPr="00CC7B91">
              <w:rPr>
                <w:rFonts w:eastAsia="標楷體"/>
                <w:sz w:val="26"/>
                <w:szCs w:val="26"/>
              </w:rPr>
              <w:lastRenderedPageBreak/>
              <w:t>口頭評量</w:t>
            </w:r>
            <w:r>
              <w:rPr>
                <w:rFonts w:eastAsia="標楷體"/>
                <w:sz w:val="26"/>
                <w:szCs w:val="26"/>
              </w:rPr>
              <w:t>：說出如何分離水溶液中的物質？</w:t>
            </w:r>
          </w:p>
          <w:p w14:paraId="6AEBF27B" w14:textId="77777777" w:rsidR="006074FF" w:rsidRPr="00CC7B91" w:rsidRDefault="006074FF" w:rsidP="00F72F5E">
            <w:pPr>
              <w:jc w:val="both"/>
              <w:rPr>
                <w:rFonts w:ascii="標楷體" w:eastAsia="標楷體" w:hAnsi="標楷體" w:cs="新細明體"/>
                <w:sz w:val="26"/>
                <w:szCs w:val="26"/>
              </w:rPr>
            </w:pPr>
            <w:r w:rsidRPr="00CC7B91">
              <w:rPr>
                <w:rFonts w:eastAsia="標楷體"/>
                <w:sz w:val="26"/>
                <w:szCs w:val="26"/>
              </w:rPr>
              <w:t>實作評量</w:t>
            </w:r>
            <w:r>
              <w:rPr>
                <w:rFonts w:eastAsia="標楷體"/>
                <w:sz w:val="26"/>
                <w:szCs w:val="26"/>
              </w:rPr>
              <w:t>：觀察分離物質的方法。</w:t>
            </w:r>
          </w:p>
          <w:p w14:paraId="78C23C56" w14:textId="77777777" w:rsidR="006074FF" w:rsidRPr="00CC7B91" w:rsidRDefault="006074FF" w:rsidP="00F72F5E">
            <w:pPr>
              <w:jc w:val="both"/>
              <w:rPr>
                <w:rFonts w:ascii="標楷體" w:eastAsia="標楷體" w:hAnsi="標楷體" w:cs="新細明體"/>
                <w:sz w:val="26"/>
                <w:szCs w:val="26"/>
              </w:rPr>
            </w:pPr>
            <w:r w:rsidRPr="00CC7B91">
              <w:rPr>
                <w:rFonts w:eastAsia="標楷體"/>
                <w:sz w:val="26"/>
                <w:szCs w:val="26"/>
              </w:rPr>
              <w:t>習作評量</w:t>
            </w:r>
            <w:r>
              <w:rPr>
                <w:rFonts w:eastAsia="標楷體"/>
                <w:sz w:val="26"/>
                <w:szCs w:val="26"/>
              </w:rPr>
              <w:t>：配合習作第</w:t>
            </w:r>
            <w:r>
              <w:rPr>
                <w:rFonts w:eastAsia="標楷體"/>
                <w:sz w:val="26"/>
                <w:szCs w:val="26"/>
              </w:rPr>
              <w:t>2</w:t>
            </w:r>
            <w:r>
              <w:rPr>
                <w:rFonts w:eastAsia="標楷體" w:hint="eastAsia"/>
                <w:sz w:val="26"/>
                <w:szCs w:val="26"/>
              </w:rPr>
              <w:t>2</w:t>
            </w:r>
            <w:r>
              <w:rPr>
                <w:rFonts w:eastAsia="標楷體"/>
                <w:sz w:val="26"/>
                <w:szCs w:val="26"/>
              </w:rPr>
              <w:t>、</w:t>
            </w:r>
            <w:r>
              <w:rPr>
                <w:rFonts w:eastAsia="標楷體"/>
                <w:sz w:val="26"/>
                <w:szCs w:val="26"/>
              </w:rPr>
              <w:t>23</w:t>
            </w:r>
            <w:r>
              <w:rPr>
                <w:rFonts w:eastAsia="標楷體"/>
                <w:sz w:val="26"/>
                <w:szCs w:val="26"/>
              </w:rPr>
              <w:t>頁。</w:t>
            </w:r>
          </w:p>
        </w:tc>
        <w:tc>
          <w:tcPr>
            <w:tcW w:w="1028" w:type="pct"/>
          </w:tcPr>
          <w:p w14:paraId="4E919F8F"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43A31594"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627FA66E"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5620B7BB"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40355EBE" w14:textId="77777777" w:rsidR="006074FF" w:rsidRDefault="006074FF" w:rsidP="00F72F5E">
            <w:pPr>
              <w:jc w:val="both"/>
              <w:rPr>
                <w:rFonts w:ascii="標楷體" w:eastAsia="標楷體" w:hAnsi="標楷體" w:cs="新細明體"/>
                <w:sz w:val="26"/>
                <w:szCs w:val="26"/>
              </w:rPr>
            </w:pPr>
            <w:r>
              <w:rPr>
                <w:rFonts w:eastAsia="標楷體"/>
                <w:sz w:val="26"/>
                <w:szCs w:val="26"/>
              </w:rPr>
              <w:t>【海洋教育】</w:t>
            </w:r>
          </w:p>
          <w:p w14:paraId="5A8088BF" w14:textId="77777777" w:rsidR="006074FF" w:rsidRDefault="006074FF" w:rsidP="00F72F5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337D94">
              <w:rPr>
                <w:rFonts w:eastAsia="標楷體"/>
                <w:sz w:val="26"/>
                <w:szCs w:val="26"/>
              </w:rPr>
              <w:t>了解海水中含有鹽等成份，體認海洋資源與生活的關聯性。</w:t>
            </w:r>
          </w:p>
          <w:p w14:paraId="100AEC8B"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0E214C38"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2E75AAE8"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732A4059"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36F38DC5"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389286B9"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68473DF9"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安</w:t>
            </w:r>
            <w:r>
              <w:rPr>
                <w:rFonts w:eastAsia="標楷體"/>
                <w:sz w:val="26"/>
                <w:szCs w:val="26"/>
              </w:rPr>
              <w:t xml:space="preserve">E1 </w:t>
            </w:r>
            <w:r w:rsidRPr="00337D94">
              <w:rPr>
                <w:rFonts w:eastAsia="標楷體"/>
                <w:sz w:val="26"/>
                <w:szCs w:val="26"/>
              </w:rPr>
              <w:t>了解安全教育。</w:t>
            </w:r>
          </w:p>
          <w:p w14:paraId="10216056" w14:textId="77777777" w:rsidR="006074FF" w:rsidRDefault="006074FF" w:rsidP="00F72F5E">
            <w:pPr>
              <w:jc w:val="both"/>
              <w:rPr>
                <w:rFonts w:ascii="標楷體" w:eastAsia="標楷體" w:hAnsi="標楷體" w:cs="新細明體"/>
                <w:sz w:val="26"/>
                <w:szCs w:val="26"/>
              </w:rPr>
            </w:pPr>
            <w:r>
              <w:rPr>
                <w:rFonts w:eastAsia="標楷體"/>
                <w:sz w:val="26"/>
                <w:szCs w:val="26"/>
              </w:rPr>
              <w:t>【生涯規劃教育】</w:t>
            </w:r>
          </w:p>
          <w:p w14:paraId="6B7985C7" w14:textId="77777777" w:rsidR="006074FF" w:rsidRDefault="006074FF" w:rsidP="00F72F5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337D94">
              <w:rPr>
                <w:rFonts w:eastAsia="標楷體"/>
                <w:sz w:val="26"/>
                <w:szCs w:val="26"/>
              </w:rPr>
              <w:t>學習解決問題與做決定的能力。</w:t>
            </w:r>
          </w:p>
          <w:p w14:paraId="300E0886"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2569BF71"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64E225D2"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52D1C5F9"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54A4D5BF"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52A8D6A1"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tc>
      </w:tr>
      <w:tr w:rsidR="006074FF" w:rsidRPr="004F4430" w14:paraId="4582C409" w14:textId="77777777" w:rsidTr="00F72F5E">
        <w:trPr>
          <w:trHeight w:val="1827"/>
        </w:trPr>
        <w:tc>
          <w:tcPr>
            <w:tcW w:w="364" w:type="pct"/>
            <w:vAlign w:val="center"/>
          </w:tcPr>
          <w:p w14:paraId="2B96DBAA"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5575C500" w14:textId="77777777" w:rsidR="006074FF" w:rsidRPr="00AB1E0F" w:rsidRDefault="006074FF" w:rsidP="00F72F5E">
            <w:pPr>
              <w:jc w:val="center"/>
              <w:rPr>
                <w:rFonts w:ascii="標楷體" w:eastAsia="標楷體" w:hAnsi="標楷體" w:cs="新細明體"/>
                <w:sz w:val="26"/>
                <w:szCs w:val="26"/>
              </w:rPr>
            </w:pPr>
            <w:r w:rsidRPr="00D77DE7">
              <w:rPr>
                <w:rFonts w:eastAsia="標楷體"/>
                <w:sz w:val="26"/>
                <w:szCs w:val="26"/>
              </w:rPr>
              <w:t>第二單元水溶液</w:t>
            </w:r>
          </w:p>
          <w:p w14:paraId="22136C57" w14:textId="77777777" w:rsidR="006074FF" w:rsidRPr="00AB1E0F" w:rsidRDefault="006074FF" w:rsidP="00F72F5E">
            <w:pPr>
              <w:jc w:val="center"/>
              <w:rPr>
                <w:rFonts w:ascii="標楷體" w:eastAsia="標楷體" w:hAnsi="標楷體" w:cs="新細明體"/>
                <w:sz w:val="26"/>
                <w:szCs w:val="26"/>
              </w:rPr>
            </w:pPr>
            <w:r w:rsidRPr="004504BE">
              <w:rPr>
                <w:rFonts w:eastAsia="標楷體"/>
                <w:sz w:val="26"/>
                <w:szCs w:val="26"/>
              </w:rPr>
              <w:t>活動二水溶液可以導電嗎</w:t>
            </w:r>
            <w:r>
              <w:rPr>
                <w:rFonts w:eastAsia="標楷體"/>
                <w:sz w:val="26"/>
                <w:szCs w:val="26"/>
              </w:rPr>
              <w:t>/</w:t>
            </w:r>
            <w:r w:rsidRPr="004504BE">
              <w:rPr>
                <w:rFonts w:eastAsia="標楷體"/>
                <w:sz w:val="26"/>
                <w:szCs w:val="26"/>
              </w:rPr>
              <w:t>活動三水溶液的酸鹼性可以改變嗎</w:t>
            </w:r>
          </w:p>
        </w:tc>
        <w:tc>
          <w:tcPr>
            <w:tcW w:w="752" w:type="pct"/>
            <w:tcBorders>
              <w:right w:val="single" w:sz="4" w:space="0" w:color="auto"/>
            </w:tcBorders>
          </w:tcPr>
          <w:p w14:paraId="5E300930"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具備透過實地操作探究活動探索科學問題的能力，並能初步根據問題特性、資源的有無等因素，規畫簡單步驟，操作適合學習階段的器材</w:t>
            </w:r>
            <w:r w:rsidRPr="00F77E03">
              <w:rPr>
                <w:rFonts w:eastAsia="標楷體"/>
                <w:sz w:val="26"/>
                <w:szCs w:val="26"/>
              </w:rPr>
              <w:lastRenderedPageBreak/>
              <w:t>儀器、科技設備及資源，進行自然科學實驗。</w:t>
            </w:r>
          </w:p>
          <w:p w14:paraId="73DD707E"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11318DDC"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351BDC9B"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w:t>
            </w:r>
            <w:r w:rsidRPr="00F77E03">
              <w:rPr>
                <w:rFonts w:eastAsia="標楷體"/>
                <w:sz w:val="26"/>
                <w:szCs w:val="26"/>
              </w:rPr>
              <w:lastRenderedPageBreak/>
              <w:t>達、團隊合作及和諧相處的能力。</w:t>
            </w:r>
          </w:p>
        </w:tc>
        <w:tc>
          <w:tcPr>
            <w:tcW w:w="1382" w:type="pct"/>
            <w:tcBorders>
              <w:left w:val="single" w:sz="4" w:space="0" w:color="auto"/>
            </w:tcBorders>
          </w:tcPr>
          <w:p w14:paraId="08EAFC2E" w14:textId="77777777" w:rsidR="006074FF" w:rsidRDefault="006074FF" w:rsidP="00F72F5E">
            <w:pPr>
              <w:jc w:val="both"/>
              <w:rPr>
                <w:rFonts w:ascii="標楷體" w:eastAsia="標楷體" w:hAnsi="標楷體" w:cs="新細明體"/>
                <w:sz w:val="26"/>
                <w:szCs w:val="26"/>
              </w:rPr>
            </w:pPr>
            <w:r w:rsidRPr="00446A78">
              <w:rPr>
                <w:rFonts w:eastAsia="標楷體"/>
                <w:sz w:val="26"/>
                <w:szCs w:val="26"/>
              </w:rPr>
              <w:lastRenderedPageBreak/>
              <w:t>第二單元水溶液</w:t>
            </w:r>
          </w:p>
          <w:p w14:paraId="39D92A55" w14:textId="77777777" w:rsidR="006074FF" w:rsidRDefault="006074FF" w:rsidP="00F72F5E">
            <w:pPr>
              <w:jc w:val="both"/>
              <w:rPr>
                <w:rFonts w:ascii="標楷體" w:eastAsia="標楷體" w:hAnsi="標楷體" w:cs="新細明體"/>
                <w:sz w:val="26"/>
                <w:szCs w:val="26"/>
              </w:rPr>
            </w:pPr>
            <w:r w:rsidRPr="00446A78">
              <w:rPr>
                <w:rFonts w:eastAsia="標楷體"/>
                <w:sz w:val="26"/>
                <w:szCs w:val="26"/>
              </w:rPr>
              <w:t>活動二水溶液可以導電嗎</w:t>
            </w:r>
          </w:p>
          <w:p w14:paraId="5B39CC81" w14:textId="77777777" w:rsidR="006074FF" w:rsidRDefault="006074FF" w:rsidP="00F72F5E">
            <w:pPr>
              <w:jc w:val="both"/>
              <w:rPr>
                <w:rFonts w:ascii="標楷體" w:eastAsia="標楷體" w:hAnsi="標楷體" w:cs="新細明體"/>
                <w:sz w:val="26"/>
                <w:szCs w:val="26"/>
              </w:rPr>
            </w:pPr>
            <w:r w:rsidRPr="00446A78">
              <w:rPr>
                <w:rFonts w:eastAsia="標楷體"/>
                <w:sz w:val="26"/>
                <w:szCs w:val="26"/>
              </w:rPr>
              <w:t>【活動</w:t>
            </w:r>
            <w:r w:rsidRPr="00446A78">
              <w:rPr>
                <w:rFonts w:eastAsia="標楷體"/>
                <w:sz w:val="26"/>
                <w:szCs w:val="26"/>
              </w:rPr>
              <w:t>2-1</w:t>
            </w:r>
            <w:r w:rsidRPr="00446A78">
              <w:rPr>
                <w:rFonts w:eastAsia="標楷體"/>
                <w:sz w:val="26"/>
                <w:szCs w:val="26"/>
              </w:rPr>
              <w:t>】水溶液的導電性</w:t>
            </w:r>
          </w:p>
          <w:p w14:paraId="53675198" w14:textId="77777777" w:rsidR="006074FF" w:rsidRPr="00446A78" w:rsidRDefault="006074FF" w:rsidP="00F72F5E">
            <w:pPr>
              <w:jc w:val="both"/>
              <w:rPr>
                <w:rFonts w:ascii="標楷體" w:eastAsia="標楷體" w:hAnsi="標楷體" w:cs="新細明體"/>
                <w:sz w:val="26"/>
                <w:szCs w:val="26"/>
              </w:rPr>
            </w:pPr>
            <w:r w:rsidRPr="00446A78">
              <w:rPr>
                <w:rFonts w:eastAsia="標楷體"/>
                <w:sz w:val="26"/>
                <w:szCs w:val="26"/>
              </w:rPr>
              <w:t>1.</w:t>
            </w:r>
            <w:r w:rsidRPr="00446A78">
              <w:rPr>
                <w:rFonts w:eastAsia="標楷體"/>
                <w:sz w:val="26"/>
                <w:szCs w:val="26"/>
              </w:rPr>
              <w:t>教師引導學生察覺有些物質會導電，有些則不會導電，將物質和水混合後，性質有可能會改變，例如導電性。</w:t>
            </w:r>
          </w:p>
          <w:p w14:paraId="3DB2212A" w14:textId="77777777" w:rsidR="006074FF" w:rsidRPr="00446A78" w:rsidRDefault="006074FF" w:rsidP="00F72F5E">
            <w:pPr>
              <w:jc w:val="both"/>
              <w:rPr>
                <w:rFonts w:ascii="標楷體" w:eastAsia="標楷體" w:hAnsi="標楷體" w:cs="新細明體"/>
                <w:sz w:val="26"/>
                <w:szCs w:val="26"/>
              </w:rPr>
            </w:pPr>
            <w:r w:rsidRPr="00446A78">
              <w:rPr>
                <w:rFonts w:eastAsia="標楷體"/>
                <w:sz w:val="26"/>
                <w:szCs w:val="26"/>
              </w:rPr>
              <w:t>2.</w:t>
            </w:r>
            <w:r w:rsidRPr="00446A78">
              <w:rPr>
                <w:rFonts w:eastAsia="標楷體"/>
                <w:sz w:val="26"/>
                <w:szCs w:val="26"/>
              </w:rPr>
              <w:t>教師引導學生回憶舊經驗，四年</w:t>
            </w:r>
            <w:r w:rsidRPr="00446A78">
              <w:rPr>
                <w:rFonts w:eastAsia="標楷體"/>
                <w:sz w:val="26"/>
                <w:szCs w:val="26"/>
              </w:rPr>
              <w:lastRenderedPageBreak/>
              <w:t>級學過將物品連接在電路中，可以透過燈泡是否發亮來判斷物品是否是電的良導體。</w:t>
            </w:r>
          </w:p>
          <w:p w14:paraId="75AF2624" w14:textId="77777777" w:rsidR="006074FF" w:rsidRPr="00446A78" w:rsidRDefault="006074FF" w:rsidP="00F72F5E">
            <w:pPr>
              <w:jc w:val="both"/>
              <w:rPr>
                <w:rFonts w:ascii="標楷體" w:eastAsia="標楷體" w:hAnsi="標楷體" w:cs="新細明體"/>
                <w:sz w:val="26"/>
                <w:szCs w:val="26"/>
              </w:rPr>
            </w:pPr>
            <w:r w:rsidRPr="00446A78">
              <w:rPr>
                <w:rFonts w:eastAsia="標楷體"/>
                <w:sz w:val="26"/>
                <w:szCs w:val="26"/>
              </w:rPr>
              <w:t>3.</w:t>
            </w:r>
            <w:r w:rsidRPr="00446A78">
              <w:rPr>
                <w:rFonts w:eastAsia="標楷體"/>
                <w:sz w:val="26"/>
                <w:szCs w:val="26"/>
              </w:rPr>
              <w:t>進行「水溶液的導電性」實驗：</w:t>
            </w:r>
            <w:r w:rsidRPr="005D74EC">
              <w:rPr>
                <w:rFonts w:eastAsia="標楷體"/>
                <w:sz w:val="26"/>
                <w:szCs w:val="26"/>
              </w:rPr>
              <w:t>(1)</w:t>
            </w:r>
            <w:r w:rsidRPr="00A1315B">
              <w:rPr>
                <w:rFonts w:eastAsia="標楷體"/>
                <w:sz w:val="26"/>
                <w:szCs w:val="26"/>
              </w:rPr>
              <w:t>準備</w:t>
            </w:r>
            <w:r w:rsidRPr="00A1315B">
              <w:rPr>
                <w:rFonts w:eastAsia="標楷體"/>
                <w:sz w:val="26"/>
                <w:szCs w:val="26"/>
              </w:rPr>
              <w:t>3</w:t>
            </w:r>
            <w:r w:rsidRPr="00A1315B">
              <w:rPr>
                <w:rFonts w:eastAsia="標楷體"/>
                <w:sz w:val="26"/>
                <w:szCs w:val="26"/>
              </w:rPr>
              <w:t>種常見的水溶液和純水，例如用純水製作的食鹽水、砂糖水和自己想實驗的水溶液各</w:t>
            </w:r>
            <w:r w:rsidRPr="00A1315B">
              <w:rPr>
                <w:rFonts w:eastAsia="標楷體"/>
                <w:sz w:val="26"/>
                <w:szCs w:val="26"/>
              </w:rPr>
              <w:t>80</w:t>
            </w:r>
            <w:r w:rsidRPr="00A1315B">
              <w:rPr>
                <w:rFonts w:eastAsia="標楷體"/>
                <w:sz w:val="26"/>
                <w:szCs w:val="26"/>
              </w:rPr>
              <w:t>毫升</w:t>
            </w:r>
            <w:r w:rsidRPr="005D74EC">
              <w:rPr>
                <w:rFonts w:eastAsia="標楷體"/>
                <w:sz w:val="26"/>
                <w:szCs w:val="26"/>
              </w:rPr>
              <w:t>。</w:t>
            </w:r>
            <w:r w:rsidRPr="00446A78">
              <w:rPr>
                <w:rFonts w:eastAsia="標楷體"/>
                <w:sz w:val="26"/>
                <w:szCs w:val="26"/>
              </w:rPr>
              <w:t>(2)</w:t>
            </w:r>
            <w:r w:rsidRPr="00446A78">
              <w:rPr>
                <w:rFonts w:eastAsia="標楷體"/>
                <w:sz w:val="26"/>
                <w:szCs w:val="26"/>
              </w:rPr>
              <w:t>連接電路並測試發光二極體會不會發亮。</w:t>
            </w:r>
            <w:r w:rsidRPr="00446A78">
              <w:rPr>
                <w:rFonts w:eastAsia="標楷體"/>
                <w:sz w:val="26"/>
                <w:szCs w:val="26"/>
              </w:rPr>
              <w:t>(3)</w:t>
            </w:r>
            <w:r w:rsidRPr="00446A78">
              <w:rPr>
                <w:rFonts w:eastAsia="標楷體"/>
                <w:sz w:val="26"/>
                <w:szCs w:val="26"/>
              </w:rPr>
              <w:t>分別將</w:t>
            </w:r>
            <w:r w:rsidRPr="00446A78">
              <w:rPr>
                <w:rFonts w:eastAsia="標楷體"/>
                <w:sz w:val="26"/>
                <w:szCs w:val="26"/>
              </w:rPr>
              <w:t>3</w:t>
            </w:r>
            <w:r w:rsidRPr="00446A78">
              <w:rPr>
                <w:rFonts w:eastAsia="標楷體"/>
                <w:sz w:val="26"/>
                <w:szCs w:val="26"/>
              </w:rPr>
              <w:t>種測試的水溶液及純水連接到電路中，觀察發光二極體的發亮情形。</w:t>
            </w:r>
          </w:p>
          <w:p w14:paraId="5B5723C5" w14:textId="77777777" w:rsidR="006074FF" w:rsidRDefault="006074FF" w:rsidP="00F72F5E">
            <w:pPr>
              <w:jc w:val="both"/>
              <w:rPr>
                <w:rFonts w:ascii="標楷體" w:eastAsia="標楷體" w:hAnsi="標楷體" w:cs="新細明體"/>
                <w:sz w:val="26"/>
                <w:szCs w:val="26"/>
              </w:rPr>
            </w:pPr>
            <w:r w:rsidRPr="00446A78">
              <w:rPr>
                <w:rFonts w:eastAsia="標楷體"/>
                <w:sz w:val="26"/>
                <w:szCs w:val="26"/>
              </w:rPr>
              <w:t>4.</w:t>
            </w:r>
            <w:r w:rsidRPr="00446A78">
              <w:rPr>
                <w:rFonts w:eastAsia="標楷體"/>
                <w:sz w:val="26"/>
                <w:szCs w:val="26"/>
              </w:rPr>
              <w:t>教師引導學生根據實驗結果，歸納不同物質和水混合後，導電性有可能會改變，有些水溶液容易導電，有些水溶液則不易導電。</w:t>
            </w:r>
          </w:p>
          <w:p w14:paraId="39041D99" w14:textId="77777777" w:rsidR="006074FF" w:rsidRDefault="006074FF" w:rsidP="00F72F5E">
            <w:pPr>
              <w:jc w:val="both"/>
              <w:rPr>
                <w:rFonts w:ascii="標楷體" w:eastAsia="標楷體" w:hAnsi="標楷體" w:cs="新細明體"/>
                <w:sz w:val="26"/>
                <w:szCs w:val="26"/>
              </w:rPr>
            </w:pPr>
            <w:r w:rsidRPr="00446A78">
              <w:rPr>
                <w:rFonts w:eastAsia="標楷體"/>
                <w:sz w:val="26"/>
                <w:szCs w:val="26"/>
              </w:rPr>
              <w:t>活動三水溶液的酸鹼性可以改變嗎</w:t>
            </w:r>
          </w:p>
          <w:p w14:paraId="6DF05909" w14:textId="77777777" w:rsidR="006074FF" w:rsidRDefault="006074FF" w:rsidP="00F72F5E">
            <w:pPr>
              <w:jc w:val="both"/>
              <w:rPr>
                <w:rFonts w:ascii="標楷體" w:eastAsia="標楷體" w:hAnsi="標楷體" w:cs="新細明體"/>
                <w:sz w:val="26"/>
                <w:szCs w:val="26"/>
              </w:rPr>
            </w:pPr>
            <w:r w:rsidRPr="00446A78">
              <w:rPr>
                <w:rFonts w:eastAsia="標楷體"/>
                <w:sz w:val="26"/>
                <w:szCs w:val="26"/>
              </w:rPr>
              <w:t>【活動</w:t>
            </w:r>
            <w:r w:rsidRPr="00446A78">
              <w:rPr>
                <w:rFonts w:eastAsia="標楷體"/>
                <w:sz w:val="26"/>
                <w:szCs w:val="26"/>
              </w:rPr>
              <w:t>3-1</w:t>
            </w:r>
            <w:r w:rsidRPr="00446A78">
              <w:rPr>
                <w:rFonts w:eastAsia="標楷體"/>
                <w:sz w:val="26"/>
                <w:szCs w:val="26"/>
              </w:rPr>
              <w:t>】檢驗水溶液的酸鹼性</w:t>
            </w:r>
          </w:p>
          <w:p w14:paraId="3894A209" w14:textId="77777777" w:rsidR="006074FF" w:rsidRPr="00446A78" w:rsidRDefault="006074FF" w:rsidP="00F72F5E">
            <w:pPr>
              <w:jc w:val="both"/>
              <w:rPr>
                <w:rFonts w:ascii="標楷體" w:eastAsia="標楷體" w:hAnsi="標楷體" w:cs="新細明體"/>
                <w:sz w:val="26"/>
                <w:szCs w:val="26"/>
              </w:rPr>
            </w:pPr>
            <w:r w:rsidRPr="00446A78">
              <w:rPr>
                <w:rFonts w:eastAsia="標楷體"/>
                <w:sz w:val="26"/>
                <w:szCs w:val="26"/>
              </w:rPr>
              <w:t>1.</w:t>
            </w:r>
            <w:r w:rsidRPr="00446A78">
              <w:rPr>
                <w:rFonts w:eastAsia="標楷體"/>
                <w:sz w:val="26"/>
                <w:szCs w:val="26"/>
              </w:rPr>
              <w:t>教師引導學生察覺生活中有各式各樣的水溶液，除了可以用顏色和氣味來分辨，也可以利用酸鹼性作為分辨水溶液的依據。</w:t>
            </w:r>
          </w:p>
          <w:p w14:paraId="3918FF2C" w14:textId="77777777" w:rsidR="006074FF" w:rsidRPr="00446A78" w:rsidRDefault="006074FF" w:rsidP="00F72F5E">
            <w:pPr>
              <w:jc w:val="both"/>
              <w:rPr>
                <w:rFonts w:ascii="標楷體" w:eastAsia="標楷體" w:hAnsi="標楷體" w:cs="新細明體"/>
                <w:sz w:val="26"/>
                <w:szCs w:val="26"/>
              </w:rPr>
            </w:pPr>
            <w:r w:rsidRPr="00446A78">
              <w:rPr>
                <w:rFonts w:eastAsia="標楷體"/>
                <w:sz w:val="26"/>
                <w:szCs w:val="26"/>
              </w:rPr>
              <w:t>2.</w:t>
            </w:r>
            <w:r w:rsidRPr="00446A78">
              <w:rPr>
                <w:rFonts w:eastAsia="標楷體"/>
                <w:sz w:val="26"/>
                <w:szCs w:val="26"/>
              </w:rPr>
              <w:t>教師說明使用試紙是檢驗水溶液酸鹼性的方法之一，石蕊試紙是一種常用的酸鹼試紙，有紅色和藍色兩種。</w:t>
            </w:r>
          </w:p>
          <w:p w14:paraId="0F0214E7" w14:textId="77777777" w:rsidR="006074FF" w:rsidRPr="00446A78" w:rsidRDefault="006074FF" w:rsidP="00F72F5E">
            <w:pPr>
              <w:jc w:val="both"/>
              <w:rPr>
                <w:rFonts w:ascii="標楷體" w:eastAsia="標楷體" w:hAnsi="標楷體" w:cs="新細明體"/>
                <w:sz w:val="26"/>
                <w:szCs w:val="26"/>
              </w:rPr>
            </w:pPr>
            <w:r w:rsidRPr="00446A78">
              <w:rPr>
                <w:rFonts w:eastAsia="標楷體"/>
                <w:sz w:val="26"/>
                <w:szCs w:val="26"/>
              </w:rPr>
              <w:t>3.</w:t>
            </w:r>
            <w:r w:rsidRPr="00446A78">
              <w:rPr>
                <w:rFonts w:eastAsia="標楷體"/>
                <w:sz w:val="26"/>
                <w:szCs w:val="26"/>
              </w:rPr>
              <w:t>教師於實驗前先介紹石蕊試紙的使用方式，例如</w:t>
            </w:r>
            <w:r w:rsidRPr="00446A78">
              <w:rPr>
                <w:rFonts w:eastAsia="標楷體"/>
                <w:sz w:val="26"/>
                <w:szCs w:val="26"/>
              </w:rPr>
              <w:t>(1)</w:t>
            </w:r>
            <w:r w:rsidRPr="00446A78">
              <w:rPr>
                <w:rFonts w:eastAsia="標楷體"/>
                <w:sz w:val="26"/>
                <w:szCs w:val="26"/>
              </w:rPr>
              <w:t>用鑷子夾出石蕊</w:t>
            </w:r>
            <w:r w:rsidRPr="00446A78">
              <w:rPr>
                <w:rFonts w:eastAsia="標楷體"/>
                <w:sz w:val="26"/>
                <w:szCs w:val="26"/>
              </w:rPr>
              <w:lastRenderedPageBreak/>
              <w:t>試紙，避免用手觸碰汙染試紙，影響實驗結果。</w:t>
            </w:r>
            <w:r w:rsidRPr="00446A78">
              <w:rPr>
                <w:rFonts w:eastAsia="標楷體"/>
                <w:sz w:val="26"/>
                <w:szCs w:val="26"/>
              </w:rPr>
              <w:t>(2)</w:t>
            </w:r>
            <w:r w:rsidRPr="00446A78">
              <w:rPr>
                <w:rFonts w:eastAsia="標楷體"/>
                <w:sz w:val="26"/>
                <w:szCs w:val="26"/>
              </w:rPr>
              <w:t>用滴管吸取要測試的水溶液，分別滴在紅色和藍色石蕊試紙上，觀察試紙顏色的變化。</w:t>
            </w:r>
          </w:p>
          <w:p w14:paraId="5DE89431" w14:textId="77777777" w:rsidR="006074FF" w:rsidRPr="00446A78" w:rsidRDefault="006074FF" w:rsidP="00F72F5E">
            <w:pPr>
              <w:jc w:val="both"/>
              <w:rPr>
                <w:rFonts w:ascii="標楷體" w:eastAsia="標楷體" w:hAnsi="標楷體" w:cs="新細明體"/>
                <w:sz w:val="26"/>
                <w:szCs w:val="26"/>
              </w:rPr>
            </w:pPr>
            <w:r w:rsidRPr="00446A78">
              <w:rPr>
                <w:rFonts w:eastAsia="標楷體"/>
                <w:sz w:val="26"/>
                <w:szCs w:val="26"/>
              </w:rPr>
              <w:t>4.</w:t>
            </w:r>
            <w:r w:rsidRPr="00446A78">
              <w:rPr>
                <w:rFonts w:eastAsia="標楷體"/>
                <w:sz w:val="26"/>
                <w:szCs w:val="26"/>
              </w:rPr>
              <w:t>教師說明不同水溶液分別滴在石蕊試紙上，依據石蕊試紙顏色的變化，可以將水溶液分成酸性、中性、鹼性三類。</w:t>
            </w:r>
          </w:p>
          <w:p w14:paraId="3E8A176F" w14:textId="77777777" w:rsidR="006074FF" w:rsidRPr="00AB1E0F" w:rsidRDefault="006074FF" w:rsidP="00F72F5E">
            <w:pPr>
              <w:jc w:val="both"/>
              <w:rPr>
                <w:rFonts w:ascii="標楷體" w:eastAsia="標楷體" w:hAnsi="標楷體" w:cs="新細明體"/>
                <w:sz w:val="26"/>
                <w:szCs w:val="26"/>
              </w:rPr>
            </w:pPr>
            <w:r w:rsidRPr="00446A78">
              <w:rPr>
                <w:rFonts w:eastAsia="標楷體"/>
                <w:sz w:val="26"/>
                <w:szCs w:val="26"/>
              </w:rPr>
              <w:t>5.</w:t>
            </w:r>
            <w:r w:rsidRPr="00446A78">
              <w:rPr>
                <w:rFonts w:eastAsia="標楷體"/>
                <w:sz w:val="26"/>
                <w:szCs w:val="26"/>
              </w:rPr>
              <w:t>進行「石蕊試紙檢驗水溶液的酸鹼性」實驗：</w:t>
            </w:r>
            <w:r w:rsidRPr="00446A78">
              <w:rPr>
                <w:rFonts w:eastAsia="標楷體"/>
                <w:sz w:val="26"/>
                <w:szCs w:val="26"/>
              </w:rPr>
              <w:t>(1)</w:t>
            </w:r>
            <w:r w:rsidRPr="00446A78">
              <w:rPr>
                <w:rFonts w:eastAsia="標楷體"/>
                <w:sz w:val="26"/>
                <w:szCs w:val="26"/>
              </w:rPr>
              <w:t>準備幾種常見的水溶液，例如醋、食鹽水、小蘇打水和自己想實驗的水溶液各</w:t>
            </w:r>
            <w:r w:rsidRPr="00446A78">
              <w:rPr>
                <w:rFonts w:eastAsia="標楷體"/>
                <w:sz w:val="26"/>
                <w:szCs w:val="26"/>
              </w:rPr>
              <w:t>30</w:t>
            </w:r>
            <w:r w:rsidRPr="00446A78">
              <w:rPr>
                <w:rFonts w:eastAsia="標楷體"/>
                <w:sz w:val="26"/>
                <w:szCs w:val="26"/>
              </w:rPr>
              <w:t>毫升。</w:t>
            </w:r>
            <w:r w:rsidRPr="00446A78">
              <w:rPr>
                <w:rFonts w:eastAsia="標楷體"/>
                <w:sz w:val="26"/>
                <w:szCs w:val="26"/>
              </w:rPr>
              <w:t>(2)</w:t>
            </w:r>
            <w:r w:rsidRPr="00446A78">
              <w:rPr>
                <w:rFonts w:eastAsia="標楷體"/>
                <w:sz w:val="26"/>
                <w:szCs w:val="26"/>
              </w:rPr>
              <w:t>用不同的滴管吸取每一種水溶液，分別滴在紅色和藍色石蕊試紙上，觀察並記錄試紙的顏色變化。</w:t>
            </w:r>
          </w:p>
        </w:tc>
        <w:tc>
          <w:tcPr>
            <w:tcW w:w="811" w:type="pct"/>
          </w:tcPr>
          <w:p w14:paraId="52B1CBEC" w14:textId="77777777" w:rsidR="006074FF" w:rsidRPr="00C4353B" w:rsidRDefault="006074FF" w:rsidP="00F72F5E">
            <w:pPr>
              <w:jc w:val="both"/>
              <w:rPr>
                <w:rFonts w:ascii="標楷體" w:eastAsia="標楷體" w:hAnsi="標楷體" w:cs="新細明體"/>
                <w:sz w:val="26"/>
                <w:szCs w:val="26"/>
              </w:rPr>
            </w:pPr>
            <w:r w:rsidRPr="00C4353B">
              <w:rPr>
                <w:rFonts w:eastAsia="標楷體"/>
                <w:sz w:val="26"/>
                <w:szCs w:val="26"/>
              </w:rPr>
              <w:lastRenderedPageBreak/>
              <w:t>口頭評量</w:t>
            </w:r>
            <w:r>
              <w:rPr>
                <w:rFonts w:eastAsia="標楷體"/>
                <w:sz w:val="26"/>
                <w:szCs w:val="26"/>
              </w:rPr>
              <w:t>：說出哪些水溶液容易導電？</w:t>
            </w:r>
          </w:p>
          <w:p w14:paraId="09E90B55" w14:textId="77777777" w:rsidR="006074FF" w:rsidRPr="00C4353B" w:rsidRDefault="006074FF" w:rsidP="00F72F5E">
            <w:pPr>
              <w:jc w:val="both"/>
              <w:rPr>
                <w:rFonts w:ascii="標楷體" w:eastAsia="標楷體" w:hAnsi="標楷體" w:cs="新細明體"/>
                <w:sz w:val="26"/>
                <w:szCs w:val="26"/>
              </w:rPr>
            </w:pPr>
            <w:r w:rsidRPr="00C4353B">
              <w:rPr>
                <w:rFonts w:eastAsia="標楷體"/>
                <w:sz w:val="26"/>
                <w:szCs w:val="26"/>
              </w:rPr>
              <w:t>實作評量</w:t>
            </w:r>
            <w:r>
              <w:rPr>
                <w:rFonts w:eastAsia="標楷體"/>
                <w:sz w:val="26"/>
                <w:szCs w:val="26"/>
              </w:rPr>
              <w:t>：觀察水溶液的導電性。</w:t>
            </w:r>
          </w:p>
          <w:p w14:paraId="4C647340" w14:textId="77777777" w:rsidR="006074FF" w:rsidRPr="00C4353B" w:rsidRDefault="006074FF" w:rsidP="00F72F5E">
            <w:pPr>
              <w:jc w:val="both"/>
              <w:rPr>
                <w:rFonts w:ascii="標楷體" w:eastAsia="標楷體" w:hAnsi="標楷體" w:cs="新細明體"/>
                <w:sz w:val="26"/>
                <w:szCs w:val="26"/>
              </w:rPr>
            </w:pPr>
            <w:r w:rsidRPr="00C4353B">
              <w:rPr>
                <w:rFonts w:eastAsia="標楷體"/>
                <w:sz w:val="26"/>
                <w:szCs w:val="26"/>
              </w:rPr>
              <w:t>習作評量</w:t>
            </w:r>
            <w:r>
              <w:rPr>
                <w:rFonts w:eastAsia="標楷體"/>
                <w:sz w:val="26"/>
                <w:szCs w:val="26"/>
              </w:rPr>
              <w:t>：配合習作第</w:t>
            </w:r>
            <w:r>
              <w:rPr>
                <w:rFonts w:eastAsia="標楷體"/>
                <w:sz w:val="26"/>
                <w:szCs w:val="26"/>
              </w:rPr>
              <w:t>23</w:t>
            </w:r>
            <w:r>
              <w:rPr>
                <w:rFonts w:eastAsia="標楷體"/>
                <w:sz w:val="26"/>
                <w:szCs w:val="26"/>
              </w:rPr>
              <w:t>頁。</w:t>
            </w:r>
          </w:p>
        </w:tc>
        <w:tc>
          <w:tcPr>
            <w:tcW w:w="1028" w:type="pct"/>
          </w:tcPr>
          <w:p w14:paraId="44A64101"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3918ACA3"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02A3CAED"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60AC942D"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w:t>
            </w:r>
            <w:r w:rsidRPr="00337D94">
              <w:rPr>
                <w:rFonts w:eastAsia="標楷體"/>
                <w:sz w:val="26"/>
                <w:szCs w:val="26"/>
              </w:rPr>
              <w:lastRenderedPageBreak/>
              <w:t>利。</w:t>
            </w:r>
          </w:p>
          <w:p w14:paraId="57BD7763" w14:textId="77777777" w:rsidR="006074FF" w:rsidRDefault="006074FF" w:rsidP="00F72F5E">
            <w:pPr>
              <w:jc w:val="both"/>
              <w:rPr>
                <w:rFonts w:ascii="標楷體" w:eastAsia="標楷體" w:hAnsi="標楷體" w:cs="新細明體"/>
                <w:sz w:val="26"/>
                <w:szCs w:val="26"/>
              </w:rPr>
            </w:pPr>
            <w:r>
              <w:rPr>
                <w:rFonts w:eastAsia="標楷體"/>
                <w:sz w:val="26"/>
                <w:szCs w:val="26"/>
              </w:rPr>
              <w:t>【海洋教育】</w:t>
            </w:r>
          </w:p>
          <w:p w14:paraId="1A99F72B" w14:textId="77777777" w:rsidR="006074FF" w:rsidRDefault="006074FF" w:rsidP="00F72F5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337D94">
              <w:rPr>
                <w:rFonts w:eastAsia="標楷體"/>
                <w:sz w:val="26"/>
                <w:szCs w:val="26"/>
              </w:rPr>
              <w:t>了解海水中含有鹽等成份，體認海洋資源與生活的關聯性。</w:t>
            </w:r>
          </w:p>
          <w:p w14:paraId="1FABFD2C"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241C3E94"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6A997314"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1BE0B2C4"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1636BD48"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4D082FD9"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4E20769E"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337D94">
              <w:rPr>
                <w:rFonts w:eastAsia="標楷體"/>
                <w:sz w:val="26"/>
                <w:szCs w:val="26"/>
              </w:rPr>
              <w:t>了解安全教育。</w:t>
            </w:r>
          </w:p>
          <w:p w14:paraId="4E735C9F" w14:textId="77777777" w:rsidR="006074FF" w:rsidRDefault="006074FF" w:rsidP="00F72F5E">
            <w:pPr>
              <w:jc w:val="both"/>
              <w:rPr>
                <w:rFonts w:ascii="標楷體" w:eastAsia="標楷體" w:hAnsi="標楷體" w:cs="新細明體"/>
                <w:sz w:val="26"/>
                <w:szCs w:val="26"/>
              </w:rPr>
            </w:pPr>
            <w:r>
              <w:rPr>
                <w:rFonts w:eastAsia="標楷體"/>
                <w:sz w:val="26"/>
                <w:szCs w:val="26"/>
              </w:rPr>
              <w:t>【生涯規劃教育】</w:t>
            </w:r>
          </w:p>
          <w:p w14:paraId="3AB515B5" w14:textId="77777777" w:rsidR="006074FF" w:rsidRDefault="006074FF" w:rsidP="00F72F5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337D94">
              <w:rPr>
                <w:rFonts w:eastAsia="標楷體"/>
                <w:sz w:val="26"/>
                <w:szCs w:val="26"/>
              </w:rPr>
              <w:t>學習解決問題與做決定的能力。</w:t>
            </w:r>
          </w:p>
          <w:p w14:paraId="500E8157"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5784D679"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1E24C111"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030F6C3E"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w:t>
            </w:r>
            <w:r w:rsidRPr="00337D94">
              <w:rPr>
                <w:rFonts w:eastAsia="標楷體"/>
                <w:sz w:val="26"/>
                <w:szCs w:val="26"/>
              </w:rPr>
              <w:lastRenderedPageBreak/>
              <w:t>度。</w:t>
            </w:r>
          </w:p>
          <w:p w14:paraId="01B82972"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111AA042"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tc>
      </w:tr>
      <w:tr w:rsidR="006074FF" w:rsidRPr="004F4430" w14:paraId="359940F5" w14:textId="77777777" w:rsidTr="00F72F5E">
        <w:trPr>
          <w:trHeight w:val="1827"/>
        </w:trPr>
        <w:tc>
          <w:tcPr>
            <w:tcW w:w="364" w:type="pct"/>
            <w:vAlign w:val="center"/>
          </w:tcPr>
          <w:p w14:paraId="44A76B19"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65C47FF0" w14:textId="77777777" w:rsidR="006074FF" w:rsidRPr="00AB1E0F" w:rsidRDefault="006074FF" w:rsidP="00F72F5E">
            <w:pPr>
              <w:jc w:val="center"/>
              <w:rPr>
                <w:rFonts w:ascii="標楷體" w:eastAsia="標楷體" w:hAnsi="標楷體" w:cs="新細明體"/>
                <w:sz w:val="26"/>
                <w:szCs w:val="26"/>
              </w:rPr>
            </w:pPr>
            <w:r w:rsidRPr="00D77DE7">
              <w:rPr>
                <w:rFonts w:eastAsia="標楷體"/>
                <w:sz w:val="26"/>
                <w:szCs w:val="26"/>
              </w:rPr>
              <w:t>第二單元水溶液</w:t>
            </w:r>
          </w:p>
          <w:p w14:paraId="3E6CFC92" w14:textId="77777777" w:rsidR="006074FF" w:rsidRPr="00AB1E0F" w:rsidRDefault="006074FF" w:rsidP="00F72F5E">
            <w:pPr>
              <w:jc w:val="center"/>
              <w:rPr>
                <w:rFonts w:ascii="標楷體" w:eastAsia="標楷體" w:hAnsi="標楷體" w:cs="新細明體"/>
                <w:sz w:val="26"/>
                <w:szCs w:val="26"/>
              </w:rPr>
            </w:pPr>
            <w:r w:rsidRPr="004504BE">
              <w:rPr>
                <w:rFonts w:eastAsia="標楷體"/>
                <w:sz w:val="26"/>
                <w:szCs w:val="26"/>
              </w:rPr>
              <w:t>活動三水溶液的酸鹼性可以改變嗎</w:t>
            </w:r>
          </w:p>
        </w:tc>
        <w:tc>
          <w:tcPr>
            <w:tcW w:w="752" w:type="pct"/>
            <w:tcBorders>
              <w:right w:val="single" w:sz="4" w:space="0" w:color="auto"/>
            </w:tcBorders>
          </w:tcPr>
          <w:p w14:paraId="76223378"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191D78E9"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1AB42EEE"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0D79215A"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7B0138B5" w14:textId="77777777" w:rsidR="006074FF" w:rsidRDefault="006074FF" w:rsidP="00F72F5E">
            <w:pPr>
              <w:jc w:val="both"/>
              <w:rPr>
                <w:rFonts w:ascii="標楷體" w:eastAsia="標楷體" w:hAnsi="標楷體" w:cs="新細明體"/>
                <w:sz w:val="26"/>
                <w:szCs w:val="26"/>
              </w:rPr>
            </w:pPr>
            <w:r w:rsidRPr="00446A78">
              <w:rPr>
                <w:rFonts w:eastAsia="標楷體"/>
                <w:sz w:val="26"/>
                <w:szCs w:val="26"/>
              </w:rPr>
              <w:lastRenderedPageBreak/>
              <w:t>第二單元水溶液</w:t>
            </w:r>
          </w:p>
          <w:p w14:paraId="78E96EBD" w14:textId="77777777" w:rsidR="006074FF" w:rsidRDefault="006074FF" w:rsidP="00F72F5E">
            <w:pPr>
              <w:jc w:val="both"/>
              <w:rPr>
                <w:rFonts w:ascii="標楷體" w:eastAsia="標楷體" w:hAnsi="標楷體" w:cs="新細明體"/>
                <w:sz w:val="26"/>
                <w:szCs w:val="26"/>
              </w:rPr>
            </w:pPr>
            <w:r w:rsidRPr="00446A78">
              <w:rPr>
                <w:rFonts w:eastAsia="標楷體"/>
                <w:sz w:val="26"/>
                <w:szCs w:val="26"/>
              </w:rPr>
              <w:t>活動三水溶液的酸鹼性可以改變嗎</w:t>
            </w:r>
          </w:p>
          <w:p w14:paraId="2E4A3396" w14:textId="77777777" w:rsidR="006074FF" w:rsidRDefault="006074FF" w:rsidP="00F72F5E">
            <w:pPr>
              <w:jc w:val="both"/>
              <w:rPr>
                <w:rFonts w:ascii="標楷體" w:eastAsia="標楷體" w:hAnsi="標楷體" w:cs="新細明體"/>
                <w:sz w:val="26"/>
                <w:szCs w:val="26"/>
              </w:rPr>
            </w:pPr>
            <w:r w:rsidRPr="00446A78">
              <w:rPr>
                <w:rFonts w:eastAsia="標楷體"/>
                <w:sz w:val="26"/>
                <w:szCs w:val="26"/>
              </w:rPr>
              <w:t>【活動</w:t>
            </w:r>
            <w:r w:rsidRPr="00446A78">
              <w:rPr>
                <w:rFonts w:eastAsia="標楷體"/>
                <w:sz w:val="26"/>
                <w:szCs w:val="26"/>
              </w:rPr>
              <w:t>3-1</w:t>
            </w:r>
            <w:r w:rsidRPr="00446A78">
              <w:rPr>
                <w:rFonts w:eastAsia="標楷體"/>
                <w:sz w:val="26"/>
                <w:szCs w:val="26"/>
              </w:rPr>
              <w:t>】檢驗水溶液的酸鹼性</w:t>
            </w:r>
          </w:p>
          <w:p w14:paraId="6FA9BCC2" w14:textId="77777777" w:rsidR="006074FF" w:rsidRPr="00446A78" w:rsidRDefault="006074FF" w:rsidP="00F72F5E">
            <w:pPr>
              <w:jc w:val="both"/>
              <w:rPr>
                <w:rFonts w:ascii="標楷體" w:eastAsia="標楷體" w:hAnsi="標楷體" w:cs="新細明體"/>
                <w:sz w:val="26"/>
                <w:szCs w:val="26"/>
              </w:rPr>
            </w:pPr>
            <w:r w:rsidRPr="00446A78">
              <w:rPr>
                <w:rFonts w:eastAsia="標楷體"/>
                <w:sz w:val="26"/>
                <w:szCs w:val="26"/>
              </w:rPr>
              <w:t>1.</w:t>
            </w:r>
            <w:r w:rsidRPr="00446A78">
              <w:rPr>
                <w:rFonts w:eastAsia="標楷體"/>
                <w:sz w:val="26"/>
                <w:szCs w:val="26"/>
              </w:rPr>
              <w:t>教師引導學生察覺生活中有各式各樣的水溶液，除了可以用顏色和氣味來分辨，也可以利用酸鹼性作為分辨水溶液的依據。</w:t>
            </w:r>
          </w:p>
          <w:p w14:paraId="5DBB5250" w14:textId="77777777" w:rsidR="006074FF" w:rsidRPr="00446A78" w:rsidRDefault="006074FF" w:rsidP="00F72F5E">
            <w:pPr>
              <w:jc w:val="both"/>
              <w:rPr>
                <w:rFonts w:ascii="標楷體" w:eastAsia="標楷體" w:hAnsi="標楷體" w:cs="新細明體"/>
                <w:sz w:val="26"/>
                <w:szCs w:val="26"/>
              </w:rPr>
            </w:pPr>
            <w:r w:rsidRPr="00446A78">
              <w:rPr>
                <w:rFonts w:eastAsia="標楷體"/>
                <w:sz w:val="26"/>
                <w:szCs w:val="26"/>
              </w:rPr>
              <w:t>2.</w:t>
            </w:r>
            <w:r w:rsidRPr="00446A78">
              <w:rPr>
                <w:rFonts w:eastAsia="標楷體"/>
                <w:sz w:val="26"/>
                <w:szCs w:val="26"/>
              </w:rPr>
              <w:t>教師說明使用試紙是檢驗水溶液酸鹼性的方法之一，石蕊試紙是一種常用的酸鹼試紙，有紅色和藍色兩種。</w:t>
            </w:r>
          </w:p>
          <w:p w14:paraId="7651C05E" w14:textId="77777777" w:rsidR="006074FF" w:rsidRPr="00446A78" w:rsidRDefault="006074FF" w:rsidP="00F72F5E">
            <w:pPr>
              <w:jc w:val="both"/>
              <w:rPr>
                <w:rFonts w:ascii="標楷體" w:eastAsia="標楷體" w:hAnsi="標楷體" w:cs="新細明體"/>
                <w:sz w:val="26"/>
                <w:szCs w:val="26"/>
              </w:rPr>
            </w:pPr>
            <w:r w:rsidRPr="00446A78">
              <w:rPr>
                <w:rFonts w:eastAsia="標楷體"/>
                <w:sz w:val="26"/>
                <w:szCs w:val="26"/>
              </w:rPr>
              <w:lastRenderedPageBreak/>
              <w:t>3.</w:t>
            </w:r>
            <w:r w:rsidRPr="00446A78">
              <w:rPr>
                <w:rFonts w:eastAsia="標楷體"/>
                <w:sz w:val="26"/>
                <w:szCs w:val="26"/>
              </w:rPr>
              <w:t>教師於實驗前先介紹石蕊試紙的使用方式，例如</w:t>
            </w:r>
            <w:r w:rsidRPr="00446A78">
              <w:rPr>
                <w:rFonts w:eastAsia="標楷體"/>
                <w:sz w:val="26"/>
                <w:szCs w:val="26"/>
              </w:rPr>
              <w:t>(1)</w:t>
            </w:r>
            <w:r w:rsidRPr="00446A78">
              <w:rPr>
                <w:rFonts w:eastAsia="標楷體"/>
                <w:sz w:val="26"/>
                <w:szCs w:val="26"/>
              </w:rPr>
              <w:t>用鑷子夾出石蕊試紙，避免用手觸碰汙染試紙，影響實驗結果。</w:t>
            </w:r>
            <w:r w:rsidRPr="00446A78">
              <w:rPr>
                <w:rFonts w:eastAsia="標楷體"/>
                <w:sz w:val="26"/>
                <w:szCs w:val="26"/>
              </w:rPr>
              <w:t>(2)</w:t>
            </w:r>
            <w:r w:rsidRPr="00446A78">
              <w:rPr>
                <w:rFonts w:eastAsia="標楷體"/>
                <w:sz w:val="26"/>
                <w:szCs w:val="26"/>
              </w:rPr>
              <w:t>用滴管吸取要測試的水溶液，分別滴在紅色和藍色石蕊試紙上，觀察試紙顏色的變化。</w:t>
            </w:r>
          </w:p>
          <w:p w14:paraId="394DD946" w14:textId="77777777" w:rsidR="006074FF" w:rsidRPr="00446A78" w:rsidRDefault="006074FF" w:rsidP="00F72F5E">
            <w:pPr>
              <w:jc w:val="both"/>
              <w:rPr>
                <w:rFonts w:ascii="標楷體" w:eastAsia="標楷體" w:hAnsi="標楷體" w:cs="新細明體"/>
                <w:sz w:val="26"/>
                <w:szCs w:val="26"/>
              </w:rPr>
            </w:pPr>
            <w:r w:rsidRPr="00446A78">
              <w:rPr>
                <w:rFonts w:eastAsia="標楷體"/>
                <w:sz w:val="26"/>
                <w:szCs w:val="26"/>
              </w:rPr>
              <w:t>4.</w:t>
            </w:r>
            <w:r w:rsidRPr="00446A78">
              <w:rPr>
                <w:rFonts w:eastAsia="標楷體"/>
                <w:sz w:val="26"/>
                <w:szCs w:val="26"/>
              </w:rPr>
              <w:t>教師說明不同水溶液分別滴在石蕊試紙上，依據石蕊試紙顏色的變化，可以將水溶液分成酸性、中性、鹼性三類。</w:t>
            </w:r>
          </w:p>
          <w:p w14:paraId="7A952778" w14:textId="77777777" w:rsidR="006074FF" w:rsidRDefault="006074FF" w:rsidP="00F72F5E">
            <w:pPr>
              <w:jc w:val="both"/>
              <w:rPr>
                <w:rFonts w:ascii="標楷體" w:eastAsia="標楷體" w:hAnsi="標楷體" w:cs="新細明體"/>
                <w:sz w:val="26"/>
                <w:szCs w:val="26"/>
              </w:rPr>
            </w:pPr>
            <w:r w:rsidRPr="00446A78">
              <w:rPr>
                <w:rFonts w:eastAsia="標楷體"/>
                <w:sz w:val="26"/>
                <w:szCs w:val="26"/>
              </w:rPr>
              <w:t>5.</w:t>
            </w:r>
            <w:r w:rsidRPr="00446A78">
              <w:rPr>
                <w:rFonts w:eastAsia="標楷體"/>
                <w:sz w:val="26"/>
                <w:szCs w:val="26"/>
              </w:rPr>
              <w:t>進行「石蕊試紙檢驗水溶液的酸鹼性」實驗：</w:t>
            </w:r>
            <w:r w:rsidRPr="00446A78">
              <w:rPr>
                <w:rFonts w:eastAsia="標楷體"/>
                <w:sz w:val="26"/>
                <w:szCs w:val="26"/>
              </w:rPr>
              <w:t>(1)</w:t>
            </w:r>
            <w:r w:rsidRPr="00446A78">
              <w:rPr>
                <w:rFonts w:eastAsia="標楷體"/>
                <w:sz w:val="26"/>
                <w:szCs w:val="26"/>
              </w:rPr>
              <w:t>準備幾種常見的水溶液，例如醋、食鹽水、小蘇打水和自己想實驗的水溶液各</w:t>
            </w:r>
            <w:r w:rsidRPr="00446A78">
              <w:rPr>
                <w:rFonts w:eastAsia="標楷體"/>
                <w:sz w:val="26"/>
                <w:szCs w:val="26"/>
              </w:rPr>
              <w:t>30</w:t>
            </w:r>
            <w:r w:rsidRPr="00446A78">
              <w:rPr>
                <w:rFonts w:eastAsia="標楷體"/>
                <w:sz w:val="26"/>
                <w:szCs w:val="26"/>
              </w:rPr>
              <w:t>毫升。</w:t>
            </w:r>
            <w:r w:rsidRPr="00446A78">
              <w:rPr>
                <w:rFonts w:eastAsia="標楷體"/>
                <w:sz w:val="26"/>
                <w:szCs w:val="26"/>
              </w:rPr>
              <w:t>(2)</w:t>
            </w:r>
            <w:r w:rsidRPr="00446A78">
              <w:rPr>
                <w:rFonts w:eastAsia="標楷體"/>
                <w:sz w:val="26"/>
                <w:szCs w:val="26"/>
              </w:rPr>
              <w:t>用不同的滴管吸取每一種水溶液，分別滴在紅色和藍色石蕊試紙上，觀察並記錄試紙的顏色變化。</w:t>
            </w:r>
          </w:p>
          <w:p w14:paraId="47182D04" w14:textId="77777777" w:rsidR="006074FF" w:rsidRDefault="006074FF" w:rsidP="00F72F5E">
            <w:pPr>
              <w:jc w:val="both"/>
              <w:rPr>
                <w:rFonts w:ascii="標楷體" w:eastAsia="標楷體" w:hAnsi="標楷體" w:cs="新細明體"/>
                <w:sz w:val="26"/>
                <w:szCs w:val="26"/>
              </w:rPr>
            </w:pPr>
            <w:r w:rsidRPr="00F7777A">
              <w:rPr>
                <w:rFonts w:eastAsia="標楷體"/>
                <w:sz w:val="26"/>
                <w:szCs w:val="26"/>
              </w:rPr>
              <w:t>【活動</w:t>
            </w:r>
            <w:r w:rsidRPr="00F7777A">
              <w:rPr>
                <w:rFonts w:eastAsia="標楷體"/>
                <w:sz w:val="26"/>
                <w:szCs w:val="26"/>
              </w:rPr>
              <w:t>3-2</w:t>
            </w:r>
            <w:r w:rsidRPr="00F7777A">
              <w:rPr>
                <w:rFonts w:eastAsia="標楷體"/>
                <w:sz w:val="26"/>
                <w:szCs w:val="26"/>
              </w:rPr>
              <w:t>】酸鹼溶液的混合</w:t>
            </w:r>
          </w:p>
          <w:p w14:paraId="0583C733" w14:textId="77777777" w:rsidR="006074FF" w:rsidRPr="00590B97" w:rsidRDefault="006074FF" w:rsidP="00F72F5E">
            <w:pPr>
              <w:jc w:val="both"/>
              <w:rPr>
                <w:rFonts w:ascii="標楷體" w:eastAsia="標楷體" w:hAnsi="標楷體" w:cs="新細明體"/>
                <w:sz w:val="26"/>
                <w:szCs w:val="26"/>
              </w:rPr>
            </w:pPr>
            <w:r w:rsidRPr="00590B97">
              <w:rPr>
                <w:rFonts w:eastAsia="標楷體"/>
                <w:sz w:val="26"/>
                <w:szCs w:val="26"/>
              </w:rPr>
              <w:t>1.</w:t>
            </w:r>
            <w:r w:rsidRPr="00590B97">
              <w:rPr>
                <w:rFonts w:eastAsia="標楷體"/>
                <w:sz w:val="26"/>
                <w:szCs w:val="26"/>
              </w:rPr>
              <w:t>教師引導學生回憶生活經驗，例如園遊會上有許多各式各樣的飲料，有些飲料是將兩種不同的飲料混合的漸層飲料，察覺不同水溶液混合後，除了顏色可能會改變，酸鹼性也可能會改變。</w:t>
            </w:r>
          </w:p>
          <w:p w14:paraId="2B7DB3B7" w14:textId="77777777" w:rsidR="006074FF" w:rsidRPr="00590B97" w:rsidRDefault="006074FF" w:rsidP="00F72F5E">
            <w:pPr>
              <w:jc w:val="both"/>
              <w:rPr>
                <w:rFonts w:ascii="標楷體" w:eastAsia="標楷體" w:hAnsi="標楷體" w:cs="新細明體"/>
                <w:sz w:val="26"/>
                <w:szCs w:val="26"/>
              </w:rPr>
            </w:pPr>
            <w:r w:rsidRPr="00590B97">
              <w:rPr>
                <w:rFonts w:eastAsia="標楷體"/>
                <w:sz w:val="26"/>
                <w:szCs w:val="26"/>
              </w:rPr>
              <w:t>2.</w:t>
            </w:r>
            <w:r w:rsidRPr="00590B97">
              <w:rPr>
                <w:rFonts w:eastAsia="標楷體"/>
                <w:sz w:val="26"/>
                <w:szCs w:val="26"/>
              </w:rPr>
              <w:t>進行「酸性和鹼性水溶液混合」實驗：</w:t>
            </w:r>
            <w:r w:rsidRPr="00590B97">
              <w:rPr>
                <w:rFonts w:eastAsia="標楷體"/>
                <w:sz w:val="26"/>
                <w:szCs w:val="26"/>
              </w:rPr>
              <w:t>(1)</w:t>
            </w:r>
            <w:r w:rsidRPr="00590B97">
              <w:rPr>
                <w:rFonts w:eastAsia="標楷體"/>
                <w:sz w:val="26"/>
                <w:szCs w:val="26"/>
              </w:rPr>
              <w:t>準備</w:t>
            </w:r>
            <w:r w:rsidRPr="00590B97">
              <w:rPr>
                <w:rFonts w:eastAsia="標楷體"/>
                <w:sz w:val="26"/>
                <w:szCs w:val="26"/>
              </w:rPr>
              <w:t>3</w:t>
            </w:r>
            <w:r w:rsidRPr="00590B97">
              <w:rPr>
                <w:rFonts w:eastAsia="標楷體"/>
                <w:sz w:val="26"/>
                <w:szCs w:val="26"/>
              </w:rPr>
              <w:t>支試管，以及酸性</w:t>
            </w:r>
            <w:r w:rsidRPr="00590B97">
              <w:rPr>
                <w:rFonts w:eastAsia="標楷體"/>
                <w:sz w:val="26"/>
                <w:szCs w:val="26"/>
              </w:rPr>
              <w:lastRenderedPageBreak/>
              <w:t>水溶液和鹼性水溶液各一種，例如醋和小蘇打水。</w:t>
            </w:r>
            <w:r w:rsidRPr="00590B97">
              <w:rPr>
                <w:rFonts w:eastAsia="標楷體"/>
                <w:sz w:val="26"/>
                <w:szCs w:val="26"/>
              </w:rPr>
              <w:t>(2)</w:t>
            </w:r>
            <w:r w:rsidRPr="00590B97">
              <w:rPr>
                <w:rFonts w:eastAsia="標楷體"/>
                <w:sz w:val="26"/>
                <w:szCs w:val="26"/>
              </w:rPr>
              <w:t>在兩種水溶液中分別滴入自製的酸鹼指示劑，例如蝶豆花瓣汁，觀察水溶液的顏色。</w:t>
            </w:r>
            <w:r w:rsidRPr="00590B97">
              <w:rPr>
                <w:rFonts w:eastAsia="標楷體"/>
                <w:sz w:val="26"/>
                <w:szCs w:val="26"/>
              </w:rPr>
              <w:t>(3)</w:t>
            </w:r>
            <w:r w:rsidRPr="00801A19">
              <w:rPr>
                <w:rFonts w:eastAsia="標楷體"/>
                <w:sz w:val="26"/>
                <w:szCs w:val="26"/>
              </w:rPr>
              <w:t>將酸性水溶液倒入空的試管中，再用滴管吸取鹼性水溶液，每次滴入</w:t>
            </w:r>
            <w:r w:rsidRPr="00801A19">
              <w:rPr>
                <w:rFonts w:eastAsia="標楷體"/>
                <w:sz w:val="26"/>
                <w:szCs w:val="26"/>
              </w:rPr>
              <w:t>1</w:t>
            </w:r>
            <w:r w:rsidRPr="00801A19">
              <w:rPr>
                <w:rFonts w:eastAsia="標楷體"/>
                <w:sz w:val="26"/>
                <w:szCs w:val="26"/>
              </w:rPr>
              <w:t>滴並充分混合，直到混合後的水溶液顏色偏藍色，並和其他組進行比較。</w:t>
            </w:r>
          </w:p>
          <w:p w14:paraId="10643233" w14:textId="77777777" w:rsidR="006074FF" w:rsidRPr="00AB1E0F" w:rsidRDefault="006074FF" w:rsidP="00F72F5E">
            <w:pPr>
              <w:jc w:val="both"/>
              <w:rPr>
                <w:rFonts w:ascii="標楷體" w:eastAsia="標楷體" w:hAnsi="標楷體" w:cs="新細明體"/>
                <w:sz w:val="26"/>
                <w:szCs w:val="26"/>
              </w:rPr>
            </w:pPr>
            <w:r w:rsidRPr="00590B97">
              <w:rPr>
                <w:rFonts w:eastAsia="標楷體"/>
                <w:sz w:val="26"/>
                <w:szCs w:val="26"/>
              </w:rPr>
              <w:t>3.</w:t>
            </w:r>
            <w:r w:rsidRPr="00590B97">
              <w:rPr>
                <w:rFonts w:eastAsia="標楷體"/>
                <w:sz w:val="26"/>
                <w:szCs w:val="26"/>
              </w:rPr>
              <w:t>教師引導學生根據實驗結果，歸納將酸性水溶液和鹼性水溶液混合後，水溶液可能較接近中性。</w:t>
            </w:r>
          </w:p>
        </w:tc>
        <w:tc>
          <w:tcPr>
            <w:tcW w:w="811" w:type="pct"/>
          </w:tcPr>
          <w:p w14:paraId="6EE68346" w14:textId="77777777" w:rsidR="006074FF" w:rsidRPr="00C4353B" w:rsidRDefault="006074FF" w:rsidP="00F72F5E">
            <w:pPr>
              <w:jc w:val="both"/>
              <w:rPr>
                <w:rFonts w:ascii="標楷體" w:eastAsia="標楷體" w:hAnsi="標楷體" w:cs="新細明體"/>
                <w:sz w:val="26"/>
                <w:szCs w:val="26"/>
              </w:rPr>
            </w:pPr>
            <w:r w:rsidRPr="00C4353B">
              <w:rPr>
                <w:rFonts w:eastAsia="標楷體"/>
                <w:sz w:val="26"/>
                <w:szCs w:val="26"/>
              </w:rPr>
              <w:lastRenderedPageBreak/>
              <w:t>口頭評量</w:t>
            </w:r>
            <w:r>
              <w:rPr>
                <w:rFonts w:eastAsia="標楷體"/>
                <w:sz w:val="26"/>
                <w:szCs w:val="26"/>
              </w:rPr>
              <w:t>：說出如何使用石蕊試紙檢驗水溶液的酸鹼性？</w:t>
            </w:r>
          </w:p>
          <w:p w14:paraId="1C470FD7" w14:textId="77777777" w:rsidR="006074FF" w:rsidRPr="00C4353B" w:rsidRDefault="006074FF" w:rsidP="00F72F5E">
            <w:pPr>
              <w:jc w:val="both"/>
              <w:rPr>
                <w:rFonts w:ascii="標楷體" w:eastAsia="標楷體" w:hAnsi="標楷體" w:cs="新細明體"/>
                <w:sz w:val="26"/>
                <w:szCs w:val="26"/>
              </w:rPr>
            </w:pPr>
            <w:r w:rsidRPr="00C4353B">
              <w:rPr>
                <w:rFonts w:eastAsia="標楷體"/>
                <w:sz w:val="26"/>
                <w:szCs w:val="26"/>
              </w:rPr>
              <w:t>實作評量</w:t>
            </w:r>
            <w:r>
              <w:rPr>
                <w:rFonts w:eastAsia="標楷體"/>
                <w:sz w:val="26"/>
                <w:szCs w:val="26"/>
              </w:rPr>
              <w:t>：觀察水溶液的酸鹼性。</w:t>
            </w:r>
          </w:p>
          <w:p w14:paraId="6D3764DF" w14:textId="77777777" w:rsidR="006074FF" w:rsidRPr="00C4353B" w:rsidRDefault="006074FF" w:rsidP="00F72F5E">
            <w:pPr>
              <w:jc w:val="both"/>
              <w:rPr>
                <w:rFonts w:ascii="標楷體" w:eastAsia="標楷體" w:hAnsi="標楷體" w:cs="新細明體"/>
                <w:sz w:val="26"/>
                <w:szCs w:val="26"/>
              </w:rPr>
            </w:pPr>
            <w:r w:rsidRPr="00C4353B">
              <w:rPr>
                <w:rFonts w:eastAsia="標楷體"/>
                <w:sz w:val="26"/>
                <w:szCs w:val="26"/>
              </w:rPr>
              <w:t>習作評量</w:t>
            </w:r>
            <w:r>
              <w:rPr>
                <w:rFonts w:eastAsia="標楷體"/>
                <w:sz w:val="26"/>
                <w:szCs w:val="26"/>
              </w:rPr>
              <w:t>：配合習作第</w:t>
            </w:r>
            <w:r>
              <w:rPr>
                <w:rFonts w:eastAsia="標楷體"/>
                <w:sz w:val="26"/>
                <w:szCs w:val="26"/>
              </w:rPr>
              <w:t>24</w:t>
            </w:r>
            <w:r>
              <w:rPr>
                <w:rFonts w:eastAsia="標楷體"/>
                <w:sz w:val="26"/>
                <w:szCs w:val="26"/>
              </w:rPr>
              <w:t>～</w:t>
            </w:r>
            <w:r>
              <w:rPr>
                <w:rFonts w:eastAsia="標楷體"/>
                <w:sz w:val="26"/>
                <w:szCs w:val="26"/>
              </w:rPr>
              <w:t>26</w:t>
            </w:r>
            <w:r>
              <w:rPr>
                <w:rFonts w:eastAsia="標楷體"/>
                <w:sz w:val="26"/>
                <w:szCs w:val="26"/>
              </w:rPr>
              <w:t>頁。</w:t>
            </w:r>
          </w:p>
        </w:tc>
        <w:tc>
          <w:tcPr>
            <w:tcW w:w="1028" w:type="pct"/>
          </w:tcPr>
          <w:p w14:paraId="0125C0F1"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20678FD4"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40058D49"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300A039F"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0B39C1AF" w14:textId="77777777" w:rsidR="006074FF" w:rsidRDefault="006074FF" w:rsidP="00F72F5E">
            <w:pPr>
              <w:jc w:val="both"/>
              <w:rPr>
                <w:rFonts w:ascii="標楷體" w:eastAsia="標楷體" w:hAnsi="標楷體" w:cs="新細明體"/>
                <w:sz w:val="26"/>
                <w:szCs w:val="26"/>
              </w:rPr>
            </w:pPr>
            <w:r>
              <w:rPr>
                <w:rFonts w:eastAsia="標楷體"/>
                <w:sz w:val="26"/>
                <w:szCs w:val="26"/>
              </w:rPr>
              <w:t>【海洋教育】</w:t>
            </w:r>
          </w:p>
          <w:p w14:paraId="41C7FEA9" w14:textId="77777777" w:rsidR="006074FF" w:rsidRDefault="006074FF" w:rsidP="00F72F5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337D94">
              <w:rPr>
                <w:rFonts w:eastAsia="標楷體"/>
                <w:sz w:val="26"/>
                <w:szCs w:val="26"/>
              </w:rPr>
              <w:t>了解海水中含有鹽</w:t>
            </w:r>
            <w:r w:rsidRPr="00337D94">
              <w:rPr>
                <w:rFonts w:eastAsia="標楷體"/>
                <w:sz w:val="26"/>
                <w:szCs w:val="26"/>
              </w:rPr>
              <w:lastRenderedPageBreak/>
              <w:t>等成份，體認海洋資源與生活的關聯性。</w:t>
            </w:r>
          </w:p>
          <w:p w14:paraId="30817A0E"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72342AB3"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具備與他人團隊合作的能力。</w:t>
            </w:r>
          </w:p>
          <w:p w14:paraId="5656F708"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614FDE39"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500D1543"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20F57C0A"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04A4572A"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337D94">
              <w:rPr>
                <w:rFonts w:eastAsia="標楷體"/>
                <w:sz w:val="26"/>
                <w:szCs w:val="26"/>
              </w:rPr>
              <w:t>了解安全教育。</w:t>
            </w:r>
          </w:p>
          <w:p w14:paraId="2FB09D55" w14:textId="77777777" w:rsidR="006074FF" w:rsidRDefault="006074FF" w:rsidP="00F72F5E">
            <w:pPr>
              <w:jc w:val="both"/>
              <w:rPr>
                <w:rFonts w:ascii="標楷體" w:eastAsia="標楷體" w:hAnsi="標楷體" w:cs="新細明體"/>
                <w:sz w:val="26"/>
                <w:szCs w:val="26"/>
              </w:rPr>
            </w:pPr>
            <w:r>
              <w:rPr>
                <w:rFonts w:eastAsia="標楷體"/>
                <w:sz w:val="26"/>
                <w:szCs w:val="26"/>
              </w:rPr>
              <w:t>【生涯規劃教育】</w:t>
            </w:r>
          </w:p>
          <w:p w14:paraId="25908CC3" w14:textId="77777777" w:rsidR="006074FF" w:rsidRDefault="006074FF" w:rsidP="00F72F5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337D94">
              <w:rPr>
                <w:rFonts w:eastAsia="標楷體"/>
                <w:sz w:val="26"/>
                <w:szCs w:val="26"/>
              </w:rPr>
              <w:t>學習解決問題與做決定的能力。</w:t>
            </w:r>
          </w:p>
          <w:p w14:paraId="3574E83C"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60FE2601"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1104D6E6"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01B4E391"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138AD306"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4FCE3A23"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w:t>
            </w:r>
            <w:r w:rsidRPr="00337D94">
              <w:rPr>
                <w:rFonts w:eastAsia="標楷體"/>
                <w:sz w:val="26"/>
                <w:szCs w:val="26"/>
              </w:rPr>
              <w:lastRenderedPageBreak/>
              <w:t>培養眼、耳、鼻、舌、觸覺及心靈對環境感受的能力。</w:t>
            </w:r>
          </w:p>
        </w:tc>
      </w:tr>
      <w:tr w:rsidR="006074FF" w:rsidRPr="004F4430" w14:paraId="7EA015D0" w14:textId="77777777" w:rsidTr="00F72F5E">
        <w:trPr>
          <w:trHeight w:val="1827"/>
        </w:trPr>
        <w:tc>
          <w:tcPr>
            <w:tcW w:w="364" w:type="pct"/>
            <w:vAlign w:val="center"/>
          </w:tcPr>
          <w:p w14:paraId="535DD497"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51B179AC" w14:textId="77777777" w:rsidR="006074FF" w:rsidRPr="00AB1E0F" w:rsidRDefault="006074FF" w:rsidP="00F72F5E">
            <w:pPr>
              <w:jc w:val="center"/>
              <w:rPr>
                <w:rFonts w:ascii="標楷體" w:eastAsia="標楷體" w:hAnsi="標楷體" w:cs="新細明體"/>
                <w:sz w:val="26"/>
                <w:szCs w:val="26"/>
              </w:rPr>
            </w:pPr>
            <w:r w:rsidRPr="00D77DE7">
              <w:rPr>
                <w:rFonts w:eastAsia="標楷體"/>
                <w:sz w:val="26"/>
                <w:szCs w:val="26"/>
              </w:rPr>
              <w:t>第二單元水溶液</w:t>
            </w:r>
          </w:p>
          <w:p w14:paraId="2095AD01" w14:textId="77777777" w:rsidR="006074FF" w:rsidRPr="00AB1E0F" w:rsidRDefault="006074FF" w:rsidP="00F72F5E">
            <w:pPr>
              <w:jc w:val="center"/>
              <w:rPr>
                <w:rFonts w:ascii="標楷體" w:eastAsia="標楷體" w:hAnsi="標楷體" w:cs="新細明體"/>
                <w:sz w:val="26"/>
                <w:szCs w:val="26"/>
              </w:rPr>
            </w:pPr>
            <w:r w:rsidRPr="004504BE">
              <w:rPr>
                <w:rFonts w:eastAsia="標楷體"/>
                <w:sz w:val="26"/>
                <w:szCs w:val="26"/>
              </w:rPr>
              <w:t>活動三水溶液的酸鹼性可以改變嗎</w:t>
            </w:r>
          </w:p>
        </w:tc>
        <w:tc>
          <w:tcPr>
            <w:tcW w:w="752" w:type="pct"/>
            <w:tcBorders>
              <w:right w:val="single" w:sz="4" w:space="0" w:color="auto"/>
            </w:tcBorders>
          </w:tcPr>
          <w:p w14:paraId="291AB9F5"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015CC77F"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w:t>
            </w:r>
            <w:r w:rsidRPr="00F77E03">
              <w:rPr>
                <w:rFonts w:eastAsia="標楷體"/>
                <w:sz w:val="26"/>
                <w:szCs w:val="26"/>
              </w:rPr>
              <w:lastRenderedPageBreak/>
              <w:t>然科學資訊或數據，並利用較簡單形式的口語、文字、影像、繪圖或實物、科學名詞、數學公式、模型等，表達探究之過程、發現或成果。</w:t>
            </w:r>
          </w:p>
          <w:p w14:paraId="5F5DFE4B"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33F17510"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5124C8BE" w14:textId="77777777" w:rsidR="006074FF" w:rsidRPr="004627A7" w:rsidRDefault="006074FF" w:rsidP="00F72F5E">
            <w:pPr>
              <w:jc w:val="both"/>
              <w:rPr>
                <w:rFonts w:ascii="標楷體" w:eastAsia="標楷體" w:hAnsi="標楷體" w:cs="新細明體"/>
                <w:sz w:val="26"/>
                <w:szCs w:val="26"/>
              </w:rPr>
            </w:pPr>
            <w:r w:rsidRPr="004627A7">
              <w:rPr>
                <w:rFonts w:eastAsia="標楷體"/>
                <w:sz w:val="26"/>
                <w:szCs w:val="26"/>
              </w:rPr>
              <w:lastRenderedPageBreak/>
              <w:t>第二單元水溶液</w:t>
            </w:r>
          </w:p>
          <w:p w14:paraId="0B360A60" w14:textId="77777777" w:rsidR="006074FF" w:rsidRPr="004627A7" w:rsidRDefault="006074FF" w:rsidP="00F72F5E">
            <w:pPr>
              <w:jc w:val="both"/>
              <w:rPr>
                <w:rFonts w:ascii="標楷體" w:eastAsia="標楷體" w:hAnsi="標楷體" w:cs="新細明體"/>
                <w:sz w:val="26"/>
                <w:szCs w:val="26"/>
              </w:rPr>
            </w:pPr>
            <w:r w:rsidRPr="004627A7">
              <w:rPr>
                <w:rFonts w:eastAsia="標楷體"/>
                <w:sz w:val="26"/>
                <w:szCs w:val="26"/>
              </w:rPr>
              <w:t>活動三水溶液的酸鹼性可以改變嗎</w:t>
            </w:r>
          </w:p>
          <w:p w14:paraId="3338C730" w14:textId="77777777" w:rsidR="006074FF" w:rsidRPr="004627A7" w:rsidRDefault="006074FF" w:rsidP="00F72F5E">
            <w:pPr>
              <w:jc w:val="both"/>
              <w:rPr>
                <w:rFonts w:ascii="標楷體" w:eastAsia="標楷體" w:hAnsi="標楷體" w:cs="新細明體"/>
                <w:sz w:val="26"/>
                <w:szCs w:val="26"/>
              </w:rPr>
            </w:pPr>
            <w:r w:rsidRPr="004627A7">
              <w:rPr>
                <w:rFonts w:eastAsia="標楷體"/>
                <w:sz w:val="26"/>
                <w:szCs w:val="26"/>
              </w:rPr>
              <w:t>【活動</w:t>
            </w:r>
            <w:r w:rsidRPr="004627A7">
              <w:rPr>
                <w:rFonts w:eastAsia="標楷體"/>
                <w:sz w:val="26"/>
                <w:szCs w:val="26"/>
              </w:rPr>
              <w:t>3-2</w:t>
            </w:r>
            <w:r w:rsidRPr="004627A7">
              <w:rPr>
                <w:rFonts w:eastAsia="標楷體"/>
                <w:sz w:val="26"/>
                <w:szCs w:val="26"/>
              </w:rPr>
              <w:t>】酸鹼溶液的混合</w:t>
            </w:r>
          </w:p>
          <w:p w14:paraId="243E4CC3" w14:textId="77777777" w:rsidR="006074FF" w:rsidRPr="004627A7" w:rsidRDefault="006074FF" w:rsidP="00F72F5E">
            <w:pPr>
              <w:jc w:val="both"/>
              <w:rPr>
                <w:rFonts w:ascii="標楷體" w:eastAsia="標楷體" w:hAnsi="標楷體" w:cs="新細明體"/>
                <w:sz w:val="26"/>
                <w:szCs w:val="26"/>
              </w:rPr>
            </w:pPr>
            <w:r w:rsidRPr="004627A7">
              <w:rPr>
                <w:rFonts w:eastAsia="標楷體"/>
                <w:sz w:val="26"/>
                <w:szCs w:val="26"/>
              </w:rPr>
              <w:t>1.</w:t>
            </w:r>
            <w:r w:rsidRPr="004627A7">
              <w:rPr>
                <w:rFonts w:eastAsia="標楷體"/>
                <w:sz w:val="26"/>
                <w:szCs w:val="26"/>
              </w:rPr>
              <w:t>教師引導學生回憶生活經驗，例如園遊會上有許多各式各樣的飲料，有些飲料是將兩種不同的飲料混合的漸層飲料，察覺不同水溶液混合後，除了顏色可能會改變，酸鹼性也可能會改變。</w:t>
            </w:r>
          </w:p>
          <w:p w14:paraId="0513A3E5" w14:textId="77777777" w:rsidR="006074FF" w:rsidRPr="004627A7" w:rsidRDefault="006074FF" w:rsidP="00F72F5E">
            <w:pPr>
              <w:jc w:val="both"/>
              <w:rPr>
                <w:rFonts w:ascii="標楷體" w:eastAsia="標楷體" w:hAnsi="標楷體" w:cs="新細明體"/>
                <w:sz w:val="26"/>
                <w:szCs w:val="26"/>
              </w:rPr>
            </w:pPr>
            <w:r w:rsidRPr="004627A7">
              <w:rPr>
                <w:rFonts w:eastAsia="標楷體"/>
                <w:sz w:val="26"/>
                <w:szCs w:val="26"/>
              </w:rPr>
              <w:t>2.</w:t>
            </w:r>
            <w:r w:rsidRPr="004627A7">
              <w:rPr>
                <w:rFonts w:eastAsia="標楷體"/>
                <w:sz w:val="26"/>
                <w:szCs w:val="26"/>
              </w:rPr>
              <w:t>進行「酸性和鹼性水溶液混合」實驗：</w:t>
            </w:r>
            <w:r w:rsidRPr="004627A7">
              <w:rPr>
                <w:rFonts w:eastAsia="標楷體"/>
                <w:sz w:val="26"/>
                <w:szCs w:val="26"/>
              </w:rPr>
              <w:t>(1)</w:t>
            </w:r>
            <w:r w:rsidRPr="004627A7">
              <w:rPr>
                <w:rFonts w:eastAsia="標楷體"/>
                <w:sz w:val="26"/>
                <w:szCs w:val="26"/>
              </w:rPr>
              <w:t>準備</w:t>
            </w:r>
            <w:r w:rsidRPr="004627A7">
              <w:rPr>
                <w:rFonts w:eastAsia="標楷體"/>
                <w:sz w:val="26"/>
                <w:szCs w:val="26"/>
              </w:rPr>
              <w:t>3</w:t>
            </w:r>
            <w:r w:rsidRPr="004627A7">
              <w:rPr>
                <w:rFonts w:eastAsia="標楷體"/>
                <w:sz w:val="26"/>
                <w:szCs w:val="26"/>
              </w:rPr>
              <w:t>支試管，以及酸性水溶液和鹼性水溶液各一種，例如醋和小蘇打水。</w:t>
            </w:r>
            <w:r w:rsidRPr="004627A7">
              <w:rPr>
                <w:rFonts w:eastAsia="標楷體"/>
                <w:sz w:val="26"/>
                <w:szCs w:val="26"/>
              </w:rPr>
              <w:t>(2)</w:t>
            </w:r>
            <w:r w:rsidRPr="004627A7">
              <w:rPr>
                <w:rFonts w:eastAsia="標楷體"/>
                <w:sz w:val="26"/>
                <w:szCs w:val="26"/>
              </w:rPr>
              <w:t>在兩種水溶液中分別滴入自製的酸鹼指示劑，例如蝶豆花瓣汁，觀察水溶液的顏色。</w:t>
            </w:r>
            <w:r w:rsidRPr="00590B97">
              <w:rPr>
                <w:rFonts w:eastAsia="標楷體"/>
                <w:sz w:val="26"/>
                <w:szCs w:val="26"/>
              </w:rPr>
              <w:lastRenderedPageBreak/>
              <w:t>(3)</w:t>
            </w:r>
            <w:r w:rsidRPr="00801A19">
              <w:rPr>
                <w:rFonts w:eastAsia="標楷體"/>
                <w:sz w:val="26"/>
                <w:szCs w:val="26"/>
              </w:rPr>
              <w:t>將酸性水溶液倒入空的試管中，再用滴管吸取鹼性水溶液，每次滴入</w:t>
            </w:r>
            <w:r w:rsidRPr="00801A19">
              <w:rPr>
                <w:rFonts w:eastAsia="標楷體"/>
                <w:sz w:val="26"/>
                <w:szCs w:val="26"/>
              </w:rPr>
              <w:t>1</w:t>
            </w:r>
            <w:r w:rsidRPr="00801A19">
              <w:rPr>
                <w:rFonts w:eastAsia="標楷體"/>
                <w:sz w:val="26"/>
                <w:szCs w:val="26"/>
              </w:rPr>
              <w:t>滴並充分混合，直到混合後的水溶液顏色偏藍色，並和其他組進行比較。</w:t>
            </w:r>
          </w:p>
          <w:p w14:paraId="5D832D81" w14:textId="77777777" w:rsidR="006074FF" w:rsidRDefault="006074FF" w:rsidP="00F72F5E">
            <w:pPr>
              <w:jc w:val="both"/>
              <w:rPr>
                <w:rFonts w:ascii="標楷體" w:eastAsia="標楷體" w:hAnsi="標楷體" w:cs="新細明體"/>
                <w:sz w:val="26"/>
                <w:szCs w:val="26"/>
              </w:rPr>
            </w:pPr>
            <w:r w:rsidRPr="004627A7">
              <w:rPr>
                <w:rFonts w:eastAsia="標楷體"/>
                <w:sz w:val="26"/>
                <w:szCs w:val="26"/>
              </w:rPr>
              <w:t>3.</w:t>
            </w:r>
            <w:r w:rsidRPr="004627A7">
              <w:rPr>
                <w:rFonts w:eastAsia="標楷體"/>
                <w:sz w:val="26"/>
                <w:szCs w:val="26"/>
              </w:rPr>
              <w:t>教師引導學生根據實驗結果，歸納將酸性水溶液和鹼性水溶液混合後，水溶液可能較接近中性。</w:t>
            </w:r>
          </w:p>
          <w:p w14:paraId="0C75993D" w14:textId="77777777" w:rsidR="006074FF" w:rsidRDefault="006074FF" w:rsidP="00F72F5E">
            <w:pPr>
              <w:jc w:val="both"/>
              <w:rPr>
                <w:rFonts w:ascii="標楷體" w:eastAsia="標楷體" w:hAnsi="標楷體" w:cs="新細明體"/>
                <w:sz w:val="26"/>
                <w:szCs w:val="26"/>
              </w:rPr>
            </w:pPr>
            <w:r w:rsidRPr="004627A7">
              <w:rPr>
                <w:rFonts w:eastAsia="標楷體"/>
                <w:sz w:val="26"/>
                <w:szCs w:val="26"/>
              </w:rPr>
              <w:t>【活動</w:t>
            </w:r>
            <w:r w:rsidRPr="004627A7">
              <w:rPr>
                <w:rFonts w:eastAsia="標楷體"/>
                <w:sz w:val="26"/>
                <w:szCs w:val="26"/>
              </w:rPr>
              <w:t>3-3</w:t>
            </w:r>
            <w:r w:rsidRPr="004627A7">
              <w:rPr>
                <w:rFonts w:eastAsia="標楷體"/>
                <w:sz w:val="26"/>
                <w:szCs w:val="26"/>
              </w:rPr>
              <w:t>】生活中的酸鹼應用</w:t>
            </w:r>
          </w:p>
          <w:p w14:paraId="168477CE" w14:textId="77777777" w:rsidR="006074FF" w:rsidRPr="004627A7" w:rsidRDefault="006074FF" w:rsidP="00F72F5E">
            <w:pPr>
              <w:jc w:val="both"/>
              <w:rPr>
                <w:rFonts w:ascii="標楷體" w:eastAsia="標楷體" w:hAnsi="標楷體" w:cs="新細明體"/>
                <w:sz w:val="26"/>
                <w:szCs w:val="26"/>
              </w:rPr>
            </w:pPr>
            <w:r w:rsidRPr="004627A7">
              <w:rPr>
                <w:rFonts w:eastAsia="標楷體"/>
                <w:sz w:val="26"/>
                <w:szCs w:val="26"/>
              </w:rPr>
              <w:t>1.</w:t>
            </w:r>
            <w:r w:rsidRPr="004627A7">
              <w:rPr>
                <w:rFonts w:eastAsia="標楷體"/>
                <w:sz w:val="26"/>
                <w:szCs w:val="26"/>
              </w:rPr>
              <w:t>教師引導學生察覺生活中的酸鹼性水溶液，例如汽水、檸檬汁是酸性水溶液；有些洗碗精、清潔劑是鹼性水溶液。</w:t>
            </w:r>
          </w:p>
          <w:p w14:paraId="72F4C79D" w14:textId="77777777" w:rsidR="006074FF" w:rsidRPr="00D9508D" w:rsidRDefault="006074FF" w:rsidP="00F72F5E">
            <w:pPr>
              <w:jc w:val="both"/>
              <w:rPr>
                <w:rFonts w:ascii="標楷體" w:eastAsia="標楷體" w:hAnsi="標楷體" w:cs="新細明體"/>
                <w:sz w:val="26"/>
                <w:szCs w:val="26"/>
              </w:rPr>
            </w:pPr>
            <w:r w:rsidRPr="004627A7">
              <w:rPr>
                <w:rFonts w:eastAsia="標楷體"/>
                <w:sz w:val="26"/>
                <w:szCs w:val="26"/>
              </w:rPr>
              <w:t>2.</w:t>
            </w:r>
            <w:r w:rsidRPr="004627A7">
              <w:rPr>
                <w:rFonts w:eastAsia="標楷體"/>
                <w:sz w:val="26"/>
                <w:szCs w:val="26"/>
              </w:rPr>
              <w:t>教師引導學生想一想，利用酸性和鹼性水溶液互相作用，使物質變成接近中性，此特性可以解決生活中哪些問題，例如</w:t>
            </w:r>
            <w:r w:rsidRPr="004627A7">
              <w:rPr>
                <w:rFonts w:eastAsia="標楷體"/>
                <w:sz w:val="26"/>
                <w:szCs w:val="26"/>
              </w:rPr>
              <w:t>(1)</w:t>
            </w:r>
            <w:r w:rsidRPr="004627A7">
              <w:rPr>
                <w:rFonts w:eastAsia="標楷體"/>
                <w:sz w:val="26"/>
                <w:szCs w:val="26"/>
              </w:rPr>
              <w:t>胃藥裡通常含有鹼性物質，可以中和胃酸。</w:t>
            </w:r>
            <w:r w:rsidRPr="004627A7">
              <w:rPr>
                <w:rFonts w:eastAsia="標楷體"/>
                <w:sz w:val="26"/>
                <w:szCs w:val="26"/>
              </w:rPr>
              <w:t>(2)</w:t>
            </w:r>
            <w:r w:rsidRPr="004627A7">
              <w:rPr>
                <w:rFonts w:eastAsia="標楷體"/>
                <w:sz w:val="26"/>
                <w:szCs w:val="26"/>
              </w:rPr>
              <w:t>用酸性清潔劑去除馬桶內的汙垢。</w:t>
            </w:r>
            <w:r w:rsidRPr="004627A7">
              <w:rPr>
                <w:rFonts w:eastAsia="標楷體"/>
                <w:sz w:val="26"/>
                <w:szCs w:val="26"/>
              </w:rPr>
              <w:t>(3)</w:t>
            </w:r>
            <w:r w:rsidRPr="004627A7">
              <w:rPr>
                <w:rFonts w:eastAsia="標楷體"/>
                <w:sz w:val="26"/>
                <w:szCs w:val="26"/>
              </w:rPr>
              <w:t>熱水瓶使用一段時間產生的水垢是鹼性物質，可以用檸檬酸清洗。</w:t>
            </w:r>
            <w:r w:rsidRPr="004627A7">
              <w:rPr>
                <w:rFonts w:eastAsia="標楷體"/>
                <w:sz w:val="26"/>
                <w:szCs w:val="26"/>
              </w:rPr>
              <w:t>(4)</w:t>
            </w:r>
            <w:r w:rsidRPr="004627A7">
              <w:rPr>
                <w:rFonts w:eastAsia="標楷體"/>
                <w:sz w:val="26"/>
                <w:szCs w:val="26"/>
              </w:rPr>
              <w:t>長時間使用氮肥土壤會酸化，撒上石灰粉可以調整土壤的酸鹼性。</w:t>
            </w:r>
          </w:p>
        </w:tc>
        <w:tc>
          <w:tcPr>
            <w:tcW w:w="811" w:type="pct"/>
          </w:tcPr>
          <w:p w14:paraId="339AD190" w14:textId="77777777" w:rsidR="006074FF" w:rsidRPr="009E717F" w:rsidRDefault="006074FF" w:rsidP="00F72F5E">
            <w:pPr>
              <w:jc w:val="both"/>
              <w:rPr>
                <w:rFonts w:eastAsia="標楷體"/>
                <w:sz w:val="26"/>
                <w:szCs w:val="26"/>
              </w:rPr>
            </w:pPr>
            <w:r w:rsidRPr="00C4353B">
              <w:rPr>
                <w:rFonts w:eastAsia="標楷體"/>
                <w:sz w:val="26"/>
                <w:szCs w:val="26"/>
              </w:rPr>
              <w:lastRenderedPageBreak/>
              <w:t>口頭評量</w:t>
            </w:r>
            <w:r>
              <w:rPr>
                <w:rFonts w:eastAsia="標楷體"/>
                <w:sz w:val="26"/>
                <w:szCs w:val="26"/>
              </w:rPr>
              <w:t>：說出不同酸鹼性水溶液互相混合後，酸鹼性會如何變化？</w:t>
            </w:r>
          </w:p>
          <w:p w14:paraId="55666125" w14:textId="77777777" w:rsidR="006074FF" w:rsidRPr="00C4353B" w:rsidRDefault="006074FF" w:rsidP="00F72F5E">
            <w:pPr>
              <w:jc w:val="both"/>
              <w:rPr>
                <w:rFonts w:ascii="標楷體" w:eastAsia="標楷體" w:hAnsi="標楷體" w:cs="新細明體"/>
                <w:sz w:val="26"/>
                <w:szCs w:val="26"/>
              </w:rPr>
            </w:pPr>
            <w:r w:rsidRPr="00C4353B">
              <w:rPr>
                <w:rFonts w:eastAsia="標楷體"/>
                <w:sz w:val="26"/>
                <w:szCs w:val="26"/>
              </w:rPr>
              <w:t>實作評量</w:t>
            </w:r>
            <w:r>
              <w:rPr>
                <w:rFonts w:eastAsia="標楷體"/>
                <w:sz w:val="26"/>
                <w:szCs w:val="26"/>
              </w:rPr>
              <w:t>：觀察水溶液混合後的酸鹼性變化。</w:t>
            </w:r>
          </w:p>
          <w:p w14:paraId="53A9AE7E" w14:textId="77777777" w:rsidR="006074FF" w:rsidRPr="00C4353B" w:rsidRDefault="006074FF" w:rsidP="00F72F5E">
            <w:pPr>
              <w:jc w:val="both"/>
              <w:rPr>
                <w:rFonts w:ascii="標楷體" w:eastAsia="標楷體" w:hAnsi="標楷體" w:cs="新細明體"/>
                <w:sz w:val="26"/>
                <w:szCs w:val="26"/>
              </w:rPr>
            </w:pPr>
            <w:r w:rsidRPr="00C4353B">
              <w:rPr>
                <w:rFonts w:eastAsia="標楷體"/>
                <w:sz w:val="26"/>
                <w:szCs w:val="26"/>
              </w:rPr>
              <w:t>習作評量</w:t>
            </w:r>
            <w:r>
              <w:rPr>
                <w:rFonts w:eastAsia="標楷體"/>
                <w:sz w:val="26"/>
                <w:szCs w:val="26"/>
              </w:rPr>
              <w:t>：配合習作第</w:t>
            </w:r>
            <w:r>
              <w:rPr>
                <w:rFonts w:eastAsia="標楷體"/>
                <w:sz w:val="26"/>
                <w:szCs w:val="26"/>
              </w:rPr>
              <w:t>26</w:t>
            </w:r>
            <w:r>
              <w:rPr>
                <w:rFonts w:eastAsia="標楷體"/>
                <w:sz w:val="26"/>
                <w:szCs w:val="26"/>
              </w:rPr>
              <w:t>、</w:t>
            </w:r>
            <w:r>
              <w:rPr>
                <w:rFonts w:eastAsia="標楷體"/>
                <w:sz w:val="26"/>
                <w:szCs w:val="26"/>
              </w:rPr>
              <w:t>27</w:t>
            </w:r>
            <w:r>
              <w:rPr>
                <w:rFonts w:eastAsia="標楷體"/>
                <w:sz w:val="26"/>
                <w:szCs w:val="26"/>
              </w:rPr>
              <w:t>頁。</w:t>
            </w:r>
          </w:p>
        </w:tc>
        <w:tc>
          <w:tcPr>
            <w:tcW w:w="1028" w:type="pct"/>
          </w:tcPr>
          <w:p w14:paraId="2F9800C0"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75618B95"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337D94">
              <w:rPr>
                <w:rFonts w:eastAsia="標楷體"/>
                <w:sz w:val="26"/>
                <w:szCs w:val="26"/>
              </w:rPr>
              <w:t>覺察性別角色的刻板印象，了解家庭、學校與職業的分工，不應受性別的限制。</w:t>
            </w:r>
          </w:p>
          <w:p w14:paraId="3A34B80F"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1385E4B4"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37D94">
              <w:rPr>
                <w:rFonts w:eastAsia="標楷體"/>
                <w:sz w:val="26"/>
                <w:szCs w:val="26"/>
              </w:rPr>
              <w:t>欣賞、包容個別差異並尊重自己與他人的權利。</w:t>
            </w:r>
          </w:p>
          <w:p w14:paraId="12A38B49" w14:textId="77777777" w:rsidR="006074FF" w:rsidRDefault="006074FF" w:rsidP="00F72F5E">
            <w:pPr>
              <w:jc w:val="both"/>
              <w:rPr>
                <w:rFonts w:ascii="標楷體" w:eastAsia="標楷體" w:hAnsi="標楷體" w:cs="新細明體"/>
                <w:sz w:val="26"/>
                <w:szCs w:val="26"/>
              </w:rPr>
            </w:pPr>
            <w:r>
              <w:rPr>
                <w:rFonts w:eastAsia="標楷體"/>
                <w:sz w:val="26"/>
                <w:szCs w:val="26"/>
              </w:rPr>
              <w:t>【海洋教育】</w:t>
            </w:r>
          </w:p>
          <w:p w14:paraId="27232459" w14:textId="77777777" w:rsidR="006074FF" w:rsidRDefault="006074FF" w:rsidP="00F72F5E">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E14 </w:t>
            </w:r>
            <w:r w:rsidRPr="00337D94">
              <w:rPr>
                <w:rFonts w:eastAsia="標楷體"/>
                <w:sz w:val="26"/>
                <w:szCs w:val="26"/>
              </w:rPr>
              <w:t>了解海水中含有鹽等成份，體認海洋資源與生活的關聯性。</w:t>
            </w:r>
          </w:p>
          <w:p w14:paraId="0A361FFC"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5975BC1F"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337D94">
              <w:rPr>
                <w:rFonts w:eastAsia="標楷體"/>
                <w:sz w:val="26"/>
                <w:szCs w:val="26"/>
              </w:rPr>
              <w:t>具備與他人團隊合</w:t>
            </w:r>
            <w:r w:rsidRPr="00337D94">
              <w:rPr>
                <w:rFonts w:eastAsia="標楷體"/>
                <w:sz w:val="26"/>
                <w:szCs w:val="26"/>
              </w:rPr>
              <w:lastRenderedPageBreak/>
              <w:t>作的能力。</w:t>
            </w:r>
          </w:p>
          <w:p w14:paraId="14BEC63C"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75C79E85"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37D94">
              <w:rPr>
                <w:rFonts w:eastAsia="標楷體"/>
                <w:sz w:val="26"/>
                <w:szCs w:val="26"/>
              </w:rPr>
              <w:t>使用資訊科技解決生活中簡單的問題。</w:t>
            </w:r>
          </w:p>
          <w:p w14:paraId="06195366"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37D94">
              <w:rPr>
                <w:rFonts w:eastAsia="標楷體"/>
                <w:sz w:val="26"/>
                <w:szCs w:val="26"/>
              </w:rPr>
              <w:t>建立康健的數位使用習慣與態度。</w:t>
            </w:r>
          </w:p>
          <w:p w14:paraId="14A125EE"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0538E5F2"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337D94">
              <w:rPr>
                <w:rFonts w:eastAsia="標楷體"/>
                <w:sz w:val="26"/>
                <w:szCs w:val="26"/>
              </w:rPr>
              <w:t>了解安全教育。</w:t>
            </w:r>
          </w:p>
          <w:p w14:paraId="72DA1727" w14:textId="77777777" w:rsidR="006074FF" w:rsidRDefault="006074FF" w:rsidP="00F72F5E">
            <w:pPr>
              <w:jc w:val="both"/>
              <w:rPr>
                <w:rFonts w:ascii="標楷體" w:eastAsia="標楷體" w:hAnsi="標楷體" w:cs="新細明體"/>
                <w:sz w:val="26"/>
                <w:szCs w:val="26"/>
              </w:rPr>
            </w:pPr>
            <w:r>
              <w:rPr>
                <w:rFonts w:eastAsia="標楷體"/>
                <w:sz w:val="26"/>
                <w:szCs w:val="26"/>
              </w:rPr>
              <w:t>【生涯規劃教育】</w:t>
            </w:r>
          </w:p>
          <w:p w14:paraId="33B733BF" w14:textId="77777777" w:rsidR="006074FF" w:rsidRDefault="006074FF" w:rsidP="00F72F5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337D94">
              <w:rPr>
                <w:rFonts w:eastAsia="標楷體"/>
                <w:sz w:val="26"/>
                <w:szCs w:val="26"/>
              </w:rPr>
              <w:t>學習解決問題與做決定的能力。</w:t>
            </w:r>
          </w:p>
          <w:p w14:paraId="1648F48A"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07DA16EC"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37D94">
              <w:rPr>
                <w:rFonts w:eastAsia="標楷體"/>
                <w:sz w:val="26"/>
                <w:szCs w:val="26"/>
              </w:rPr>
              <w:t>認識一般生活情境中需要使用的，以及學習學科基礎知識所應具備的字詞彙。</w:t>
            </w:r>
          </w:p>
          <w:p w14:paraId="54AE0578"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37D94">
              <w:rPr>
                <w:rFonts w:eastAsia="標楷體"/>
                <w:sz w:val="26"/>
                <w:szCs w:val="26"/>
              </w:rPr>
              <w:t>中高年級後需發展長篇文本的閱讀理解能力。</w:t>
            </w:r>
          </w:p>
          <w:p w14:paraId="3314AD1A"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37D94">
              <w:rPr>
                <w:rFonts w:eastAsia="標楷體"/>
                <w:sz w:val="26"/>
                <w:szCs w:val="26"/>
              </w:rPr>
              <w:t>培養喜愛閱讀的態度。</w:t>
            </w:r>
          </w:p>
          <w:p w14:paraId="3B41967D"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5E36FD4B"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337D94">
              <w:rPr>
                <w:rFonts w:eastAsia="標楷體"/>
                <w:sz w:val="26"/>
                <w:szCs w:val="26"/>
              </w:rPr>
              <w:t>善用五官的感知，培養眼、耳、鼻、舌、觸覺及心靈對環境感受的能力。</w:t>
            </w:r>
          </w:p>
        </w:tc>
      </w:tr>
      <w:tr w:rsidR="006074FF" w:rsidRPr="004F4430" w14:paraId="1C62DCBC" w14:textId="77777777" w:rsidTr="00F72F5E">
        <w:trPr>
          <w:trHeight w:val="1827"/>
        </w:trPr>
        <w:tc>
          <w:tcPr>
            <w:tcW w:w="364" w:type="pct"/>
            <w:vAlign w:val="center"/>
          </w:tcPr>
          <w:p w14:paraId="09F377E8" w14:textId="77777777" w:rsidR="006074FF" w:rsidRDefault="006074FF" w:rsidP="00F72F5E">
            <w:pPr>
              <w:jc w:val="center"/>
              <w:rPr>
                <w:rFonts w:eastAsia="標楷體"/>
                <w:sz w:val="26"/>
                <w:szCs w:val="26"/>
              </w:rPr>
            </w:pPr>
            <w:r>
              <w:rPr>
                <w:rFonts w:eastAsia="標楷體"/>
                <w:sz w:val="26"/>
                <w:szCs w:val="26"/>
              </w:rPr>
              <w:lastRenderedPageBreak/>
              <w:t>十一</w:t>
            </w:r>
          </w:p>
          <w:p w14:paraId="5E71B828" w14:textId="7FEE545B" w:rsidR="00072884" w:rsidRPr="006419C4" w:rsidRDefault="00072884" w:rsidP="00F72F5E">
            <w:pPr>
              <w:jc w:val="center"/>
              <w:rPr>
                <w:rFonts w:ascii="標楷體" w:eastAsia="標楷體" w:hAnsi="標楷體"/>
                <w:sz w:val="26"/>
                <w:szCs w:val="26"/>
              </w:rPr>
            </w:pPr>
            <w:r>
              <w:rPr>
                <w:rFonts w:eastAsia="標楷體"/>
                <w:sz w:val="26"/>
                <w:szCs w:val="26"/>
              </w:rPr>
              <w:t>評量週</w:t>
            </w:r>
          </w:p>
        </w:tc>
        <w:tc>
          <w:tcPr>
            <w:tcW w:w="663" w:type="pct"/>
            <w:vAlign w:val="center"/>
          </w:tcPr>
          <w:p w14:paraId="4BB2D070" w14:textId="77777777" w:rsidR="006074FF" w:rsidRPr="00AB1E0F" w:rsidRDefault="006074FF" w:rsidP="00F72F5E">
            <w:pPr>
              <w:jc w:val="center"/>
              <w:rPr>
                <w:rFonts w:ascii="標楷體" w:eastAsia="標楷體" w:hAnsi="標楷體" w:cs="新細明體"/>
                <w:sz w:val="26"/>
                <w:szCs w:val="26"/>
              </w:rPr>
            </w:pPr>
            <w:r w:rsidRPr="00787B61">
              <w:rPr>
                <w:rFonts w:eastAsia="標楷體"/>
                <w:sz w:val="26"/>
                <w:szCs w:val="26"/>
              </w:rPr>
              <w:t>第三單元動物大解密</w:t>
            </w:r>
          </w:p>
          <w:p w14:paraId="25F346D6" w14:textId="77777777" w:rsidR="006074FF" w:rsidRPr="00AB1E0F" w:rsidRDefault="006074FF" w:rsidP="00F72F5E">
            <w:pPr>
              <w:jc w:val="center"/>
              <w:rPr>
                <w:rFonts w:ascii="標楷體" w:eastAsia="標楷體" w:hAnsi="標楷體" w:cs="新細明體"/>
                <w:sz w:val="26"/>
                <w:szCs w:val="26"/>
              </w:rPr>
            </w:pPr>
            <w:r w:rsidRPr="00ED3950">
              <w:rPr>
                <w:rFonts w:eastAsia="標楷體"/>
                <w:sz w:val="26"/>
                <w:szCs w:val="26"/>
              </w:rPr>
              <w:t>活動一動物如何運動</w:t>
            </w:r>
          </w:p>
        </w:tc>
        <w:tc>
          <w:tcPr>
            <w:tcW w:w="752" w:type="pct"/>
            <w:tcBorders>
              <w:right w:val="single" w:sz="4" w:space="0" w:color="auto"/>
            </w:tcBorders>
          </w:tcPr>
          <w:p w14:paraId="00F133AC"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4057FC3D"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77E03">
              <w:rPr>
                <w:rFonts w:eastAsia="標楷體"/>
                <w:sz w:val="26"/>
                <w:szCs w:val="26"/>
              </w:rPr>
              <w:t>透過五官知覺觀察周遭環境的動植物與自然現象，知道如何欣賞美的事物。</w:t>
            </w:r>
          </w:p>
          <w:p w14:paraId="0A749731"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培養愛護自然、珍愛生命、惜取資源的關懷心與行動力。</w:t>
            </w:r>
          </w:p>
        </w:tc>
        <w:tc>
          <w:tcPr>
            <w:tcW w:w="1382" w:type="pct"/>
            <w:tcBorders>
              <w:left w:val="single" w:sz="4" w:space="0" w:color="auto"/>
            </w:tcBorders>
          </w:tcPr>
          <w:p w14:paraId="35D8E860"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第三單元動物大解密</w:t>
            </w:r>
          </w:p>
          <w:p w14:paraId="5D577FD8"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活動一動物如何運動</w:t>
            </w:r>
          </w:p>
          <w:p w14:paraId="00D05A90"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【活動</w:t>
            </w:r>
            <w:r w:rsidRPr="00CD5EF7">
              <w:rPr>
                <w:rFonts w:eastAsia="標楷體"/>
                <w:sz w:val="26"/>
                <w:szCs w:val="26"/>
              </w:rPr>
              <w:t>1-1</w:t>
            </w:r>
            <w:r w:rsidRPr="00CD5EF7">
              <w:rPr>
                <w:rFonts w:eastAsia="標楷體"/>
                <w:sz w:val="26"/>
                <w:szCs w:val="26"/>
              </w:rPr>
              <w:t>】人體的構造與運動方式</w:t>
            </w:r>
          </w:p>
          <w:p w14:paraId="542EF8AA"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1.</w:t>
            </w:r>
            <w:r w:rsidRPr="00CD5EF7">
              <w:rPr>
                <w:rFonts w:eastAsia="標楷體"/>
                <w:sz w:val="26"/>
                <w:szCs w:val="26"/>
              </w:rPr>
              <w:t>教師引導學生分享生活經驗，討論為什麼身體可以完成許多不同的動作，再根據課本的情境圖片，以各種踢球的動作，引導學生聚焦思考問題。</w:t>
            </w:r>
          </w:p>
          <w:p w14:paraId="29066DFF"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2.</w:t>
            </w:r>
            <w:r w:rsidRPr="00CD5EF7">
              <w:rPr>
                <w:rFonts w:eastAsia="標楷體"/>
                <w:sz w:val="26"/>
                <w:szCs w:val="26"/>
              </w:rPr>
              <w:t>教師說明人體內具有肌肉、骨骼和關節等構造，肌肉能伸縮產生運動或維持姿勢，骨骼能支撐、幫助運動並保護人體，關節是骨骼與骨骼連接的地方，讓我們可以做出不同動作。</w:t>
            </w:r>
          </w:p>
          <w:p w14:paraId="76B6A594"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3.</w:t>
            </w:r>
            <w:r w:rsidRPr="00CD5EF7">
              <w:rPr>
                <w:rFonts w:eastAsia="標楷體"/>
                <w:sz w:val="26"/>
                <w:szCs w:val="26"/>
              </w:rPr>
              <w:t>教師引導學生觀察手臂中的肌肉、骨骼和關節是如何運作，能讓手臂彎曲和伸直，例如</w:t>
            </w:r>
            <w:r w:rsidRPr="00CD5EF7">
              <w:rPr>
                <w:rFonts w:eastAsia="標楷體"/>
                <w:sz w:val="26"/>
                <w:szCs w:val="26"/>
              </w:rPr>
              <w:t>(1)</w:t>
            </w:r>
            <w:r w:rsidRPr="00CD5EF7">
              <w:rPr>
                <w:rFonts w:eastAsia="標楷體"/>
                <w:sz w:val="26"/>
                <w:szCs w:val="26"/>
              </w:rPr>
              <w:t>內側肌肉收縮，外側肌肉舒張，帶動骨骼和關節，使手臂彎曲。</w:t>
            </w:r>
            <w:r w:rsidRPr="00CD5EF7">
              <w:rPr>
                <w:rFonts w:eastAsia="標楷體"/>
                <w:sz w:val="26"/>
                <w:szCs w:val="26"/>
              </w:rPr>
              <w:t>(2)</w:t>
            </w:r>
            <w:r w:rsidRPr="00CD5EF7">
              <w:rPr>
                <w:rFonts w:eastAsia="標楷體"/>
                <w:sz w:val="26"/>
                <w:szCs w:val="26"/>
              </w:rPr>
              <w:t>內側肌肉舒張，外側肌肉收縮，帶動骨骼和關節，使手臂伸直。</w:t>
            </w:r>
          </w:p>
          <w:p w14:paraId="57FB05B7"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4.</w:t>
            </w:r>
            <w:r w:rsidRPr="00CD5EF7">
              <w:rPr>
                <w:rFonts w:eastAsia="標楷體"/>
                <w:sz w:val="26"/>
                <w:szCs w:val="26"/>
              </w:rPr>
              <w:t>教師說明肌肉伸縮拉動骨骼，使關節處彎曲或伸直，肌肉、骨骼和關節互相配合，幫助我們做出各種動作。</w:t>
            </w:r>
          </w:p>
          <w:p w14:paraId="54172D7F"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【活動</w:t>
            </w:r>
            <w:r w:rsidRPr="00CD5EF7">
              <w:rPr>
                <w:rFonts w:eastAsia="標楷體"/>
                <w:sz w:val="26"/>
                <w:szCs w:val="26"/>
              </w:rPr>
              <w:t>1-2</w:t>
            </w:r>
            <w:r w:rsidRPr="00CD5EF7">
              <w:rPr>
                <w:rFonts w:eastAsia="標楷體"/>
                <w:sz w:val="26"/>
                <w:szCs w:val="26"/>
              </w:rPr>
              <w:t>】動物的構造與運動方</w:t>
            </w:r>
            <w:r w:rsidRPr="00CD5EF7">
              <w:rPr>
                <w:rFonts w:eastAsia="標楷體"/>
                <w:sz w:val="26"/>
                <w:szCs w:val="26"/>
              </w:rPr>
              <w:lastRenderedPageBreak/>
              <w:t>式</w:t>
            </w:r>
          </w:p>
          <w:p w14:paraId="1839502F"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1.</w:t>
            </w:r>
            <w:r w:rsidRPr="00CD5EF7">
              <w:rPr>
                <w:rFonts w:eastAsia="標楷體"/>
                <w:sz w:val="26"/>
                <w:szCs w:val="26"/>
              </w:rPr>
              <w:t>教師展示各種動物運動圖片或影片，察覺動物的運動方式不一定相同，例如鳥會飛、魚會游水、狗會跑、跳、行走等。</w:t>
            </w:r>
          </w:p>
          <w:p w14:paraId="69C5D5E4"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2.</w:t>
            </w:r>
            <w:r w:rsidRPr="00CD5EF7">
              <w:rPr>
                <w:rFonts w:eastAsia="標楷體"/>
                <w:sz w:val="26"/>
                <w:szCs w:val="26"/>
              </w:rPr>
              <w:t>教師引導學生探討動物的身體構造與運動方式，例如</w:t>
            </w:r>
            <w:r w:rsidRPr="00CD5EF7">
              <w:rPr>
                <w:rFonts w:eastAsia="標楷體"/>
                <w:sz w:val="26"/>
                <w:szCs w:val="26"/>
              </w:rPr>
              <w:t>(1)</w:t>
            </w:r>
            <w:r w:rsidRPr="00CD5EF7">
              <w:rPr>
                <w:rFonts w:eastAsia="標楷體"/>
                <w:sz w:val="26"/>
                <w:szCs w:val="26"/>
              </w:rPr>
              <w:t>狗的腳有肌肉、骨骼和關節，能幫助牠運動。</w:t>
            </w:r>
            <w:r w:rsidRPr="00CD5EF7">
              <w:rPr>
                <w:rFonts w:eastAsia="標楷體"/>
                <w:sz w:val="26"/>
                <w:szCs w:val="26"/>
              </w:rPr>
              <w:t>(2)</w:t>
            </w:r>
            <w:r w:rsidRPr="00CD5EF7">
              <w:rPr>
                <w:rFonts w:eastAsia="標楷體"/>
                <w:sz w:val="26"/>
                <w:szCs w:val="26"/>
              </w:rPr>
              <w:t>鳥的身體裡有肌肉、骨骼和關節，幫助牠展開翅膀。</w:t>
            </w:r>
          </w:p>
          <w:p w14:paraId="65AB7C38"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3.</w:t>
            </w:r>
            <w:r w:rsidRPr="00CD5EF7">
              <w:rPr>
                <w:rFonts w:eastAsia="標楷體"/>
                <w:sz w:val="26"/>
                <w:szCs w:val="26"/>
              </w:rPr>
              <w:t>教師引導學生思考有些動物沒有腳，也沒有翅膀，牠們怎麼運動，例如</w:t>
            </w:r>
            <w:r w:rsidRPr="00CD5EF7">
              <w:rPr>
                <w:rFonts w:eastAsia="標楷體"/>
                <w:sz w:val="26"/>
                <w:szCs w:val="26"/>
              </w:rPr>
              <w:t>(1)</w:t>
            </w:r>
            <w:r w:rsidRPr="00CD5EF7">
              <w:rPr>
                <w:rFonts w:eastAsia="標楷體"/>
                <w:sz w:val="26"/>
                <w:szCs w:val="26"/>
              </w:rPr>
              <w:t>蝸牛沒有腳，利用收縮腹足內的肌肉來爬行。</w:t>
            </w:r>
            <w:r w:rsidRPr="00CD5EF7">
              <w:rPr>
                <w:rFonts w:eastAsia="標楷體"/>
                <w:sz w:val="26"/>
                <w:szCs w:val="26"/>
              </w:rPr>
              <w:t>(2)</w:t>
            </w:r>
            <w:r w:rsidRPr="00CD5EF7">
              <w:rPr>
                <w:rFonts w:eastAsia="標楷體"/>
                <w:sz w:val="26"/>
                <w:szCs w:val="26"/>
              </w:rPr>
              <w:t>蚯蚓沒有骨骼和關節，靠著肌肉的伸縮爬行。</w:t>
            </w:r>
            <w:r w:rsidRPr="00CD5EF7">
              <w:rPr>
                <w:rFonts w:eastAsia="標楷體"/>
                <w:sz w:val="26"/>
                <w:szCs w:val="26"/>
              </w:rPr>
              <w:t>(3)</w:t>
            </w:r>
            <w:r w:rsidRPr="00CD5EF7">
              <w:rPr>
                <w:rFonts w:eastAsia="標楷體"/>
                <w:sz w:val="26"/>
                <w:szCs w:val="26"/>
              </w:rPr>
              <w:t>河蚌沒有腳，利用斧足內的肌肉在水中爬行。</w:t>
            </w:r>
            <w:r w:rsidRPr="00CD5EF7">
              <w:rPr>
                <w:rFonts w:eastAsia="標楷體"/>
                <w:sz w:val="26"/>
                <w:szCs w:val="26"/>
              </w:rPr>
              <w:t>(4)</w:t>
            </w:r>
            <w:r w:rsidRPr="00CD5EF7">
              <w:rPr>
                <w:rFonts w:eastAsia="標楷體"/>
                <w:sz w:val="26"/>
                <w:szCs w:val="26"/>
              </w:rPr>
              <w:t>章魚沒有骨骼和關節，牠會利用肌肉構成的腕足在水中游水或爬行。</w:t>
            </w:r>
          </w:p>
          <w:p w14:paraId="7EC95BDD" w14:textId="77777777" w:rsidR="006074FF" w:rsidRPr="00CD5EF7" w:rsidRDefault="006074FF" w:rsidP="00F72F5E">
            <w:pPr>
              <w:jc w:val="both"/>
              <w:rPr>
                <w:rFonts w:ascii="標楷體" w:eastAsia="標楷體" w:hAnsi="標楷體" w:cs="新細明體"/>
                <w:sz w:val="26"/>
                <w:szCs w:val="26"/>
              </w:rPr>
            </w:pPr>
            <w:r w:rsidRPr="00CD5EF7">
              <w:rPr>
                <w:rFonts w:eastAsia="標楷體"/>
                <w:sz w:val="26"/>
                <w:szCs w:val="26"/>
              </w:rPr>
              <w:t>4.</w:t>
            </w:r>
            <w:r w:rsidRPr="00CD5EF7">
              <w:rPr>
                <w:rFonts w:eastAsia="標楷體"/>
                <w:sz w:val="26"/>
                <w:szCs w:val="26"/>
              </w:rPr>
              <w:t>教師說明動物身體的構造不同，有不同的運動方式，引導學生比較動物的身體構造和運動方式與人類有什麼異同。</w:t>
            </w:r>
          </w:p>
          <w:p w14:paraId="0DD6203B" w14:textId="77777777" w:rsidR="006074FF" w:rsidRPr="00AB1E0F" w:rsidRDefault="006074FF" w:rsidP="00F72F5E">
            <w:pPr>
              <w:jc w:val="both"/>
              <w:rPr>
                <w:rFonts w:ascii="標楷體" w:eastAsia="標楷體" w:hAnsi="標楷體" w:cs="新細明體"/>
                <w:sz w:val="26"/>
                <w:szCs w:val="26"/>
              </w:rPr>
            </w:pPr>
            <w:r w:rsidRPr="00CD5EF7">
              <w:rPr>
                <w:rFonts w:eastAsia="標楷體"/>
                <w:sz w:val="26"/>
                <w:szCs w:val="26"/>
              </w:rPr>
              <w:t>5.</w:t>
            </w:r>
            <w:r w:rsidRPr="00CD5EF7">
              <w:rPr>
                <w:rFonts w:eastAsia="標楷體"/>
                <w:sz w:val="26"/>
                <w:szCs w:val="26"/>
              </w:rPr>
              <w:t>教師說明二分法的用途，引導學生用二分法進行分類。</w:t>
            </w:r>
          </w:p>
        </w:tc>
        <w:tc>
          <w:tcPr>
            <w:tcW w:w="811" w:type="pct"/>
          </w:tcPr>
          <w:p w14:paraId="6A9F1D1F"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：說出人體有哪些構造可以做出不同的動作？</w:t>
            </w:r>
          </w:p>
          <w:p w14:paraId="752D161C"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34</w:t>
            </w:r>
            <w:r>
              <w:rPr>
                <w:rFonts w:eastAsia="標楷體"/>
                <w:sz w:val="26"/>
                <w:szCs w:val="26"/>
              </w:rPr>
              <w:t>～</w:t>
            </w:r>
            <w:r>
              <w:rPr>
                <w:rFonts w:eastAsia="標楷體"/>
                <w:sz w:val="26"/>
                <w:szCs w:val="26"/>
              </w:rPr>
              <w:t>3</w:t>
            </w:r>
            <w:r>
              <w:rPr>
                <w:rFonts w:eastAsia="標楷體" w:hint="eastAsia"/>
                <w:sz w:val="26"/>
                <w:szCs w:val="26"/>
              </w:rPr>
              <w:t>7</w:t>
            </w:r>
            <w:r>
              <w:rPr>
                <w:rFonts w:eastAsia="標楷體"/>
                <w:sz w:val="26"/>
                <w:szCs w:val="26"/>
              </w:rPr>
              <w:t>頁。</w:t>
            </w:r>
          </w:p>
        </w:tc>
        <w:tc>
          <w:tcPr>
            <w:tcW w:w="1028" w:type="pct"/>
          </w:tcPr>
          <w:p w14:paraId="5DB626EF"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300074EB"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1C9229E6" w14:textId="77777777" w:rsidR="006074FF" w:rsidRDefault="006074FF" w:rsidP="00F72F5E">
            <w:pPr>
              <w:jc w:val="both"/>
              <w:rPr>
                <w:rFonts w:ascii="標楷體" w:eastAsia="標楷體" w:hAnsi="標楷體" w:cs="新細明體"/>
                <w:sz w:val="26"/>
                <w:szCs w:val="26"/>
              </w:rPr>
            </w:pPr>
            <w:r>
              <w:rPr>
                <w:rFonts w:eastAsia="標楷體"/>
                <w:sz w:val="26"/>
                <w:szCs w:val="26"/>
              </w:rPr>
              <w:t>【環境教育】</w:t>
            </w:r>
          </w:p>
          <w:p w14:paraId="2E5E1DD2"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C5541">
              <w:rPr>
                <w:rFonts w:eastAsia="標楷體"/>
                <w:sz w:val="26"/>
                <w:szCs w:val="26"/>
              </w:rPr>
              <w:t>覺知生物生命的美與價值，關懷動、植物的生命。</w:t>
            </w:r>
          </w:p>
          <w:p w14:paraId="6BAABCC8"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C5541">
              <w:rPr>
                <w:rFonts w:eastAsia="標楷體"/>
                <w:sz w:val="26"/>
                <w:szCs w:val="26"/>
              </w:rPr>
              <w:t>了解人與自然和諧共生，進而保護重要棲地。</w:t>
            </w:r>
          </w:p>
          <w:p w14:paraId="1019270A"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FC5541">
              <w:rPr>
                <w:rFonts w:eastAsia="標楷體"/>
                <w:sz w:val="26"/>
                <w:szCs w:val="26"/>
              </w:rPr>
              <w:t>覺知經濟發展與工業發展對環境的衝擊。</w:t>
            </w:r>
          </w:p>
          <w:p w14:paraId="2FFB7124"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FC5541">
              <w:rPr>
                <w:rFonts w:eastAsia="標楷體"/>
                <w:sz w:val="26"/>
                <w:szCs w:val="26"/>
              </w:rPr>
              <w:t>覺知人類的生活型態對其他生物與生態系的衝擊。</w:t>
            </w:r>
          </w:p>
          <w:p w14:paraId="5C3048FE"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436D2D16"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FC5541">
              <w:rPr>
                <w:rFonts w:eastAsia="標楷體"/>
                <w:sz w:val="26"/>
                <w:szCs w:val="26"/>
              </w:rPr>
              <w:t>繪製簡單草圖以呈現設計構想。</w:t>
            </w:r>
          </w:p>
          <w:p w14:paraId="4E6785A6"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747F1747" w14:textId="77777777" w:rsidR="006074FF" w:rsidRDefault="006074FF" w:rsidP="00F72F5E">
            <w:pPr>
              <w:jc w:val="both"/>
              <w:rPr>
                <w:rFonts w:ascii="標楷體" w:eastAsia="標楷體" w:hAnsi="標楷體" w:cs="新細明體"/>
                <w:sz w:val="26"/>
                <w:szCs w:val="26"/>
              </w:rPr>
            </w:pPr>
            <w:r>
              <w:rPr>
                <w:rFonts w:eastAsia="標楷體"/>
                <w:sz w:val="26"/>
                <w:szCs w:val="26"/>
              </w:rPr>
              <w:t>【品德教育】</w:t>
            </w:r>
          </w:p>
          <w:p w14:paraId="4AAD072A" w14:textId="77777777" w:rsidR="006074FF" w:rsidRDefault="006074FF" w:rsidP="00F72F5E">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C5541">
              <w:rPr>
                <w:rFonts w:eastAsia="標楷體"/>
                <w:sz w:val="26"/>
                <w:szCs w:val="26"/>
              </w:rPr>
              <w:t>尊重生命。</w:t>
            </w:r>
          </w:p>
          <w:p w14:paraId="6AF8A036" w14:textId="77777777" w:rsidR="006074FF" w:rsidRDefault="006074FF" w:rsidP="00F72F5E">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E4 </w:t>
            </w:r>
            <w:r w:rsidRPr="00FC5541">
              <w:rPr>
                <w:rFonts w:eastAsia="標楷體"/>
                <w:sz w:val="26"/>
                <w:szCs w:val="26"/>
              </w:rPr>
              <w:t>生命倫理的意涵、重要原則、以及生與死的道德議題。</w:t>
            </w:r>
          </w:p>
          <w:p w14:paraId="5F271C2B"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7A7094D4"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4C0A88D8"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4B309BD0"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22D65022"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12CCEC77" w14:textId="77777777" w:rsidR="006074FF" w:rsidRDefault="006074FF" w:rsidP="00F72F5E">
            <w:pPr>
              <w:jc w:val="both"/>
              <w:rPr>
                <w:rFonts w:ascii="標楷體" w:eastAsia="標楷體" w:hAnsi="標楷體" w:cs="新細明體"/>
                <w:sz w:val="26"/>
                <w:szCs w:val="26"/>
              </w:rPr>
            </w:pPr>
            <w:r>
              <w:rPr>
                <w:rFonts w:eastAsia="標楷體"/>
                <w:sz w:val="26"/>
                <w:szCs w:val="26"/>
              </w:rPr>
              <w:t>【生涯規劃教育】</w:t>
            </w:r>
          </w:p>
          <w:p w14:paraId="5A9848FA" w14:textId="77777777" w:rsidR="006074FF" w:rsidRDefault="006074FF" w:rsidP="00F72F5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FC5541">
              <w:rPr>
                <w:rFonts w:eastAsia="標楷體"/>
                <w:sz w:val="26"/>
                <w:szCs w:val="26"/>
              </w:rPr>
              <w:t>學習解決問題與做決定的能力。</w:t>
            </w:r>
          </w:p>
          <w:p w14:paraId="1F347E0E"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3BD4B3C1"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6A00D6B1"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3D392D80"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FC5541">
              <w:rPr>
                <w:rFonts w:eastAsia="標楷體"/>
                <w:sz w:val="26"/>
                <w:szCs w:val="26"/>
              </w:rPr>
              <w:t>發展檢索資訊、獲得資訊、整合資訊的數位閱讀能力。</w:t>
            </w:r>
          </w:p>
          <w:p w14:paraId="5593623D"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p w14:paraId="122C96BB"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539F2BDF"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戶</w:t>
            </w:r>
            <w:r>
              <w:rPr>
                <w:rFonts w:eastAsia="標楷體"/>
                <w:sz w:val="26"/>
                <w:szCs w:val="26"/>
              </w:rPr>
              <w:t xml:space="preserve">E4 </w:t>
            </w:r>
            <w:r w:rsidRPr="00FC5541">
              <w:rPr>
                <w:rFonts w:eastAsia="標楷體"/>
                <w:sz w:val="26"/>
                <w:szCs w:val="26"/>
              </w:rPr>
              <w:t>覺知自身的生活方式會對自然環境產生影響與衝擊。</w:t>
            </w:r>
          </w:p>
        </w:tc>
      </w:tr>
      <w:tr w:rsidR="006074FF" w:rsidRPr="004F4430" w14:paraId="09F34D4C" w14:textId="77777777" w:rsidTr="00F72F5E">
        <w:trPr>
          <w:trHeight w:val="1827"/>
        </w:trPr>
        <w:tc>
          <w:tcPr>
            <w:tcW w:w="364" w:type="pct"/>
            <w:vAlign w:val="center"/>
          </w:tcPr>
          <w:p w14:paraId="17BAE028"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7736196C" w14:textId="77777777" w:rsidR="006074FF" w:rsidRPr="00AB1E0F" w:rsidRDefault="006074FF" w:rsidP="00F72F5E">
            <w:pPr>
              <w:jc w:val="center"/>
              <w:rPr>
                <w:rFonts w:ascii="標楷體" w:eastAsia="標楷體" w:hAnsi="標楷體" w:cs="新細明體"/>
                <w:sz w:val="26"/>
                <w:szCs w:val="26"/>
              </w:rPr>
            </w:pPr>
            <w:r w:rsidRPr="00787B61">
              <w:rPr>
                <w:rFonts w:eastAsia="標楷體"/>
                <w:sz w:val="26"/>
                <w:szCs w:val="26"/>
              </w:rPr>
              <w:t>第三單元動物大解密</w:t>
            </w:r>
          </w:p>
          <w:p w14:paraId="717A3B98" w14:textId="77777777" w:rsidR="006074FF" w:rsidRPr="00AB1E0F" w:rsidRDefault="006074FF" w:rsidP="00F72F5E">
            <w:pPr>
              <w:jc w:val="center"/>
              <w:rPr>
                <w:rFonts w:ascii="標楷體" w:eastAsia="標楷體" w:hAnsi="標楷體" w:cs="新細明體"/>
                <w:sz w:val="26"/>
                <w:szCs w:val="26"/>
              </w:rPr>
            </w:pPr>
            <w:r w:rsidRPr="00ED3950">
              <w:rPr>
                <w:rFonts w:eastAsia="標楷體"/>
                <w:sz w:val="26"/>
                <w:szCs w:val="26"/>
              </w:rPr>
              <w:t>活動一動物如何運動</w:t>
            </w:r>
            <w:r>
              <w:rPr>
                <w:rFonts w:eastAsia="標楷體"/>
                <w:sz w:val="26"/>
                <w:szCs w:val="26"/>
              </w:rPr>
              <w:t>/</w:t>
            </w:r>
            <w:r w:rsidRPr="00ED3950">
              <w:rPr>
                <w:rFonts w:eastAsia="標楷體"/>
                <w:sz w:val="26"/>
                <w:szCs w:val="26"/>
              </w:rPr>
              <w:t>活動二動物如何呼吸</w:t>
            </w:r>
          </w:p>
        </w:tc>
        <w:tc>
          <w:tcPr>
            <w:tcW w:w="752" w:type="pct"/>
            <w:tcBorders>
              <w:right w:val="single" w:sz="4" w:space="0" w:color="auto"/>
            </w:tcBorders>
          </w:tcPr>
          <w:p w14:paraId="794D1DB1"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1E7909A9"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77E03">
              <w:rPr>
                <w:rFonts w:eastAsia="標楷體"/>
                <w:sz w:val="26"/>
                <w:szCs w:val="26"/>
              </w:rPr>
              <w:t>透過五官知覺觀察周遭環境的動植物與自然現象，知道如何欣賞美的事物。</w:t>
            </w:r>
          </w:p>
          <w:p w14:paraId="247463B3"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培養愛護自然、珍愛生命、惜取資源的關懷心與行動力。</w:t>
            </w:r>
          </w:p>
        </w:tc>
        <w:tc>
          <w:tcPr>
            <w:tcW w:w="1382" w:type="pct"/>
            <w:tcBorders>
              <w:left w:val="single" w:sz="4" w:space="0" w:color="auto"/>
            </w:tcBorders>
          </w:tcPr>
          <w:p w14:paraId="2021928F" w14:textId="77777777" w:rsidR="006074FF" w:rsidRDefault="006074FF" w:rsidP="00F72F5E">
            <w:pPr>
              <w:jc w:val="both"/>
              <w:rPr>
                <w:rFonts w:ascii="標楷體" w:eastAsia="標楷體" w:hAnsi="標楷體" w:cs="新細明體"/>
                <w:sz w:val="26"/>
                <w:szCs w:val="26"/>
              </w:rPr>
            </w:pPr>
            <w:r w:rsidRPr="00B5098C">
              <w:rPr>
                <w:rFonts w:eastAsia="標楷體"/>
                <w:sz w:val="26"/>
                <w:szCs w:val="26"/>
              </w:rPr>
              <w:t>第三單元動物大解密</w:t>
            </w:r>
          </w:p>
          <w:p w14:paraId="43004B32" w14:textId="77777777" w:rsidR="006074FF" w:rsidRDefault="006074FF" w:rsidP="00F72F5E">
            <w:pPr>
              <w:jc w:val="both"/>
              <w:rPr>
                <w:rFonts w:ascii="標楷體" w:eastAsia="標楷體" w:hAnsi="標楷體" w:cs="新細明體"/>
                <w:sz w:val="26"/>
                <w:szCs w:val="26"/>
              </w:rPr>
            </w:pPr>
            <w:r w:rsidRPr="00B5098C">
              <w:rPr>
                <w:rFonts w:eastAsia="標楷體"/>
                <w:sz w:val="26"/>
                <w:szCs w:val="26"/>
              </w:rPr>
              <w:t>活動一動物如何運動</w:t>
            </w:r>
          </w:p>
          <w:p w14:paraId="7D518F6F" w14:textId="77777777" w:rsidR="006074FF" w:rsidRDefault="006074FF" w:rsidP="00F72F5E">
            <w:pPr>
              <w:jc w:val="both"/>
              <w:rPr>
                <w:rFonts w:ascii="標楷體" w:eastAsia="標楷體" w:hAnsi="標楷體" w:cs="新細明體"/>
                <w:sz w:val="26"/>
                <w:szCs w:val="26"/>
              </w:rPr>
            </w:pPr>
            <w:r w:rsidRPr="00B5098C">
              <w:rPr>
                <w:rFonts w:eastAsia="標楷體"/>
                <w:sz w:val="26"/>
                <w:szCs w:val="26"/>
              </w:rPr>
              <w:t>【活動</w:t>
            </w:r>
            <w:r w:rsidRPr="00B5098C">
              <w:rPr>
                <w:rFonts w:eastAsia="標楷體"/>
                <w:sz w:val="26"/>
                <w:szCs w:val="26"/>
              </w:rPr>
              <w:t>1-</w:t>
            </w:r>
            <w:r>
              <w:rPr>
                <w:rFonts w:eastAsia="標楷體"/>
                <w:sz w:val="26"/>
                <w:szCs w:val="26"/>
              </w:rPr>
              <w:t>3</w:t>
            </w:r>
            <w:r w:rsidRPr="00B5098C">
              <w:rPr>
                <w:rFonts w:eastAsia="標楷體"/>
                <w:sz w:val="26"/>
                <w:szCs w:val="26"/>
              </w:rPr>
              <w:t>】動物的</w:t>
            </w:r>
            <w:r>
              <w:rPr>
                <w:rFonts w:eastAsia="標楷體"/>
                <w:sz w:val="26"/>
                <w:szCs w:val="26"/>
              </w:rPr>
              <w:t>分類</w:t>
            </w:r>
          </w:p>
          <w:p w14:paraId="3CF88019" w14:textId="77777777" w:rsidR="006074FF" w:rsidRDefault="006074FF" w:rsidP="00F72F5E">
            <w:pPr>
              <w:jc w:val="both"/>
              <w:rPr>
                <w:rFonts w:ascii="標楷體" w:eastAsia="標楷體" w:hAnsi="標楷體" w:cs="新細明體"/>
                <w:sz w:val="26"/>
                <w:szCs w:val="26"/>
              </w:rPr>
            </w:pPr>
            <w:r w:rsidRPr="00B5098C">
              <w:rPr>
                <w:rFonts w:eastAsia="標楷體"/>
                <w:sz w:val="26"/>
                <w:szCs w:val="26"/>
              </w:rPr>
              <w:t>1</w:t>
            </w:r>
            <w:r>
              <w:rPr>
                <w:rFonts w:eastAsia="標楷體"/>
                <w:sz w:val="26"/>
                <w:szCs w:val="26"/>
              </w:rPr>
              <w:t>.</w:t>
            </w:r>
            <w:r w:rsidRPr="00B5098C">
              <w:rPr>
                <w:rFonts w:eastAsia="標楷體"/>
                <w:sz w:val="26"/>
                <w:szCs w:val="26"/>
              </w:rPr>
              <w:t>教師說明二分法的用途，引導學生用二分法進行分類。</w:t>
            </w:r>
          </w:p>
          <w:p w14:paraId="245712C7" w14:textId="77777777" w:rsidR="006074FF" w:rsidRDefault="006074FF" w:rsidP="00F72F5E">
            <w:pPr>
              <w:jc w:val="both"/>
              <w:rPr>
                <w:rFonts w:ascii="標楷體" w:eastAsia="標楷體" w:hAnsi="標楷體" w:cs="新細明體"/>
                <w:sz w:val="26"/>
                <w:szCs w:val="26"/>
              </w:rPr>
            </w:pPr>
            <w:r w:rsidRPr="00B5098C">
              <w:rPr>
                <w:rFonts w:eastAsia="標楷體"/>
                <w:sz w:val="26"/>
                <w:szCs w:val="26"/>
              </w:rPr>
              <w:t>活動二動物如何呼吸</w:t>
            </w:r>
          </w:p>
          <w:p w14:paraId="3B783203" w14:textId="77777777" w:rsidR="006074FF" w:rsidRDefault="006074FF" w:rsidP="00F72F5E">
            <w:pPr>
              <w:jc w:val="both"/>
              <w:rPr>
                <w:rFonts w:ascii="標楷體" w:eastAsia="標楷體" w:hAnsi="標楷體" w:cs="新細明體"/>
                <w:sz w:val="26"/>
                <w:szCs w:val="26"/>
              </w:rPr>
            </w:pPr>
            <w:r w:rsidRPr="00B5098C">
              <w:rPr>
                <w:rFonts w:eastAsia="標楷體"/>
                <w:sz w:val="26"/>
                <w:szCs w:val="26"/>
              </w:rPr>
              <w:t>【活動</w:t>
            </w:r>
            <w:r w:rsidRPr="00B5098C">
              <w:rPr>
                <w:rFonts w:eastAsia="標楷體"/>
                <w:sz w:val="26"/>
                <w:szCs w:val="26"/>
              </w:rPr>
              <w:t>2-1</w:t>
            </w:r>
            <w:r w:rsidRPr="00B5098C">
              <w:rPr>
                <w:rFonts w:eastAsia="標楷體"/>
                <w:sz w:val="26"/>
                <w:szCs w:val="26"/>
              </w:rPr>
              <w:t>】人體的呼吸</w:t>
            </w:r>
          </w:p>
          <w:p w14:paraId="0D236F24" w14:textId="77777777" w:rsidR="006074FF" w:rsidRPr="00B5098C" w:rsidRDefault="006074FF" w:rsidP="00F72F5E">
            <w:pPr>
              <w:jc w:val="both"/>
              <w:rPr>
                <w:rFonts w:ascii="標楷體" w:eastAsia="標楷體" w:hAnsi="標楷體" w:cs="新細明體"/>
                <w:sz w:val="26"/>
                <w:szCs w:val="26"/>
              </w:rPr>
            </w:pPr>
            <w:r>
              <w:rPr>
                <w:rFonts w:eastAsia="標楷體"/>
                <w:sz w:val="26"/>
                <w:szCs w:val="26"/>
              </w:rPr>
              <w:t>1.</w:t>
            </w:r>
            <w:r w:rsidRPr="00B5098C">
              <w:rPr>
                <w:rFonts w:eastAsia="標楷體"/>
                <w:sz w:val="26"/>
                <w:szCs w:val="26"/>
              </w:rPr>
              <w:t>教師說明</w:t>
            </w:r>
            <w:r w:rsidRPr="00336170">
              <w:rPr>
                <w:rFonts w:eastAsia="標楷體"/>
                <w:sz w:val="26"/>
                <w:szCs w:val="26"/>
              </w:rPr>
              <w:t>外界環境的空氣由人體的鼻吸入，經由氣管進入肺，空氣中一部分的氧氣在肺部與二氧化碳進行氣體交換，再經由肺、氣管，最後由鼻排出人體外。</w:t>
            </w:r>
          </w:p>
          <w:p w14:paraId="236B6796" w14:textId="77777777" w:rsidR="006074FF" w:rsidRDefault="006074FF" w:rsidP="00F72F5E">
            <w:pPr>
              <w:jc w:val="both"/>
              <w:rPr>
                <w:rFonts w:ascii="標楷體" w:eastAsia="標楷體" w:hAnsi="標楷體" w:cs="新細明體"/>
                <w:sz w:val="26"/>
                <w:szCs w:val="26"/>
              </w:rPr>
            </w:pPr>
            <w:r>
              <w:rPr>
                <w:rFonts w:eastAsia="標楷體"/>
                <w:sz w:val="26"/>
                <w:szCs w:val="26"/>
              </w:rPr>
              <w:t>2</w:t>
            </w:r>
            <w:r w:rsidRPr="00B5098C">
              <w:rPr>
                <w:rFonts w:eastAsia="標楷體"/>
                <w:sz w:val="26"/>
                <w:szCs w:val="26"/>
              </w:rPr>
              <w:t>.</w:t>
            </w:r>
            <w:r w:rsidRPr="00B5098C">
              <w:rPr>
                <w:rFonts w:eastAsia="標楷體"/>
                <w:sz w:val="26"/>
                <w:szCs w:val="26"/>
              </w:rPr>
              <w:t>教師進一步解釋</w:t>
            </w:r>
            <w:r w:rsidRPr="00336170">
              <w:rPr>
                <w:rFonts w:eastAsia="標楷體"/>
                <w:sz w:val="26"/>
                <w:szCs w:val="26"/>
              </w:rPr>
              <w:t>人體是由細胞所組成，許多不同的細胞組成組織，數個組織組成器官，數個器官會組成器官系統，例如鼻、氣管和肺等器官組成呼吸系統。</w:t>
            </w:r>
          </w:p>
          <w:p w14:paraId="6A719F1C" w14:textId="77777777" w:rsidR="006074FF" w:rsidRPr="00B5098C" w:rsidRDefault="006074FF" w:rsidP="00F72F5E">
            <w:pPr>
              <w:jc w:val="both"/>
              <w:rPr>
                <w:rFonts w:ascii="標楷體" w:eastAsia="標楷體" w:hAnsi="標楷體" w:cs="新細明體"/>
                <w:sz w:val="26"/>
                <w:szCs w:val="26"/>
              </w:rPr>
            </w:pPr>
            <w:r>
              <w:rPr>
                <w:rFonts w:eastAsia="標楷體"/>
                <w:sz w:val="26"/>
                <w:szCs w:val="26"/>
              </w:rPr>
              <w:t>3</w:t>
            </w:r>
            <w:r w:rsidRPr="00B5098C">
              <w:rPr>
                <w:rFonts w:eastAsia="標楷體"/>
                <w:sz w:val="26"/>
                <w:szCs w:val="26"/>
              </w:rPr>
              <w:t>.</w:t>
            </w:r>
            <w:r w:rsidRPr="00B5098C">
              <w:rPr>
                <w:rFonts w:eastAsia="標楷體"/>
                <w:sz w:val="26"/>
                <w:szCs w:val="26"/>
              </w:rPr>
              <w:t>教師引導學生察覺空氣是生物生存必要的物質之一，我們呼吸時，會不斷吸入、呼出氣體。</w:t>
            </w:r>
          </w:p>
          <w:p w14:paraId="23F1E92A" w14:textId="77777777" w:rsidR="006074FF" w:rsidRPr="00B5098C" w:rsidRDefault="006074FF" w:rsidP="00F72F5E">
            <w:pPr>
              <w:jc w:val="both"/>
              <w:rPr>
                <w:rFonts w:ascii="標楷體" w:eastAsia="標楷體" w:hAnsi="標楷體" w:cs="新細明體"/>
                <w:sz w:val="26"/>
                <w:szCs w:val="26"/>
              </w:rPr>
            </w:pPr>
            <w:r>
              <w:rPr>
                <w:rFonts w:eastAsia="標楷體"/>
                <w:sz w:val="26"/>
                <w:szCs w:val="26"/>
              </w:rPr>
              <w:t>4</w:t>
            </w:r>
            <w:r w:rsidRPr="00B5098C">
              <w:rPr>
                <w:rFonts w:eastAsia="標楷體"/>
                <w:sz w:val="26"/>
                <w:szCs w:val="26"/>
              </w:rPr>
              <w:t>.</w:t>
            </w:r>
            <w:r w:rsidRPr="00B5098C">
              <w:rPr>
                <w:rFonts w:eastAsia="標楷體"/>
                <w:sz w:val="26"/>
                <w:szCs w:val="26"/>
              </w:rPr>
              <w:t>教師引導學生探討呼吸時，</w:t>
            </w:r>
            <w:r>
              <w:rPr>
                <w:rFonts w:eastAsia="標楷體"/>
                <w:sz w:val="26"/>
                <w:szCs w:val="26"/>
              </w:rPr>
              <w:t>呼出來的二氧化碳是否與吸氣時</w:t>
            </w:r>
            <w:r w:rsidRPr="00B5098C">
              <w:rPr>
                <w:rFonts w:eastAsia="標楷體"/>
                <w:sz w:val="26"/>
                <w:szCs w:val="26"/>
              </w:rPr>
              <w:t>相同。</w:t>
            </w:r>
          </w:p>
          <w:p w14:paraId="128AAAA1" w14:textId="77777777" w:rsidR="006074FF" w:rsidRPr="00B5098C" w:rsidRDefault="006074FF" w:rsidP="00F72F5E">
            <w:pPr>
              <w:jc w:val="both"/>
              <w:rPr>
                <w:rFonts w:ascii="標楷體" w:eastAsia="標楷體" w:hAnsi="標楷體" w:cs="新細明體"/>
                <w:sz w:val="26"/>
                <w:szCs w:val="26"/>
              </w:rPr>
            </w:pPr>
            <w:r>
              <w:rPr>
                <w:rFonts w:eastAsia="標楷體"/>
                <w:sz w:val="26"/>
                <w:szCs w:val="26"/>
              </w:rPr>
              <w:lastRenderedPageBreak/>
              <w:t>5</w:t>
            </w:r>
            <w:r w:rsidRPr="00B5098C">
              <w:rPr>
                <w:rFonts w:eastAsia="標楷體"/>
                <w:sz w:val="26"/>
                <w:szCs w:val="26"/>
              </w:rPr>
              <w:t>.</w:t>
            </w:r>
            <w:r w:rsidRPr="00B5098C">
              <w:rPr>
                <w:rFonts w:eastAsia="標楷體"/>
                <w:sz w:val="26"/>
                <w:szCs w:val="26"/>
              </w:rPr>
              <w:t>進行「驗證呼出的氣體」實驗：</w:t>
            </w:r>
            <w:r w:rsidRPr="00B5098C">
              <w:rPr>
                <w:rFonts w:eastAsia="標楷體"/>
                <w:sz w:val="26"/>
                <w:szCs w:val="26"/>
              </w:rPr>
              <w:t>(1)</w:t>
            </w:r>
            <w:r w:rsidRPr="00B5098C">
              <w:rPr>
                <w:rFonts w:eastAsia="標楷體"/>
                <w:sz w:val="26"/>
                <w:szCs w:val="26"/>
              </w:rPr>
              <w:t>準備兩個塑膠袋，一個裝滿人呼出的氣體，另一個裝滿空氣。</w:t>
            </w:r>
            <w:r w:rsidRPr="00B5098C">
              <w:rPr>
                <w:rFonts w:eastAsia="標楷體"/>
                <w:sz w:val="26"/>
                <w:szCs w:val="26"/>
              </w:rPr>
              <w:t>(2)</w:t>
            </w:r>
            <w:r w:rsidRPr="00B5098C">
              <w:rPr>
                <w:rFonts w:eastAsia="標楷體"/>
                <w:sz w:val="26"/>
                <w:szCs w:val="26"/>
              </w:rPr>
              <w:t>將兩個塑膠袋內的氣體分別注入裝有澄清石灰水的兩個燒杯中。</w:t>
            </w:r>
            <w:r w:rsidRPr="00B5098C">
              <w:rPr>
                <w:rFonts w:eastAsia="標楷體"/>
                <w:sz w:val="26"/>
                <w:szCs w:val="26"/>
              </w:rPr>
              <w:t>(3)</w:t>
            </w:r>
            <w:r w:rsidRPr="00B5098C">
              <w:rPr>
                <w:rFonts w:eastAsia="標楷體"/>
                <w:sz w:val="26"/>
                <w:szCs w:val="26"/>
              </w:rPr>
              <w:t>觀察兩杯澄清石灰水與氣體混合後的變化。</w:t>
            </w:r>
          </w:p>
          <w:p w14:paraId="6CC0A911" w14:textId="77777777" w:rsidR="006074FF" w:rsidRPr="00AB1E0F" w:rsidRDefault="006074FF" w:rsidP="00F72F5E">
            <w:pPr>
              <w:jc w:val="both"/>
              <w:rPr>
                <w:rFonts w:ascii="標楷體" w:eastAsia="標楷體" w:hAnsi="標楷體" w:cs="新細明體"/>
                <w:sz w:val="26"/>
                <w:szCs w:val="26"/>
              </w:rPr>
            </w:pPr>
            <w:r>
              <w:rPr>
                <w:rFonts w:eastAsia="標楷體"/>
                <w:sz w:val="26"/>
                <w:szCs w:val="26"/>
              </w:rPr>
              <w:t>6</w:t>
            </w:r>
            <w:r w:rsidRPr="00B5098C">
              <w:rPr>
                <w:rFonts w:eastAsia="標楷體"/>
                <w:sz w:val="26"/>
                <w:szCs w:val="26"/>
              </w:rPr>
              <w:t>.</w:t>
            </w:r>
            <w:r w:rsidRPr="00B5098C">
              <w:rPr>
                <w:rFonts w:eastAsia="標楷體"/>
                <w:sz w:val="26"/>
                <w:szCs w:val="26"/>
              </w:rPr>
              <w:t>教師引導學生根據實驗結果，歸納人體呼出的氣體會使澄清石灰水變得比較混濁，所以人體呼出的氣體中含有比空氣中較多二氧化碳。</w:t>
            </w:r>
          </w:p>
        </w:tc>
        <w:tc>
          <w:tcPr>
            <w:tcW w:w="811" w:type="pct"/>
          </w:tcPr>
          <w:p w14:paraId="3622F56D"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：說出人體如何呼吸？</w:t>
            </w:r>
          </w:p>
          <w:p w14:paraId="762E2100"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：觀察人體呼出的氣體。</w:t>
            </w:r>
          </w:p>
          <w:p w14:paraId="62B4E500"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3</w:t>
            </w:r>
            <w:r>
              <w:rPr>
                <w:rFonts w:eastAsia="標楷體" w:hint="eastAsia"/>
                <w:sz w:val="26"/>
                <w:szCs w:val="26"/>
              </w:rPr>
              <w:t>8</w:t>
            </w:r>
            <w:r>
              <w:rPr>
                <w:rFonts w:eastAsia="標楷體"/>
                <w:sz w:val="26"/>
                <w:szCs w:val="26"/>
              </w:rPr>
              <w:t>～</w:t>
            </w:r>
            <w:r>
              <w:rPr>
                <w:rFonts w:eastAsia="標楷體"/>
                <w:sz w:val="26"/>
                <w:szCs w:val="26"/>
              </w:rPr>
              <w:t>41</w:t>
            </w:r>
            <w:r>
              <w:rPr>
                <w:rFonts w:eastAsia="標楷體" w:hint="eastAsia"/>
                <w:sz w:val="26"/>
                <w:szCs w:val="26"/>
              </w:rPr>
              <w:t>頁</w:t>
            </w:r>
            <w:r>
              <w:rPr>
                <w:rFonts w:eastAsia="標楷體"/>
                <w:sz w:val="26"/>
                <w:szCs w:val="26"/>
              </w:rPr>
              <w:t>。</w:t>
            </w:r>
          </w:p>
        </w:tc>
        <w:tc>
          <w:tcPr>
            <w:tcW w:w="1028" w:type="pct"/>
          </w:tcPr>
          <w:p w14:paraId="50C20F56"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3FD32405"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22199C20" w14:textId="77777777" w:rsidR="006074FF" w:rsidRDefault="006074FF" w:rsidP="00F72F5E">
            <w:pPr>
              <w:jc w:val="both"/>
              <w:rPr>
                <w:rFonts w:ascii="標楷體" w:eastAsia="標楷體" w:hAnsi="標楷體" w:cs="新細明體"/>
                <w:sz w:val="26"/>
                <w:szCs w:val="26"/>
              </w:rPr>
            </w:pPr>
            <w:r>
              <w:rPr>
                <w:rFonts w:eastAsia="標楷體"/>
                <w:sz w:val="26"/>
                <w:szCs w:val="26"/>
              </w:rPr>
              <w:t>【環境教育】</w:t>
            </w:r>
          </w:p>
          <w:p w14:paraId="4B8735F7"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C5541">
              <w:rPr>
                <w:rFonts w:eastAsia="標楷體"/>
                <w:sz w:val="26"/>
                <w:szCs w:val="26"/>
              </w:rPr>
              <w:t>覺知生物生命的美與價值，關懷動、植物的生命。</w:t>
            </w:r>
          </w:p>
          <w:p w14:paraId="1D2E235E"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C5541">
              <w:rPr>
                <w:rFonts w:eastAsia="標楷體"/>
                <w:sz w:val="26"/>
                <w:szCs w:val="26"/>
              </w:rPr>
              <w:t>了解人與自然和諧共生，進而保護重要棲地。</w:t>
            </w:r>
          </w:p>
          <w:p w14:paraId="0E0F9070"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FC5541">
              <w:rPr>
                <w:rFonts w:eastAsia="標楷體"/>
                <w:sz w:val="26"/>
                <w:szCs w:val="26"/>
              </w:rPr>
              <w:t>覺知經濟發展與工業發展對環境的衝擊。</w:t>
            </w:r>
          </w:p>
          <w:p w14:paraId="0624D083"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FC5541">
              <w:rPr>
                <w:rFonts w:eastAsia="標楷體"/>
                <w:sz w:val="26"/>
                <w:szCs w:val="26"/>
              </w:rPr>
              <w:t>覺知人類的生活型態對其他生物與生態系的衝擊。</w:t>
            </w:r>
          </w:p>
          <w:p w14:paraId="4D5FF16E"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74BDD982"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FC5541">
              <w:rPr>
                <w:rFonts w:eastAsia="標楷體"/>
                <w:sz w:val="26"/>
                <w:szCs w:val="26"/>
              </w:rPr>
              <w:t>繪製簡單草圖以呈現設計構想。</w:t>
            </w:r>
          </w:p>
          <w:p w14:paraId="324E342F"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7D34AE89" w14:textId="77777777" w:rsidR="006074FF" w:rsidRDefault="006074FF" w:rsidP="00F72F5E">
            <w:pPr>
              <w:jc w:val="both"/>
              <w:rPr>
                <w:rFonts w:ascii="標楷體" w:eastAsia="標楷體" w:hAnsi="標楷體" w:cs="新細明體"/>
                <w:sz w:val="26"/>
                <w:szCs w:val="26"/>
              </w:rPr>
            </w:pPr>
            <w:r>
              <w:rPr>
                <w:rFonts w:eastAsia="標楷體"/>
                <w:sz w:val="26"/>
                <w:szCs w:val="26"/>
              </w:rPr>
              <w:t>【品德教育】</w:t>
            </w:r>
          </w:p>
          <w:p w14:paraId="6918B833"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品</w:t>
            </w:r>
            <w:r>
              <w:rPr>
                <w:rFonts w:eastAsia="標楷體"/>
                <w:sz w:val="26"/>
                <w:szCs w:val="26"/>
              </w:rPr>
              <w:t xml:space="preserve">EJU1 </w:t>
            </w:r>
            <w:r w:rsidRPr="00FC5541">
              <w:rPr>
                <w:rFonts w:eastAsia="標楷體"/>
                <w:sz w:val="26"/>
                <w:szCs w:val="26"/>
              </w:rPr>
              <w:t>尊重生命。</w:t>
            </w:r>
          </w:p>
          <w:p w14:paraId="745F753C" w14:textId="77777777" w:rsidR="006074FF" w:rsidRDefault="006074FF" w:rsidP="00F72F5E">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E4 </w:t>
            </w:r>
            <w:r w:rsidRPr="00FC5541">
              <w:rPr>
                <w:rFonts w:eastAsia="標楷體"/>
                <w:sz w:val="26"/>
                <w:szCs w:val="26"/>
              </w:rPr>
              <w:t>生命倫理的意涵、重要原則、以及生與死的道德議題。</w:t>
            </w:r>
          </w:p>
          <w:p w14:paraId="0D21708B"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56E72DC8"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7DD42EB7"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5011133F"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3A1C3FF6"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68CEA5AB" w14:textId="77777777" w:rsidR="006074FF" w:rsidRDefault="006074FF" w:rsidP="00F72F5E">
            <w:pPr>
              <w:jc w:val="both"/>
              <w:rPr>
                <w:rFonts w:ascii="標楷體" w:eastAsia="標楷體" w:hAnsi="標楷體" w:cs="新細明體"/>
                <w:sz w:val="26"/>
                <w:szCs w:val="26"/>
              </w:rPr>
            </w:pPr>
            <w:r>
              <w:rPr>
                <w:rFonts w:eastAsia="標楷體"/>
                <w:sz w:val="26"/>
                <w:szCs w:val="26"/>
              </w:rPr>
              <w:t>【生涯規劃教育】</w:t>
            </w:r>
          </w:p>
          <w:p w14:paraId="5AB68123" w14:textId="77777777" w:rsidR="006074FF" w:rsidRDefault="006074FF" w:rsidP="00F72F5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FC5541">
              <w:rPr>
                <w:rFonts w:eastAsia="標楷體"/>
                <w:sz w:val="26"/>
                <w:szCs w:val="26"/>
              </w:rPr>
              <w:t>學習解決問題與做決定的能力。</w:t>
            </w:r>
          </w:p>
          <w:p w14:paraId="26850AC3"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58FA95A8"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204C3E6D"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2803A0C2"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FC5541">
              <w:rPr>
                <w:rFonts w:eastAsia="標楷體"/>
                <w:sz w:val="26"/>
                <w:szCs w:val="26"/>
              </w:rPr>
              <w:t>發展檢索資訊、獲</w:t>
            </w:r>
            <w:r w:rsidRPr="00FC5541">
              <w:rPr>
                <w:rFonts w:eastAsia="標楷體"/>
                <w:sz w:val="26"/>
                <w:szCs w:val="26"/>
              </w:rPr>
              <w:lastRenderedPageBreak/>
              <w:t>得資訊、整合資訊的數位閱讀能力。</w:t>
            </w:r>
          </w:p>
          <w:p w14:paraId="2E3AFF0E"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p w14:paraId="285787FD"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4108CED3"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FC5541">
              <w:rPr>
                <w:rFonts w:eastAsia="標楷體"/>
                <w:sz w:val="26"/>
                <w:szCs w:val="26"/>
              </w:rPr>
              <w:t>覺知自身的生活方式會對自然環境產生影響與衝擊。</w:t>
            </w:r>
          </w:p>
        </w:tc>
      </w:tr>
      <w:tr w:rsidR="006074FF" w:rsidRPr="004F4430" w14:paraId="33E03192" w14:textId="77777777" w:rsidTr="00F72F5E">
        <w:trPr>
          <w:trHeight w:val="1827"/>
        </w:trPr>
        <w:tc>
          <w:tcPr>
            <w:tcW w:w="364" w:type="pct"/>
            <w:vAlign w:val="center"/>
          </w:tcPr>
          <w:p w14:paraId="55E90B83"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686B958D" w14:textId="77777777" w:rsidR="006074FF" w:rsidRPr="00AB1E0F" w:rsidRDefault="006074FF" w:rsidP="00F72F5E">
            <w:pPr>
              <w:jc w:val="center"/>
              <w:rPr>
                <w:rFonts w:ascii="標楷體" w:eastAsia="標楷體" w:hAnsi="標楷體" w:cs="新細明體"/>
                <w:sz w:val="26"/>
                <w:szCs w:val="26"/>
              </w:rPr>
            </w:pPr>
            <w:r w:rsidRPr="00787B61">
              <w:rPr>
                <w:rFonts w:eastAsia="標楷體"/>
                <w:sz w:val="26"/>
                <w:szCs w:val="26"/>
              </w:rPr>
              <w:t>第三單元動物大解密</w:t>
            </w:r>
          </w:p>
          <w:p w14:paraId="025530D2" w14:textId="77777777" w:rsidR="006074FF" w:rsidRPr="00AB1E0F" w:rsidRDefault="006074FF" w:rsidP="00F72F5E">
            <w:pPr>
              <w:jc w:val="center"/>
              <w:rPr>
                <w:rFonts w:ascii="標楷體" w:eastAsia="標楷體" w:hAnsi="標楷體" w:cs="新細明體"/>
                <w:sz w:val="26"/>
                <w:szCs w:val="26"/>
              </w:rPr>
            </w:pPr>
            <w:r w:rsidRPr="00ED3950">
              <w:rPr>
                <w:rFonts w:eastAsia="標楷體"/>
                <w:sz w:val="26"/>
                <w:szCs w:val="26"/>
              </w:rPr>
              <w:t>活動二動物如何呼吸</w:t>
            </w:r>
            <w:r>
              <w:rPr>
                <w:rFonts w:eastAsia="標楷體"/>
                <w:sz w:val="26"/>
                <w:szCs w:val="26"/>
              </w:rPr>
              <w:t>/</w:t>
            </w:r>
            <w:r w:rsidRPr="00ED3950">
              <w:rPr>
                <w:rFonts w:eastAsia="標楷體"/>
                <w:sz w:val="26"/>
                <w:szCs w:val="26"/>
              </w:rPr>
              <w:t>活動三動物與我們生活有關嗎</w:t>
            </w:r>
          </w:p>
        </w:tc>
        <w:tc>
          <w:tcPr>
            <w:tcW w:w="752" w:type="pct"/>
            <w:tcBorders>
              <w:right w:val="single" w:sz="4" w:space="0" w:color="auto"/>
            </w:tcBorders>
          </w:tcPr>
          <w:p w14:paraId="193E9FAA"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127FF928"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77E03">
              <w:rPr>
                <w:rFonts w:eastAsia="標楷體"/>
                <w:sz w:val="26"/>
                <w:szCs w:val="26"/>
              </w:rPr>
              <w:t>透過五官知覺觀察周遭環境的動植物與自然現象，知道如何欣賞美的事物。</w:t>
            </w:r>
          </w:p>
          <w:p w14:paraId="52862715"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培養愛護自然、珍愛生命、惜取資源的關懷心與行動力。</w:t>
            </w:r>
          </w:p>
        </w:tc>
        <w:tc>
          <w:tcPr>
            <w:tcW w:w="1382" w:type="pct"/>
            <w:tcBorders>
              <w:left w:val="single" w:sz="4" w:space="0" w:color="auto"/>
            </w:tcBorders>
          </w:tcPr>
          <w:p w14:paraId="7F962944" w14:textId="77777777" w:rsidR="006074FF" w:rsidRDefault="006074FF" w:rsidP="00F72F5E">
            <w:pPr>
              <w:jc w:val="both"/>
              <w:rPr>
                <w:rFonts w:ascii="標楷體" w:eastAsia="標楷體" w:hAnsi="標楷體" w:cs="新細明體"/>
                <w:sz w:val="26"/>
                <w:szCs w:val="26"/>
              </w:rPr>
            </w:pPr>
            <w:r w:rsidRPr="00B5098C">
              <w:rPr>
                <w:rFonts w:eastAsia="標楷體"/>
                <w:sz w:val="26"/>
                <w:szCs w:val="26"/>
              </w:rPr>
              <w:t>第三單元動物大解密</w:t>
            </w:r>
          </w:p>
          <w:p w14:paraId="3EBA1156" w14:textId="77777777" w:rsidR="006074FF" w:rsidRDefault="006074FF" w:rsidP="00F72F5E">
            <w:pPr>
              <w:jc w:val="both"/>
              <w:rPr>
                <w:rFonts w:ascii="標楷體" w:eastAsia="標楷體" w:hAnsi="標楷體" w:cs="新細明體"/>
                <w:sz w:val="26"/>
                <w:szCs w:val="26"/>
              </w:rPr>
            </w:pPr>
            <w:r w:rsidRPr="00B5098C">
              <w:rPr>
                <w:rFonts w:eastAsia="標楷體"/>
                <w:sz w:val="26"/>
                <w:szCs w:val="26"/>
              </w:rPr>
              <w:t>活動二動物如何呼吸</w:t>
            </w:r>
          </w:p>
          <w:p w14:paraId="0337DEFF" w14:textId="77777777" w:rsidR="006074FF" w:rsidRDefault="006074FF" w:rsidP="00F72F5E">
            <w:pPr>
              <w:jc w:val="both"/>
              <w:rPr>
                <w:rFonts w:ascii="標楷體" w:eastAsia="標楷體" w:hAnsi="標楷體" w:cs="新細明體"/>
                <w:sz w:val="26"/>
                <w:szCs w:val="26"/>
              </w:rPr>
            </w:pPr>
            <w:r w:rsidRPr="00B5098C">
              <w:rPr>
                <w:rFonts w:eastAsia="標楷體"/>
                <w:sz w:val="26"/>
                <w:szCs w:val="26"/>
              </w:rPr>
              <w:t>【活動</w:t>
            </w:r>
            <w:r w:rsidRPr="00B5098C">
              <w:rPr>
                <w:rFonts w:eastAsia="標楷體"/>
                <w:sz w:val="26"/>
                <w:szCs w:val="26"/>
              </w:rPr>
              <w:t>2-1</w:t>
            </w:r>
            <w:r w:rsidRPr="00B5098C">
              <w:rPr>
                <w:rFonts w:eastAsia="標楷體"/>
                <w:sz w:val="26"/>
                <w:szCs w:val="26"/>
              </w:rPr>
              <w:t>】人體的呼吸</w:t>
            </w:r>
          </w:p>
          <w:p w14:paraId="11728C72" w14:textId="77777777" w:rsidR="006074FF" w:rsidRPr="00B5098C" w:rsidRDefault="006074FF" w:rsidP="00F72F5E">
            <w:pPr>
              <w:jc w:val="both"/>
              <w:rPr>
                <w:rFonts w:ascii="標楷體" w:eastAsia="標楷體" w:hAnsi="標楷體" w:cs="新細明體"/>
                <w:sz w:val="26"/>
                <w:szCs w:val="26"/>
              </w:rPr>
            </w:pPr>
            <w:r>
              <w:rPr>
                <w:rFonts w:eastAsia="標楷體"/>
                <w:sz w:val="26"/>
                <w:szCs w:val="26"/>
              </w:rPr>
              <w:t>1.</w:t>
            </w:r>
            <w:r w:rsidRPr="00B5098C">
              <w:rPr>
                <w:rFonts w:eastAsia="標楷體"/>
                <w:sz w:val="26"/>
                <w:szCs w:val="26"/>
              </w:rPr>
              <w:t>教師說明</w:t>
            </w:r>
            <w:r w:rsidRPr="00336170">
              <w:rPr>
                <w:rFonts w:eastAsia="標楷體"/>
                <w:sz w:val="26"/>
                <w:szCs w:val="26"/>
              </w:rPr>
              <w:t>外界環境的空氣由人體的鼻吸入，經由氣管進入肺，空氣中一部分的氧氣在肺部與二氧化碳進行氣體交換，再經由肺、氣管，最後由鼻排出人體外。</w:t>
            </w:r>
          </w:p>
          <w:p w14:paraId="7282A08B" w14:textId="77777777" w:rsidR="006074FF" w:rsidRDefault="006074FF" w:rsidP="00F72F5E">
            <w:pPr>
              <w:jc w:val="both"/>
              <w:rPr>
                <w:rFonts w:ascii="標楷體" w:eastAsia="標楷體" w:hAnsi="標楷體" w:cs="新細明體"/>
                <w:sz w:val="26"/>
                <w:szCs w:val="26"/>
              </w:rPr>
            </w:pPr>
            <w:r>
              <w:rPr>
                <w:rFonts w:eastAsia="標楷體"/>
                <w:sz w:val="26"/>
                <w:szCs w:val="26"/>
              </w:rPr>
              <w:t>2</w:t>
            </w:r>
            <w:r w:rsidRPr="00B5098C">
              <w:rPr>
                <w:rFonts w:eastAsia="標楷體"/>
                <w:sz w:val="26"/>
                <w:szCs w:val="26"/>
              </w:rPr>
              <w:t>.</w:t>
            </w:r>
            <w:r w:rsidRPr="00B5098C">
              <w:rPr>
                <w:rFonts w:eastAsia="標楷體"/>
                <w:sz w:val="26"/>
                <w:szCs w:val="26"/>
              </w:rPr>
              <w:t>教師進一步解釋</w:t>
            </w:r>
            <w:r w:rsidRPr="00336170">
              <w:rPr>
                <w:rFonts w:eastAsia="標楷體"/>
                <w:sz w:val="26"/>
                <w:szCs w:val="26"/>
              </w:rPr>
              <w:t>人體是由細胞所組成，許多不同的細胞組成組織，數個組織組成器官，數個器官會組成器官系統，例如鼻、氣管和肺等器官組成呼吸系統。</w:t>
            </w:r>
          </w:p>
          <w:p w14:paraId="1855EF02" w14:textId="77777777" w:rsidR="006074FF" w:rsidRPr="00B5098C" w:rsidRDefault="006074FF" w:rsidP="00F72F5E">
            <w:pPr>
              <w:jc w:val="both"/>
              <w:rPr>
                <w:rFonts w:ascii="標楷體" w:eastAsia="標楷體" w:hAnsi="標楷體" w:cs="新細明體"/>
                <w:sz w:val="26"/>
                <w:szCs w:val="26"/>
              </w:rPr>
            </w:pPr>
            <w:r>
              <w:rPr>
                <w:rFonts w:eastAsia="標楷體"/>
                <w:sz w:val="26"/>
                <w:szCs w:val="26"/>
              </w:rPr>
              <w:t>3</w:t>
            </w:r>
            <w:r w:rsidRPr="00B5098C">
              <w:rPr>
                <w:rFonts w:eastAsia="標楷體"/>
                <w:sz w:val="26"/>
                <w:szCs w:val="26"/>
              </w:rPr>
              <w:t>.</w:t>
            </w:r>
            <w:r w:rsidRPr="00B5098C">
              <w:rPr>
                <w:rFonts w:eastAsia="標楷體"/>
                <w:sz w:val="26"/>
                <w:szCs w:val="26"/>
              </w:rPr>
              <w:t>教師引導學生察覺空氣是生物生存必要的物質之一，我們呼吸時，會不斷吸入、呼出氣體。</w:t>
            </w:r>
          </w:p>
          <w:p w14:paraId="33BED29B" w14:textId="77777777" w:rsidR="006074FF" w:rsidRPr="00B5098C" w:rsidRDefault="006074FF" w:rsidP="00F72F5E">
            <w:pPr>
              <w:jc w:val="both"/>
              <w:rPr>
                <w:rFonts w:ascii="標楷體" w:eastAsia="標楷體" w:hAnsi="標楷體" w:cs="新細明體"/>
                <w:sz w:val="26"/>
                <w:szCs w:val="26"/>
              </w:rPr>
            </w:pPr>
            <w:r>
              <w:rPr>
                <w:rFonts w:eastAsia="標楷體"/>
                <w:sz w:val="26"/>
                <w:szCs w:val="26"/>
              </w:rPr>
              <w:t>4</w:t>
            </w:r>
            <w:r w:rsidRPr="00B5098C">
              <w:rPr>
                <w:rFonts w:eastAsia="標楷體"/>
                <w:sz w:val="26"/>
                <w:szCs w:val="26"/>
              </w:rPr>
              <w:t>.</w:t>
            </w:r>
            <w:r w:rsidRPr="00B5098C">
              <w:rPr>
                <w:rFonts w:eastAsia="標楷體"/>
                <w:sz w:val="26"/>
                <w:szCs w:val="26"/>
              </w:rPr>
              <w:t>教師引導學生探討呼吸時，</w:t>
            </w:r>
            <w:r>
              <w:rPr>
                <w:rFonts w:eastAsia="標楷體"/>
                <w:sz w:val="26"/>
                <w:szCs w:val="26"/>
              </w:rPr>
              <w:t>呼出來的二氧化碳是否與吸氣時</w:t>
            </w:r>
            <w:r w:rsidRPr="00B5098C">
              <w:rPr>
                <w:rFonts w:eastAsia="標楷體"/>
                <w:sz w:val="26"/>
                <w:szCs w:val="26"/>
              </w:rPr>
              <w:t>相同。</w:t>
            </w:r>
          </w:p>
          <w:p w14:paraId="3AA24499" w14:textId="77777777" w:rsidR="006074FF" w:rsidRPr="00B5098C" w:rsidRDefault="006074FF" w:rsidP="00F72F5E">
            <w:pPr>
              <w:jc w:val="both"/>
              <w:rPr>
                <w:rFonts w:ascii="標楷體" w:eastAsia="標楷體" w:hAnsi="標楷體" w:cs="新細明體"/>
                <w:sz w:val="26"/>
                <w:szCs w:val="26"/>
              </w:rPr>
            </w:pPr>
            <w:r>
              <w:rPr>
                <w:rFonts w:eastAsia="標楷體"/>
                <w:sz w:val="26"/>
                <w:szCs w:val="26"/>
              </w:rPr>
              <w:t>5</w:t>
            </w:r>
            <w:r w:rsidRPr="00B5098C">
              <w:rPr>
                <w:rFonts w:eastAsia="標楷體"/>
                <w:sz w:val="26"/>
                <w:szCs w:val="26"/>
              </w:rPr>
              <w:t>.</w:t>
            </w:r>
            <w:r w:rsidRPr="00B5098C">
              <w:rPr>
                <w:rFonts w:eastAsia="標楷體"/>
                <w:sz w:val="26"/>
                <w:szCs w:val="26"/>
              </w:rPr>
              <w:t>進行「驗證呼出的氣體」實驗：</w:t>
            </w:r>
            <w:r w:rsidRPr="00B5098C">
              <w:rPr>
                <w:rFonts w:eastAsia="標楷體"/>
                <w:sz w:val="26"/>
                <w:szCs w:val="26"/>
              </w:rPr>
              <w:lastRenderedPageBreak/>
              <w:t>(1)</w:t>
            </w:r>
            <w:r w:rsidRPr="00B5098C">
              <w:rPr>
                <w:rFonts w:eastAsia="標楷體"/>
                <w:sz w:val="26"/>
                <w:szCs w:val="26"/>
              </w:rPr>
              <w:t>準備兩個塑膠袋，一個裝滿人呼出的氣體，另一個裝滿空氣。</w:t>
            </w:r>
            <w:r w:rsidRPr="00B5098C">
              <w:rPr>
                <w:rFonts w:eastAsia="標楷體"/>
                <w:sz w:val="26"/>
                <w:szCs w:val="26"/>
              </w:rPr>
              <w:t>(2)</w:t>
            </w:r>
            <w:r w:rsidRPr="00B5098C">
              <w:rPr>
                <w:rFonts w:eastAsia="標楷體"/>
                <w:sz w:val="26"/>
                <w:szCs w:val="26"/>
              </w:rPr>
              <w:t>將兩個塑膠袋內的氣體分別注入裝有澄清石灰水的兩個燒杯中。</w:t>
            </w:r>
            <w:r w:rsidRPr="00B5098C">
              <w:rPr>
                <w:rFonts w:eastAsia="標楷體"/>
                <w:sz w:val="26"/>
                <w:szCs w:val="26"/>
              </w:rPr>
              <w:t>(3)</w:t>
            </w:r>
            <w:r w:rsidRPr="00B5098C">
              <w:rPr>
                <w:rFonts w:eastAsia="標楷體"/>
                <w:sz w:val="26"/>
                <w:szCs w:val="26"/>
              </w:rPr>
              <w:t>觀察兩杯澄清石灰水與氣體混合後的變化。</w:t>
            </w:r>
          </w:p>
          <w:p w14:paraId="7E2E7593" w14:textId="77777777" w:rsidR="006074FF" w:rsidRDefault="006074FF" w:rsidP="00F72F5E">
            <w:pPr>
              <w:jc w:val="both"/>
              <w:rPr>
                <w:rFonts w:ascii="標楷體" w:eastAsia="標楷體" w:hAnsi="標楷體" w:cs="新細明體"/>
                <w:sz w:val="26"/>
                <w:szCs w:val="26"/>
              </w:rPr>
            </w:pPr>
            <w:r>
              <w:rPr>
                <w:rFonts w:eastAsia="標楷體"/>
                <w:sz w:val="26"/>
                <w:szCs w:val="26"/>
              </w:rPr>
              <w:t>6</w:t>
            </w:r>
            <w:r w:rsidRPr="00B5098C">
              <w:rPr>
                <w:rFonts w:eastAsia="標楷體"/>
                <w:sz w:val="26"/>
                <w:szCs w:val="26"/>
              </w:rPr>
              <w:t>.</w:t>
            </w:r>
            <w:r w:rsidRPr="00B5098C">
              <w:rPr>
                <w:rFonts w:eastAsia="標楷體"/>
                <w:sz w:val="26"/>
                <w:szCs w:val="26"/>
              </w:rPr>
              <w:t>教師引導學生根據實驗結果，歸納人體呼出的氣體會使澄清石灰水變得比較混濁，所以人體呼出的氣體中含有比空氣中較多二氧化碳。</w:t>
            </w:r>
          </w:p>
          <w:p w14:paraId="576179FE" w14:textId="77777777" w:rsidR="006074FF" w:rsidRDefault="006074FF" w:rsidP="00F72F5E">
            <w:pPr>
              <w:jc w:val="both"/>
              <w:rPr>
                <w:rFonts w:ascii="標楷體" w:eastAsia="標楷體" w:hAnsi="標楷體" w:cs="新細明體"/>
                <w:sz w:val="26"/>
                <w:szCs w:val="26"/>
              </w:rPr>
            </w:pPr>
            <w:r w:rsidRPr="00715E14">
              <w:rPr>
                <w:rFonts w:eastAsia="標楷體"/>
                <w:sz w:val="26"/>
                <w:szCs w:val="26"/>
              </w:rPr>
              <w:t>【活動</w:t>
            </w:r>
            <w:r w:rsidRPr="00715E14">
              <w:rPr>
                <w:rFonts w:eastAsia="標楷體"/>
                <w:sz w:val="26"/>
                <w:szCs w:val="26"/>
              </w:rPr>
              <w:t>2-2</w:t>
            </w:r>
            <w:r w:rsidRPr="00715E14">
              <w:rPr>
                <w:rFonts w:eastAsia="標楷體"/>
                <w:sz w:val="26"/>
                <w:szCs w:val="26"/>
              </w:rPr>
              <w:t>】動物的呼吸</w:t>
            </w:r>
          </w:p>
          <w:p w14:paraId="5191ED33" w14:textId="77777777" w:rsidR="006074FF" w:rsidRPr="00715E14" w:rsidRDefault="006074FF" w:rsidP="00F72F5E">
            <w:pPr>
              <w:jc w:val="both"/>
              <w:rPr>
                <w:rFonts w:ascii="標楷體" w:eastAsia="標楷體" w:hAnsi="標楷體" w:cs="新細明體"/>
                <w:sz w:val="26"/>
                <w:szCs w:val="26"/>
              </w:rPr>
            </w:pPr>
            <w:r w:rsidRPr="00715E14">
              <w:rPr>
                <w:rFonts w:eastAsia="標楷體"/>
                <w:sz w:val="26"/>
                <w:szCs w:val="26"/>
              </w:rPr>
              <w:t>1.</w:t>
            </w:r>
            <w:r w:rsidRPr="00715E14">
              <w:rPr>
                <w:rFonts w:eastAsia="標楷體"/>
                <w:sz w:val="26"/>
                <w:szCs w:val="26"/>
              </w:rPr>
              <w:t>教師引導學生討論不同動物如何呼吸，例如</w:t>
            </w:r>
            <w:r w:rsidRPr="00715E14">
              <w:rPr>
                <w:rFonts w:eastAsia="標楷體"/>
                <w:sz w:val="26"/>
                <w:szCs w:val="26"/>
              </w:rPr>
              <w:t>(1)</w:t>
            </w:r>
            <w:r w:rsidRPr="00715E14">
              <w:rPr>
                <w:rFonts w:eastAsia="標楷體"/>
                <w:sz w:val="26"/>
                <w:szCs w:val="26"/>
              </w:rPr>
              <w:t>狗用肺呼吸，進行氣體交換。</w:t>
            </w:r>
            <w:r w:rsidRPr="00715E14">
              <w:rPr>
                <w:rFonts w:eastAsia="標楷體"/>
                <w:sz w:val="26"/>
                <w:szCs w:val="26"/>
              </w:rPr>
              <w:t>(2)</w:t>
            </w:r>
            <w:r w:rsidRPr="00715E14">
              <w:rPr>
                <w:rFonts w:eastAsia="標楷體"/>
                <w:sz w:val="26"/>
                <w:szCs w:val="26"/>
              </w:rPr>
              <w:t>魚用鰓呼吸，進行氣體交換。</w:t>
            </w:r>
            <w:r w:rsidRPr="00715E14">
              <w:rPr>
                <w:rFonts w:eastAsia="標楷體"/>
                <w:sz w:val="26"/>
                <w:szCs w:val="26"/>
              </w:rPr>
              <w:t>(3)</w:t>
            </w:r>
            <w:r w:rsidRPr="00715E14">
              <w:rPr>
                <w:rFonts w:eastAsia="標楷體"/>
                <w:sz w:val="26"/>
                <w:szCs w:val="26"/>
              </w:rPr>
              <w:t>蝗蟲用氣管呼吸，進行氣體交換。</w:t>
            </w:r>
          </w:p>
          <w:p w14:paraId="664594E4" w14:textId="77777777" w:rsidR="006074FF" w:rsidRDefault="006074FF" w:rsidP="00F72F5E">
            <w:pPr>
              <w:jc w:val="both"/>
              <w:rPr>
                <w:rFonts w:ascii="標楷體" w:eastAsia="標楷體" w:hAnsi="標楷體" w:cs="新細明體"/>
                <w:sz w:val="26"/>
                <w:szCs w:val="26"/>
              </w:rPr>
            </w:pPr>
            <w:r w:rsidRPr="00715E14">
              <w:rPr>
                <w:rFonts w:eastAsia="標楷體"/>
                <w:sz w:val="26"/>
                <w:szCs w:val="26"/>
              </w:rPr>
              <w:t>2.</w:t>
            </w:r>
            <w:r w:rsidRPr="00715E14">
              <w:rPr>
                <w:rFonts w:eastAsia="標楷體"/>
                <w:sz w:val="26"/>
                <w:szCs w:val="26"/>
              </w:rPr>
              <w:t>教師說明生活在水中的魚與人類不同，鰓是魚的呼吸器官，吸收水中的氧氣，將二氧化碳排出到水中，這兩種氣體都可以溶於水；有些昆蟲則利用氣管呼吸，例如蝗蟲。</w:t>
            </w:r>
          </w:p>
          <w:p w14:paraId="166DE717" w14:textId="77777777" w:rsidR="006074FF" w:rsidRDefault="006074FF" w:rsidP="00F72F5E">
            <w:pPr>
              <w:jc w:val="both"/>
              <w:rPr>
                <w:rFonts w:ascii="標楷體" w:eastAsia="標楷體" w:hAnsi="標楷體" w:cs="新細明體"/>
                <w:sz w:val="26"/>
                <w:szCs w:val="26"/>
              </w:rPr>
            </w:pPr>
            <w:r w:rsidRPr="006D6C1A">
              <w:rPr>
                <w:rFonts w:eastAsia="標楷體"/>
                <w:sz w:val="26"/>
                <w:szCs w:val="26"/>
              </w:rPr>
              <w:t>活動三動物與我們生活有關嗎</w:t>
            </w:r>
          </w:p>
          <w:p w14:paraId="1147254A" w14:textId="77777777" w:rsidR="006074FF" w:rsidRDefault="006074FF" w:rsidP="00F72F5E">
            <w:pPr>
              <w:jc w:val="both"/>
              <w:rPr>
                <w:rFonts w:ascii="標楷體" w:eastAsia="標楷體" w:hAnsi="標楷體" w:cs="新細明體"/>
                <w:sz w:val="26"/>
                <w:szCs w:val="26"/>
              </w:rPr>
            </w:pPr>
            <w:r w:rsidRPr="006D6C1A">
              <w:rPr>
                <w:rFonts w:eastAsia="標楷體"/>
                <w:sz w:val="26"/>
                <w:szCs w:val="26"/>
              </w:rPr>
              <w:t>【活動</w:t>
            </w:r>
            <w:r w:rsidRPr="006D6C1A">
              <w:rPr>
                <w:rFonts w:eastAsia="標楷體"/>
                <w:sz w:val="26"/>
                <w:szCs w:val="26"/>
              </w:rPr>
              <w:t>3-1</w:t>
            </w:r>
            <w:r w:rsidRPr="006D6C1A">
              <w:rPr>
                <w:rFonts w:eastAsia="標楷體"/>
                <w:sz w:val="26"/>
                <w:szCs w:val="26"/>
              </w:rPr>
              <w:t>】動物與我們的生活</w:t>
            </w:r>
          </w:p>
          <w:p w14:paraId="716E49BE" w14:textId="77777777" w:rsidR="006074FF" w:rsidRPr="006D6C1A" w:rsidRDefault="006074FF" w:rsidP="00F72F5E">
            <w:pPr>
              <w:jc w:val="both"/>
              <w:rPr>
                <w:rFonts w:ascii="標楷體" w:eastAsia="標楷體" w:hAnsi="標楷體" w:cs="新細明體"/>
                <w:sz w:val="26"/>
                <w:szCs w:val="26"/>
              </w:rPr>
            </w:pPr>
            <w:r w:rsidRPr="006D6C1A">
              <w:rPr>
                <w:rFonts w:eastAsia="標楷體"/>
                <w:sz w:val="26"/>
                <w:szCs w:val="26"/>
              </w:rPr>
              <w:t>1.</w:t>
            </w:r>
            <w:r w:rsidRPr="006D6C1A">
              <w:rPr>
                <w:rFonts w:eastAsia="標楷體"/>
                <w:sz w:val="26"/>
                <w:szCs w:val="26"/>
              </w:rPr>
              <w:t>教師引導學生察覺動物與我們的生活關係密切，例如</w:t>
            </w:r>
            <w:r w:rsidRPr="006D6C1A">
              <w:rPr>
                <w:rFonts w:eastAsia="標楷體"/>
                <w:sz w:val="26"/>
                <w:szCs w:val="26"/>
              </w:rPr>
              <w:t>(1)</w:t>
            </w:r>
            <w:r w:rsidRPr="006D6C1A">
              <w:rPr>
                <w:rFonts w:eastAsia="標楷體"/>
                <w:sz w:val="26"/>
                <w:szCs w:val="26"/>
              </w:rPr>
              <w:t>乳牛生產我們常喝的牛奶。</w:t>
            </w:r>
            <w:r w:rsidRPr="006D6C1A">
              <w:rPr>
                <w:rFonts w:eastAsia="標楷體"/>
                <w:sz w:val="26"/>
                <w:szCs w:val="26"/>
              </w:rPr>
              <w:t>(2)</w:t>
            </w:r>
            <w:r w:rsidRPr="006D6C1A">
              <w:rPr>
                <w:rFonts w:eastAsia="標楷體"/>
                <w:sz w:val="26"/>
                <w:szCs w:val="26"/>
              </w:rPr>
              <w:t>綿羊提供我們冬</w:t>
            </w:r>
            <w:r w:rsidRPr="006D6C1A">
              <w:rPr>
                <w:rFonts w:eastAsia="標楷體"/>
                <w:sz w:val="26"/>
                <w:szCs w:val="26"/>
              </w:rPr>
              <w:lastRenderedPageBreak/>
              <w:t>天穿著的毛衣。</w:t>
            </w:r>
            <w:r w:rsidRPr="006D6C1A">
              <w:rPr>
                <w:rFonts w:eastAsia="標楷體"/>
                <w:sz w:val="26"/>
                <w:szCs w:val="26"/>
              </w:rPr>
              <w:t>(3)</w:t>
            </w:r>
            <w:r w:rsidRPr="006D6C1A">
              <w:rPr>
                <w:rFonts w:eastAsia="標楷體"/>
                <w:sz w:val="26"/>
                <w:szCs w:val="26"/>
              </w:rPr>
              <w:t>雞提供我們常吃的雞肉和雞蛋。</w:t>
            </w:r>
            <w:r w:rsidRPr="006D6C1A">
              <w:rPr>
                <w:rFonts w:eastAsia="標楷體"/>
                <w:sz w:val="26"/>
                <w:szCs w:val="26"/>
              </w:rPr>
              <w:t>(4)</w:t>
            </w:r>
            <w:r w:rsidRPr="006D6C1A">
              <w:rPr>
                <w:rFonts w:eastAsia="標楷體"/>
                <w:sz w:val="26"/>
                <w:szCs w:val="26"/>
              </w:rPr>
              <w:t>魚、蝦、貝類等提供人類豐富的食物。</w:t>
            </w:r>
            <w:r w:rsidRPr="006D6C1A">
              <w:rPr>
                <w:rFonts w:eastAsia="標楷體"/>
                <w:sz w:val="26"/>
                <w:szCs w:val="26"/>
              </w:rPr>
              <w:t>(5)</w:t>
            </w:r>
            <w:r w:rsidRPr="006D6C1A">
              <w:rPr>
                <w:rFonts w:eastAsia="標楷體"/>
                <w:sz w:val="26"/>
                <w:szCs w:val="26"/>
              </w:rPr>
              <w:t>動物的皮經過加工成為各種商品，具有經濟價值。</w:t>
            </w:r>
          </w:p>
          <w:p w14:paraId="2F0FF144" w14:textId="77777777" w:rsidR="006074FF" w:rsidRPr="00AB1E0F" w:rsidRDefault="006074FF" w:rsidP="00F72F5E">
            <w:pPr>
              <w:jc w:val="both"/>
              <w:rPr>
                <w:rFonts w:ascii="標楷體" w:eastAsia="標楷體" w:hAnsi="標楷體" w:cs="新細明體"/>
                <w:sz w:val="26"/>
                <w:szCs w:val="26"/>
              </w:rPr>
            </w:pPr>
            <w:r w:rsidRPr="006D6C1A">
              <w:rPr>
                <w:rFonts w:eastAsia="標楷體"/>
                <w:sz w:val="26"/>
                <w:szCs w:val="26"/>
              </w:rPr>
              <w:t>2.</w:t>
            </w:r>
            <w:r w:rsidRPr="006D6C1A">
              <w:rPr>
                <w:rFonts w:eastAsia="標楷體"/>
                <w:sz w:val="26"/>
                <w:szCs w:val="26"/>
              </w:rPr>
              <w:t>教師說明人類生活所需的動物資源常透過各種養殖方式來取得，但須注重食品安全與環境保護，避免過度開發以減少對環境衝擊。例如</w:t>
            </w:r>
            <w:r w:rsidRPr="006D6C1A">
              <w:rPr>
                <w:rFonts w:eastAsia="標楷體"/>
                <w:sz w:val="26"/>
                <w:szCs w:val="26"/>
              </w:rPr>
              <w:t>(1)</w:t>
            </w:r>
            <w:r w:rsidRPr="006D6C1A">
              <w:rPr>
                <w:rFonts w:eastAsia="標楷體"/>
                <w:sz w:val="26"/>
                <w:szCs w:val="26"/>
              </w:rPr>
              <w:t>養雞業者須提供雞適當的活動空間及每日戶外活動的時間。</w:t>
            </w:r>
            <w:r w:rsidRPr="006D6C1A">
              <w:rPr>
                <w:rFonts w:eastAsia="標楷體"/>
                <w:sz w:val="26"/>
                <w:szCs w:val="26"/>
              </w:rPr>
              <w:t>(2)</w:t>
            </w:r>
            <w:r w:rsidRPr="006D6C1A">
              <w:rPr>
                <w:rFonts w:eastAsia="標楷體"/>
                <w:sz w:val="26"/>
                <w:szCs w:val="26"/>
              </w:rPr>
              <w:t>養殖業者使用箱網養殖魚類，不必像傳統的魚塭一樣在陸地上挖掘魚池，再引進海水或抽取地下水灌入池中，可避免過度抽取地下水，導致地層下陷。</w:t>
            </w:r>
          </w:p>
        </w:tc>
        <w:tc>
          <w:tcPr>
            <w:tcW w:w="811" w:type="pct"/>
          </w:tcPr>
          <w:p w14:paraId="11A77F45"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：說出人體如何呼吸？</w:t>
            </w:r>
          </w:p>
          <w:p w14:paraId="61CA2B11"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：觀察人體呼出的氣體。</w:t>
            </w:r>
          </w:p>
          <w:p w14:paraId="23E32370"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40</w:t>
            </w:r>
            <w:r>
              <w:rPr>
                <w:rFonts w:eastAsia="標楷體"/>
                <w:sz w:val="26"/>
                <w:szCs w:val="26"/>
              </w:rPr>
              <w:t>、</w:t>
            </w:r>
            <w:r>
              <w:rPr>
                <w:rFonts w:eastAsia="標楷體"/>
                <w:sz w:val="26"/>
                <w:szCs w:val="26"/>
              </w:rPr>
              <w:t>41</w:t>
            </w:r>
            <w:r>
              <w:rPr>
                <w:rFonts w:eastAsia="標楷體" w:hint="eastAsia"/>
                <w:sz w:val="26"/>
                <w:szCs w:val="26"/>
              </w:rPr>
              <w:t>頁</w:t>
            </w:r>
            <w:r>
              <w:rPr>
                <w:rFonts w:eastAsia="標楷體"/>
                <w:sz w:val="26"/>
                <w:szCs w:val="26"/>
              </w:rPr>
              <w:t>。</w:t>
            </w:r>
          </w:p>
        </w:tc>
        <w:tc>
          <w:tcPr>
            <w:tcW w:w="1028" w:type="pct"/>
          </w:tcPr>
          <w:p w14:paraId="5BD3479E"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536F609F"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72DAA700" w14:textId="77777777" w:rsidR="006074FF" w:rsidRDefault="006074FF" w:rsidP="00F72F5E">
            <w:pPr>
              <w:jc w:val="both"/>
              <w:rPr>
                <w:rFonts w:ascii="標楷體" w:eastAsia="標楷體" w:hAnsi="標楷體" w:cs="新細明體"/>
                <w:sz w:val="26"/>
                <w:szCs w:val="26"/>
              </w:rPr>
            </w:pPr>
            <w:r>
              <w:rPr>
                <w:rFonts w:eastAsia="標楷體"/>
                <w:sz w:val="26"/>
                <w:szCs w:val="26"/>
              </w:rPr>
              <w:t>【環境教育】</w:t>
            </w:r>
          </w:p>
          <w:p w14:paraId="494592C7"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C5541">
              <w:rPr>
                <w:rFonts w:eastAsia="標楷體"/>
                <w:sz w:val="26"/>
                <w:szCs w:val="26"/>
              </w:rPr>
              <w:t>覺知生物生命的美與價值，關懷動、植物的生命。</w:t>
            </w:r>
          </w:p>
          <w:p w14:paraId="0D1CA5CD"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C5541">
              <w:rPr>
                <w:rFonts w:eastAsia="標楷體"/>
                <w:sz w:val="26"/>
                <w:szCs w:val="26"/>
              </w:rPr>
              <w:t>了解人與自然和諧共生，進而保護重要棲地。</w:t>
            </w:r>
          </w:p>
          <w:p w14:paraId="1F116438"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FC5541">
              <w:rPr>
                <w:rFonts w:eastAsia="標楷體"/>
                <w:sz w:val="26"/>
                <w:szCs w:val="26"/>
              </w:rPr>
              <w:t>覺知經濟發展與工業發展對環境的衝擊。</w:t>
            </w:r>
          </w:p>
          <w:p w14:paraId="793E7B67"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FC5541">
              <w:rPr>
                <w:rFonts w:eastAsia="標楷體"/>
                <w:sz w:val="26"/>
                <w:szCs w:val="26"/>
              </w:rPr>
              <w:t>覺知人類的生活型態對其他生物與生態系的衝擊。</w:t>
            </w:r>
          </w:p>
          <w:p w14:paraId="6D110E0F"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4255482A"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FC5541">
              <w:rPr>
                <w:rFonts w:eastAsia="標楷體"/>
                <w:sz w:val="26"/>
                <w:szCs w:val="26"/>
              </w:rPr>
              <w:t>繪製簡單草圖以呈現設計構想。</w:t>
            </w:r>
          </w:p>
          <w:p w14:paraId="5CBE50B1"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E9 </w:t>
            </w:r>
            <w:r w:rsidRPr="00FC5541">
              <w:rPr>
                <w:rFonts w:eastAsia="標楷體"/>
                <w:sz w:val="26"/>
                <w:szCs w:val="26"/>
              </w:rPr>
              <w:t>具備與他人團隊合作的能力。</w:t>
            </w:r>
          </w:p>
          <w:p w14:paraId="0C2A838D" w14:textId="77777777" w:rsidR="006074FF" w:rsidRDefault="006074FF" w:rsidP="00F72F5E">
            <w:pPr>
              <w:jc w:val="both"/>
              <w:rPr>
                <w:rFonts w:ascii="標楷體" w:eastAsia="標楷體" w:hAnsi="標楷體" w:cs="新細明體"/>
                <w:sz w:val="26"/>
                <w:szCs w:val="26"/>
              </w:rPr>
            </w:pPr>
            <w:r>
              <w:rPr>
                <w:rFonts w:eastAsia="標楷體"/>
                <w:sz w:val="26"/>
                <w:szCs w:val="26"/>
              </w:rPr>
              <w:t>【品德教育】</w:t>
            </w:r>
          </w:p>
          <w:p w14:paraId="56056541" w14:textId="77777777" w:rsidR="006074FF" w:rsidRDefault="006074FF" w:rsidP="00F72F5E">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C5541">
              <w:rPr>
                <w:rFonts w:eastAsia="標楷體"/>
                <w:sz w:val="26"/>
                <w:szCs w:val="26"/>
              </w:rPr>
              <w:t>尊重生命。</w:t>
            </w:r>
          </w:p>
          <w:p w14:paraId="280A4ED3" w14:textId="77777777" w:rsidR="006074FF" w:rsidRDefault="006074FF" w:rsidP="00F72F5E">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E4 </w:t>
            </w:r>
            <w:r w:rsidRPr="00FC5541">
              <w:rPr>
                <w:rFonts w:eastAsia="標楷體"/>
                <w:sz w:val="26"/>
                <w:szCs w:val="26"/>
              </w:rPr>
              <w:t>生命倫理的意涵、重要原則、以及生與死的道德議題。</w:t>
            </w:r>
          </w:p>
          <w:p w14:paraId="2E7EB0D2"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4D523CA8"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66EDE719"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4FC7A3C4"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38E26F72"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61DA28B3" w14:textId="77777777" w:rsidR="006074FF" w:rsidRDefault="006074FF" w:rsidP="00F72F5E">
            <w:pPr>
              <w:jc w:val="both"/>
              <w:rPr>
                <w:rFonts w:ascii="標楷體" w:eastAsia="標楷體" w:hAnsi="標楷體" w:cs="新細明體"/>
                <w:sz w:val="26"/>
                <w:szCs w:val="26"/>
              </w:rPr>
            </w:pPr>
            <w:r>
              <w:rPr>
                <w:rFonts w:eastAsia="標楷體"/>
                <w:sz w:val="26"/>
                <w:szCs w:val="26"/>
              </w:rPr>
              <w:t>【生涯規劃教育】</w:t>
            </w:r>
          </w:p>
          <w:p w14:paraId="09585564" w14:textId="77777777" w:rsidR="006074FF" w:rsidRDefault="006074FF" w:rsidP="00F72F5E">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FC5541">
              <w:rPr>
                <w:rFonts w:eastAsia="標楷體"/>
                <w:sz w:val="26"/>
                <w:szCs w:val="26"/>
              </w:rPr>
              <w:t>學習解決問題與做決定的能力。</w:t>
            </w:r>
          </w:p>
          <w:p w14:paraId="1CD08232"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061F79BB"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008DABF1"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w:t>
            </w:r>
            <w:r w:rsidRPr="00FC5541">
              <w:rPr>
                <w:rFonts w:eastAsia="標楷體"/>
                <w:sz w:val="26"/>
                <w:szCs w:val="26"/>
              </w:rPr>
              <w:lastRenderedPageBreak/>
              <w:t>長篇文本的閱讀理解能力。</w:t>
            </w:r>
          </w:p>
          <w:p w14:paraId="5609E815"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FC5541">
              <w:rPr>
                <w:rFonts w:eastAsia="標楷體"/>
                <w:sz w:val="26"/>
                <w:szCs w:val="26"/>
              </w:rPr>
              <w:t>發展檢索資訊、獲得資訊、整合資訊的數位閱讀能力。</w:t>
            </w:r>
          </w:p>
          <w:p w14:paraId="55195BEC"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p w14:paraId="48E8606C"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15C7FA76"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FC5541">
              <w:rPr>
                <w:rFonts w:eastAsia="標楷體"/>
                <w:sz w:val="26"/>
                <w:szCs w:val="26"/>
              </w:rPr>
              <w:t>覺知自身的生活方式會對自然環境產生影響與衝擊。</w:t>
            </w:r>
          </w:p>
        </w:tc>
      </w:tr>
      <w:tr w:rsidR="006074FF" w:rsidRPr="004F4430" w14:paraId="71ABC49B" w14:textId="77777777" w:rsidTr="00F72F5E">
        <w:trPr>
          <w:trHeight w:val="1827"/>
        </w:trPr>
        <w:tc>
          <w:tcPr>
            <w:tcW w:w="364" w:type="pct"/>
            <w:vAlign w:val="center"/>
          </w:tcPr>
          <w:p w14:paraId="3ADA8A6D"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6CFD5003" w14:textId="77777777" w:rsidR="006074FF" w:rsidRPr="00AB1E0F" w:rsidRDefault="006074FF" w:rsidP="00F72F5E">
            <w:pPr>
              <w:jc w:val="center"/>
              <w:rPr>
                <w:rFonts w:ascii="標楷體" w:eastAsia="標楷體" w:hAnsi="標楷體" w:cs="新細明體"/>
                <w:sz w:val="26"/>
                <w:szCs w:val="26"/>
              </w:rPr>
            </w:pPr>
            <w:r w:rsidRPr="00787B61">
              <w:rPr>
                <w:rFonts w:eastAsia="標楷體"/>
                <w:sz w:val="26"/>
                <w:szCs w:val="26"/>
              </w:rPr>
              <w:t>第三單元動物大解密</w:t>
            </w:r>
          </w:p>
          <w:p w14:paraId="4CF369D1" w14:textId="77777777" w:rsidR="006074FF" w:rsidRPr="00AB1E0F" w:rsidRDefault="006074FF" w:rsidP="00F72F5E">
            <w:pPr>
              <w:jc w:val="center"/>
              <w:rPr>
                <w:rFonts w:ascii="標楷體" w:eastAsia="標楷體" w:hAnsi="標楷體" w:cs="新細明體"/>
                <w:sz w:val="26"/>
                <w:szCs w:val="26"/>
              </w:rPr>
            </w:pPr>
            <w:r w:rsidRPr="00ED3950">
              <w:rPr>
                <w:rFonts w:eastAsia="標楷體"/>
                <w:sz w:val="26"/>
                <w:szCs w:val="26"/>
              </w:rPr>
              <w:t>活動三動物與我們生活有關嗎</w:t>
            </w:r>
          </w:p>
        </w:tc>
        <w:tc>
          <w:tcPr>
            <w:tcW w:w="752" w:type="pct"/>
            <w:tcBorders>
              <w:right w:val="single" w:sz="4" w:space="0" w:color="auto"/>
            </w:tcBorders>
          </w:tcPr>
          <w:p w14:paraId="312F51F7"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77E03">
              <w:rPr>
                <w:rFonts w:eastAsia="標楷體"/>
                <w:sz w:val="26"/>
                <w:szCs w:val="26"/>
              </w:rPr>
              <w:t>能運用五官，敏銳的觀察周遭環境，保持好奇心、想像力持續探索自然。</w:t>
            </w:r>
          </w:p>
          <w:p w14:paraId="7F683ECD"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77E03">
              <w:rPr>
                <w:rFonts w:eastAsia="標楷體"/>
                <w:sz w:val="26"/>
                <w:szCs w:val="26"/>
              </w:rPr>
              <w:t>透過五官知覺觀察周遭環境的動植物與自然現象，知道如何欣賞美的事物。</w:t>
            </w:r>
          </w:p>
          <w:p w14:paraId="5D3E4903"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F77E03">
              <w:rPr>
                <w:rFonts w:eastAsia="標楷體"/>
                <w:sz w:val="26"/>
                <w:szCs w:val="26"/>
              </w:rPr>
              <w:t>培養愛護</w:t>
            </w:r>
            <w:r w:rsidRPr="00F77E03">
              <w:rPr>
                <w:rFonts w:eastAsia="標楷體"/>
                <w:sz w:val="26"/>
                <w:szCs w:val="26"/>
              </w:rPr>
              <w:lastRenderedPageBreak/>
              <w:t>自然、珍愛生命、惜取資源的關懷心與行動力。</w:t>
            </w:r>
          </w:p>
        </w:tc>
        <w:tc>
          <w:tcPr>
            <w:tcW w:w="1382" w:type="pct"/>
            <w:tcBorders>
              <w:left w:val="single" w:sz="4" w:space="0" w:color="auto"/>
            </w:tcBorders>
          </w:tcPr>
          <w:p w14:paraId="3983F2C0" w14:textId="77777777" w:rsidR="006074FF" w:rsidRPr="00CD2117" w:rsidRDefault="006074FF" w:rsidP="00F72F5E">
            <w:pPr>
              <w:jc w:val="both"/>
              <w:rPr>
                <w:rFonts w:ascii="標楷體" w:eastAsia="標楷體" w:hAnsi="標楷體" w:cs="新細明體"/>
                <w:sz w:val="26"/>
                <w:szCs w:val="26"/>
              </w:rPr>
            </w:pPr>
            <w:r w:rsidRPr="00CD2117">
              <w:rPr>
                <w:rFonts w:eastAsia="標楷體"/>
                <w:sz w:val="26"/>
                <w:szCs w:val="26"/>
              </w:rPr>
              <w:lastRenderedPageBreak/>
              <w:t>第三單元動物大解密</w:t>
            </w:r>
          </w:p>
          <w:p w14:paraId="1604707E" w14:textId="77777777" w:rsidR="006074FF" w:rsidRPr="00CD2117" w:rsidRDefault="006074FF" w:rsidP="00F72F5E">
            <w:pPr>
              <w:jc w:val="both"/>
              <w:rPr>
                <w:rFonts w:ascii="標楷體" w:eastAsia="標楷體" w:hAnsi="標楷體" w:cs="新細明體"/>
                <w:sz w:val="26"/>
                <w:szCs w:val="26"/>
              </w:rPr>
            </w:pPr>
            <w:r w:rsidRPr="00CD2117">
              <w:rPr>
                <w:rFonts w:eastAsia="標楷體"/>
                <w:sz w:val="26"/>
                <w:szCs w:val="26"/>
              </w:rPr>
              <w:t>活動三動物與我們生活有關嗎</w:t>
            </w:r>
          </w:p>
          <w:p w14:paraId="435C42DA" w14:textId="77777777" w:rsidR="006074FF" w:rsidRPr="00CD2117" w:rsidRDefault="006074FF" w:rsidP="00F72F5E">
            <w:pPr>
              <w:jc w:val="both"/>
              <w:rPr>
                <w:rFonts w:ascii="標楷體" w:eastAsia="標楷體" w:hAnsi="標楷體" w:cs="新細明體"/>
                <w:sz w:val="26"/>
                <w:szCs w:val="26"/>
              </w:rPr>
            </w:pPr>
            <w:r w:rsidRPr="00CD2117">
              <w:rPr>
                <w:rFonts w:eastAsia="標楷體"/>
                <w:sz w:val="26"/>
                <w:szCs w:val="26"/>
              </w:rPr>
              <w:t>【活動</w:t>
            </w:r>
            <w:r w:rsidRPr="00CD2117">
              <w:rPr>
                <w:rFonts w:eastAsia="標楷體"/>
                <w:sz w:val="26"/>
                <w:szCs w:val="26"/>
              </w:rPr>
              <w:t>3-1</w:t>
            </w:r>
            <w:r w:rsidRPr="00CD2117">
              <w:rPr>
                <w:rFonts w:eastAsia="標楷體"/>
                <w:sz w:val="26"/>
                <w:szCs w:val="26"/>
              </w:rPr>
              <w:t>】動物與我們的生活</w:t>
            </w:r>
          </w:p>
          <w:p w14:paraId="457D7E0F" w14:textId="77777777" w:rsidR="006074FF" w:rsidRPr="00CD2117" w:rsidRDefault="006074FF" w:rsidP="00F72F5E">
            <w:pPr>
              <w:jc w:val="both"/>
              <w:rPr>
                <w:rFonts w:ascii="標楷體" w:eastAsia="標楷體" w:hAnsi="標楷體" w:cs="新細明體"/>
                <w:sz w:val="26"/>
                <w:szCs w:val="26"/>
              </w:rPr>
            </w:pPr>
            <w:r w:rsidRPr="00CD2117">
              <w:rPr>
                <w:rFonts w:eastAsia="標楷體"/>
                <w:sz w:val="26"/>
                <w:szCs w:val="26"/>
              </w:rPr>
              <w:t>1.</w:t>
            </w:r>
            <w:r w:rsidRPr="00CD2117">
              <w:rPr>
                <w:rFonts w:eastAsia="標楷體"/>
                <w:sz w:val="26"/>
                <w:szCs w:val="26"/>
              </w:rPr>
              <w:t>教師引導學生察覺動物與我們的生活關係密切，例如</w:t>
            </w:r>
            <w:r w:rsidRPr="00CD2117">
              <w:rPr>
                <w:rFonts w:eastAsia="標楷體"/>
                <w:sz w:val="26"/>
                <w:szCs w:val="26"/>
              </w:rPr>
              <w:t>(1)</w:t>
            </w:r>
            <w:r w:rsidRPr="00CD2117">
              <w:rPr>
                <w:rFonts w:eastAsia="標楷體"/>
                <w:sz w:val="26"/>
                <w:szCs w:val="26"/>
              </w:rPr>
              <w:t>乳牛生產我們常喝的牛奶。</w:t>
            </w:r>
            <w:r w:rsidRPr="00CD2117">
              <w:rPr>
                <w:rFonts w:eastAsia="標楷體"/>
                <w:sz w:val="26"/>
                <w:szCs w:val="26"/>
              </w:rPr>
              <w:t>(2)</w:t>
            </w:r>
            <w:r w:rsidRPr="00CD2117">
              <w:rPr>
                <w:rFonts w:eastAsia="標楷體"/>
                <w:sz w:val="26"/>
                <w:szCs w:val="26"/>
              </w:rPr>
              <w:t>綿羊提供我們冬天穿著的毛衣。</w:t>
            </w:r>
            <w:r w:rsidRPr="00CD2117">
              <w:rPr>
                <w:rFonts w:eastAsia="標楷體"/>
                <w:sz w:val="26"/>
                <w:szCs w:val="26"/>
              </w:rPr>
              <w:t>(3)</w:t>
            </w:r>
            <w:r w:rsidRPr="00CD2117">
              <w:rPr>
                <w:rFonts w:eastAsia="標楷體"/>
                <w:sz w:val="26"/>
                <w:szCs w:val="26"/>
              </w:rPr>
              <w:t>雞提供我們常吃的雞肉和雞蛋。</w:t>
            </w:r>
            <w:r w:rsidRPr="00CD2117">
              <w:rPr>
                <w:rFonts w:eastAsia="標楷體"/>
                <w:sz w:val="26"/>
                <w:szCs w:val="26"/>
              </w:rPr>
              <w:t>(4)</w:t>
            </w:r>
            <w:r w:rsidRPr="00CD2117">
              <w:rPr>
                <w:rFonts w:eastAsia="標楷體"/>
                <w:sz w:val="26"/>
                <w:szCs w:val="26"/>
              </w:rPr>
              <w:t>魚、蝦、貝類等提供人類豐富的食物。</w:t>
            </w:r>
            <w:r w:rsidRPr="00CD2117">
              <w:rPr>
                <w:rFonts w:eastAsia="標楷體"/>
                <w:sz w:val="26"/>
                <w:szCs w:val="26"/>
              </w:rPr>
              <w:t>(5)</w:t>
            </w:r>
            <w:r w:rsidRPr="00CD2117">
              <w:rPr>
                <w:rFonts w:eastAsia="標楷體"/>
                <w:sz w:val="26"/>
                <w:szCs w:val="26"/>
              </w:rPr>
              <w:t>動物的皮經過加工成為各種商品，具有經濟價值。</w:t>
            </w:r>
          </w:p>
          <w:p w14:paraId="7A59EF9F" w14:textId="77777777" w:rsidR="006074FF" w:rsidRPr="00CD2117" w:rsidRDefault="006074FF" w:rsidP="00F72F5E">
            <w:pPr>
              <w:jc w:val="both"/>
              <w:rPr>
                <w:rFonts w:ascii="標楷體" w:eastAsia="標楷體" w:hAnsi="標楷體" w:cs="新細明體"/>
                <w:sz w:val="26"/>
                <w:szCs w:val="26"/>
              </w:rPr>
            </w:pPr>
            <w:r w:rsidRPr="00CD2117">
              <w:rPr>
                <w:rFonts w:eastAsia="標楷體"/>
                <w:sz w:val="26"/>
                <w:szCs w:val="26"/>
              </w:rPr>
              <w:lastRenderedPageBreak/>
              <w:t>2.</w:t>
            </w:r>
            <w:r w:rsidRPr="00CD2117">
              <w:rPr>
                <w:rFonts w:eastAsia="標楷體"/>
                <w:sz w:val="26"/>
                <w:szCs w:val="26"/>
              </w:rPr>
              <w:t>教師說明人類生活所需的動物資源常透過各種養殖方式來取得，但須注重食品安全與環境保護，避免過度開發以減少對環境衝擊。例如</w:t>
            </w:r>
            <w:r w:rsidRPr="00CD2117">
              <w:rPr>
                <w:rFonts w:eastAsia="標楷體"/>
                <w:sz w:val="26"/>
                <w:szCs w:val="26"/>
              </w:rPr>
              <w:t>(1)</w:t>
            </w:r>
            <w:r w:rsidRPr="00CD2117">
              <w:rPr>
                <w:rFonts w:eastAsia="標楷體"/>
                <w:sz w:val="26"/>
                <w:szCs w:val="26"/>
              </w:rPr>
              <w:t>養雞業者須提供雞適當的活動空間及每日戶外活動的時間。</w:t>
            </w:r>
            <w:r w:rsidRPr="00CD2117">
              <w:rPr>
                <w:rFonts w:eastAsia="標楷體"/>
                <w:sz w:val="26"/>
                <w:szCs w:val="26"/>
              </w:rPr>
              <w:t>(2)</w:t>
            </w:r>
            <w:r w:rsidRPr="00CD2117">
              <w:rPr>
                <w:rFonts w:eastAsia="標楷體"/>
                <w:sz w:val="26"/>
                <w:szCs w:val="26"/>
              </w:rPr>
              <w:t>養殖業者使用箱網養殖魚類，不必像傳統的魚塭一樣在陸地上挖掘魚池，再引進海水或抽取地下水灌入池中，可避免過度抽取地下水，導致地層下陷。</w:t>
            </w:r>
          </w:p>
          <w:p w14:paraId="674A8F5C" w14:textId="77777777" w:rsidR="006074FF" w:rsidRPr="00CD2117" w:rsidRDefault="006074FF" w:rsidP="00F72F5E">
            <w:pPr>
              <w:jc w:val="both"/>
              <w:rPr>
                <w:rFonts w:ascii="標楷體" w:eastAsia="標楷體" w:hAnsi="標楷體" w:cs="新細明體"/>
                <w:sz w:val="26"/>
                <w:szCs w:val="26"/>
              </w:rPr>
            </w:pPr>
            <w:r w:rsidRPr="00CD2117">
              <w:rPr>
                <w:rFonts w:eastAsia="標楷體"/>
                <w:sz w:val="26"/>
                <w:szCs w:val="26"/>
              </w:rPr>
              <w:t>【活動</w:t>
            </w:r>
            <w:r w:rsidRPr="00CD2117">
              <w:rPr>
                <w:rFonts w:eastAsia="標楷體"/>
                <w:sz w:val="26"/>
                <w:szCs w:val="26"/>
              </w:rPr>
              <w:t>3-2</w:t>
            </w:r>
            <w:r w:rsidRPr="00CD2117">
              <w:rPr>
                <w:rFonts w:eastAsia="標楷體"/>
                <w:sz w:val="26"/>
                <w:szCs w:val="26"/>
              </w:rPr>
              <w:t>】來自動物的靈感</w:t>
            </w:r>
          </w:p>
          <w:p w14:paraId="326AAC24" w14:textId="77777777" w:rsidR="006074FF" w:rsidRPr="00CD2117" w:rsidRDefault="006074FF" w:rsidP="00F72F5E">
            <w:pPr>
              <w:jc w:val="both"/>
              <w:rPr>
                <w:rFonts w:ascii="標楷體" w:eastAsia="標楷體" w:hAnsi="標楷體" w:cs="新細明體"/>
                <w:sz w:val="26"/>
                <w:szCs w:val="26"/>
              </w:rPr>
            </w:pPr>
            <w:r w:rsidRPr="00CD2117">
              <w:rPr>
                <w:rFonts w:eastAsia="標楷體"/>
                <w:sz w:val="26"/>
                <w:szCs w:val="26"/>
              </w:rPr>
              <w:t>1.</w:t>
            </w:r>
            <w:r w:rsidRPr="00CD2117">
              <w:rPr>
                <w:rFonts w:eastAsia="標楷體"/>
                <w:sz w:val="26"/>
                <w:szCs w:val="26"/>
              </w:rPr>
              <w:t>教師展示來自動物靈感的產品圖片，並引導學生察覺這些產品是如何被發明出來的。例如</w:t>
            </w:r>
            <w:r w:rsidRPr="00CD2117">
              <w:rPr>
                <w:rFonts w:eastAsia="標楷體"/>
                <w:sz w:val="26"/>
                <w:szCs w:val="26"/>
              </w:rPr>
              <w:t>(1)</w:t>
            </w:r>
            <w:r w:rsidRPr="00CD2117">
              <w:rPr>
                <w:rFonts w:eastAsia="標楷體"/>
                <w:sz w:val="26"/>
                <w:szCs w:val="26"/>
              </w:rPr>
              <w:t>飛機是模仿翅膀的外形構造和鳥類運動方式。</w:t>
            </w:r>
            <w:r w:rsidRPr="00CD2117">
              <w:rPr>
                <w:rFonts w:eastAsia="標楷體"/>
                <w:sz w:val="26"/>
                <w:szCs w:val="26"/>
              </w:rPr>
              <w:t>(2)</w:t>
            </w:r>
            <w:r w:rsidRPr="00CD2117">
              <w:rPr>
                <w:rFonts w:eastAsia="標楷體"/>
                <w:sz w:val="26"/>
                <w:szCs w:val="26"/>
              </w:rPr>
              <w:t>蛙鞋的靈感，來自動物的蹼。</w:t>
            </w:r>
            <w:r w:rsidRPr="00CD2117">
              <w:rPr>
                <w:rFonts w:eastAsia="標楷體"/>
                <w:sz w:val="26"/>
                <w:szCs w:val="26"/>
              </w:rPr>
              <w:t>(3)</w:t>
            </w:r>
            <w:r w:rsidRPr="00CD2117">
              <w:rPr>
                <w:rFonts w:eastAsia="標楷體"/>
                <w:sz w:val="26"/>
                <w:szCs w:val="26"/>
              </w:rPr>
              <w:t>船槳和魚的鰭有關。</w:t>
            </w:r>
            <w:r w:rsidRPr="00CD2117">
              <w:rPr>
                <w:rFonts w:eastAsia="標楷體"/>
                <w:sz w:val="26"/>
                <w:szCs w:val="26"/>
              </w:rPr>
              <w:t>(4)</w:t>
            </w:r>
            <w:r w:rsidRPr="00CD2117">
              <w:rPr>
                <w:rFonts w:eastAsia="標楷體"/>
                <w:sz w:val="26"/>
                <w:szCs w:val="26"/>
              </w:rPr>
              <w:t>吸盤和章魚的吸盤很像。</w:t>
            </w:r>
          </w:p>
          <w:p w14:paraId="415AB440" w14:textId="77777777" w:rsidR="006074FF" w:rsidRPr="00CD2117" w:rsidRDefault="006074FF" w:rsidP="00F72F5E">
            <w:pPr>
              <w:jc w:val="both"/>
              <w:rPr>
                <w:rFonts w:ascii="標楷體" w:eastAsia="標楷體" w:hAnsi="標楷體" w:cs="新細明體"/>
                <w:sz w:val="26"/>
                <w:szCs w:val="26"/>
              </w:rPr>
            </w:pPr>
            <w:r w:rsidRPr="00CD2117">
              <w:rPr>
                <w:rFonts w:eastAsia="標楷體"/>
                <w:sz w:val="26"/>
                <w:szCs w:val="26"/>
              </w:rPr>
              <w:t>2.</w:t>
            </w:r>
            <w:r w:rsidRPr="00CD2117">
              <w:rPr>
                <w:rFonts w:eastAsia="標楷體"/>
                <w:sz w:val="26"/>
                <w:szCs w:val="26"/>
              </w:rPr>
              <w:t>教師引導學生透過觀察許多不同的動物，想一想，哪一種動物擁有讓學生有想模仿的身體構造或運動方式。</w:t>
            </w:r>
          </w:p>
          <w:p w14:paraId="4FC1C68D" w14:textId="77777777" w:rsidR="006074FF" w:rsidRPr="00CD2117" w:rsidRDefault="006074FF" w:rsidP="00F72F5E">
            <w:pPr>
              <w:jc w:val="both"/>
              <w:rPr>
                <w:rFonts w:ascii="標楷體" w:eastAsia="標楷體" w:hAnsi="標楷體" w:cs="新細明體"/>
                <w:sz w:val="26"/>
                <w:szCs w:val="26"/>
              </w:rPr>
            </w:pPr>
            <w:r w:rsidRPr="00CD2117">
              <w:rPr>
                <w:rFonts w:eastAsia="標楷體"/>
                <w:sz w:val="26"/>
                <w:szCs w:val="26"/>
              </w:rPr>
              <w:t>3.</w:t>
            </w:r>
            <w:r w:rsidRPr="00CD2117">
              <w:rPr>
                <w:rFonts w:eastAsia="標楷體"/>
                <w:sz w:val="26"/>
                <w:szCs w:val="26"/>
              </w:rPr>
              <w:t>教師說明科學家會模仿動物的身體構造或運動方式，研發並製造出許多新的科技產品，讓我們的生活更便利。</w:t>
            </w:r>
          </w:p>
          <w:p w14:paraId="57EAFE1E" w14:textId="77777777" w:rsidR="006074FF" w:rsidRPr="00AB1E0F" w:rsidRDefault="006074FF" w:rsidP="00F72F5E">
            <w:pPr>
              <w:jc w:val="both"/>
              <w:rPr>
                <w:rFonts w:ascii="標楷體" w:eastAsia="標楷體" w:hAnsi="標楷體" w:cs="新細明體"/>
                <w:sz w:val="26"/>
                <w:szCs w:val="26"/>
              </w:rPr>
            </w:pPr>
            <w:r w:rsidRPr="00CD2117">
              <w:rPr>
                <w:rFonts w:eastAsia="標楷體"/>
                <w:sz w:val="26"/>
                <w:szCs w:val="26"/>
              </w:rPr>
              <w:lastRenderedPageBreak/>
              <w:t>4.</w:t>
            </w:r>
            <w:r w:rsidRPr="00CD2117">
              <w:rPr>
                <w:rFonts w:eastAsia="標楷體"/>
                <w:sz w:val="26"/>
                <w:szCs w:val="26"/>
              </w:rPr>
              <w:t>教師說明仿生是模仿生物的構造與行為，研發可以幫助我們的工具或產品。</w:t>
            </w:r>
          </w:p>
        </w:tc>
        <w:tc>
          <w:tcPr>
            <w:tcW w:w="811" w:type="pct"/>
          </w:tcPr>
          <w:p w14:paraId="6D239824"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：說出動物與人類的生活有哪些關係？</w:t>
            </w:r>
          </w:p>
          <w:p w14:paraId="099095B7"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41</w:t>
            </w:r>
            <w:r>
              <w:rPr>
                <w:rFonts w:eastAsia="標楷體"/>
                <w:sz w:val="26"/>
                <w:szCs w:val="26"/>
              </w:rPr>
              <w:t>頁。</w:t>
            </w:r>
          </w:p>
        </w:tc>
        <w:tc>
          <w:tcPr>
            <w:tcW w:w="1028" w:type="pct"/>
          </w:tcPr>
          <w:p w14:paraId="0ACC520B"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5B742B30"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12A9BD50" w14:textId="77777777" w:rsidR="006074FF" w:rsidRDefault="006074FF" w:rsidP="00F72F5E">
            <w:pPr>
              <w:jc w:val="both"/>
              <w:rPr>
                <w:rFonts w:ascii="標楷體" w:eastAsia="標楷體" w:hAnsi="標楷體" w:cs="新細明體"/>
                <w:sz w:val="26"/>
                <w:szCs w:val="26"/>
              </w:rPr>
            </w:pPr>
            <w:r>
              <w:rPr>
                <w:rFonts w:eastAsia="標楷體"/>
                <w:sz w:val="26"/>
                <w:szCs w:val="26"/>
              </w:rPr>
              <w:t>【環境教育】</w:t>
            </w:r>
          </w:p>
          <w:p w14:paraId="14D0569E"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C5541">
              <w:rPr>
                <w:rFonts w:eastAsia="標楷體"/>
                <w:sz w:val="26"/>
                <w:szCs w:val="26"/>
              </w:rPr>
              <w:t>覺知生物生命的美與價值，關懷動、植物的生命。</w:t>
            </w:r>
          </w:p>
          <w:p w14:paraId="1797B9DA"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C5541">
              <w:rPr>
                <w:rFonts w:eastAsia="標楷體"/>
                <w:sz w:val="26"/>
                <w:szCs w:val="26"/>
              </w:rPr>
              <w:t>了解人與自然和諧共生，進而保護重要棲地。</w:t>
            </w:r>
          </w:p>
          <w:p w14:paraId="32C19A7E"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環</w:t>
            </w:r>
            <w:r>
              <w:rPr>
                <w:rFonts w:eastAsia="標楷體"/>
                <w:sz w:val="26"/>
                <w:szCs w:val="26"/>
              </w:rPr>
              <w:t xml:space="preserve">E4 </w:t>
            </w:r>
            <w:r w:rsidRPr="00FC5541">
              <w:rPr>
                <w:rFonts w:eastAsia="標楷體"/>
                <w:sz w:val="26"/>
                <w:szCs w:val="26"/>
              </w:rPr>
              <w:t>覺知經濟發展與工業發展對環境的衝擊。</w:t>
            </w:r>
          </w:p>
          <w:p w14:paraId="48509363" w14:textId="77777777" w:rsidR="006074FF" w:rsidRDefault="006074FF" w:rsidP="00F72F5E">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FC5541">
              <w:rPr>
                <w:rFonts w:eastAsia="標楷體"/>
                <w:sz w:val="26"/>
                <w:szCs w:val="26"/>
              </w:rPr>
              <w:t>覺知人類的生活型態對其他生物與生態系的衝擊。</w:t>
            </w:r>
          </w:p>
          <w:p w14:paraId="56331EF8"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0238006A"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FC5541">
              <w:rPr>
                <w:rFonts w:eastAsia="標楷體"/>
                <w:sz w:val="26"/>
                <w:szCs w:val="26"/>
              </w:rPr>
              <w:t>繪製簡單草圖以呈現設計構想。</w:t>
            </w:r>
          </w:p>
          <w:p w14:paraId="3974A0B3"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4A45C3BA" w14:textId="77777777" w:rsidR="006074FF" w:rsidRDefault="006074FF" w:rsidP="00F72F5E">
            <w:pPr>
              <w:jc w:val="both"/>
              <w:rPr>
                <w:rFonts w:ascii="標楷體" w:eastAsia="標楷體" w:hAnsi="標楷體" w:cs="新細明體"/>
                <w:sz w:val="26"/>
                <w:szCs w:val="26"/>
              </w:rPr>
            </w:pPr>
            <w:r>
              <w:rPr>
                <w:rFonts w:eastAsia="標楷體"/>
                <w:sz w:val="26"/>
                <w:szCs w:val="26"/>
              </w:rPr>
              <w:t>【品德教育】</w:t>
            </w:r>
          </w:p>
          <w:p w14:paraId="71729919" w14:textId="77777777" w:rsidR="006074FF" w:rsidRDefault="006074FF" w:rsidP="00F72F5E">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C5541">
              <w:rPr>
                <w:rFonts w:eastAsia="標楷體"/>
                <w:sz w:val="26"/>
                <w:szCs w:val="26"/>
              </w:rPr>
              <w:t>尊重生命。</w:t>
            </w:r>
          </w:p>
          <w:p w14:paraId="54684ED0" w14:textId="77777777" w:rsidR="006074FF" w:rsidRDefault="006074FF" w:rsidP="00F72F5E">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E4 </w:t>
            </w:r>
            <w:r w:rsidRPr="00FC5541">
              <w:rPr>
                <w:rFonts w:eastAsia="標楷體"/>
                <w:sz w:val="26"/>
                <w:szCs w:val="26"/>
              </w:rPr>
              <w:t>生命倫理的意涵、重要原則、以及生與死的道德議題。</w:t>
            </w:r>
          </w:p>
          <w:p w14:paraId="40A46FC8"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7F612CE9"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4E04DE01"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2BC5B3D7"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5A911306"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0A93B7CE" w14:textId="77777777" w:rsidR="006074FF" w:rsidRDefault="006074FF" w:rsidP="00F72F5E">
            <w:pPr>
              <w:jc w:val="both"/>
              <w:rPr>
                <w:rFonts w:ascii="標楷體" w:eastAsia="標楷體" w:hAnsi="標楷體" w:cs="新細明體"/>
                <w:sz w:val="26"/>
                <w:szCs w:val="26"/>
              </w:rPr>
            </w:pPr>
            <w:r>
              <w:rPr>
                <w:rFonts w:eastAsia="標楷體"/>
                <w:sz w:val="26"/>
                <w:szCs w:val="26"/>
              </w:rPr>
              <w:t>【生涯規劃教育】</w:t>
            </w:r>
          </w:p>
          <w:p w14:paraId="5FFF1F85"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涯</w:t>
            </w:r>
            <w:r>
              <w:rPr>
                <w:rFonts w:eastAsia="標楷體"/>
                <w:sz w:val="26"/>
                <w:szCs w:val="26"/>
              </w:rPr>
              <w:t xml:space="preserve">E12 </w:t>
            </w:r>
            <w:r w:rsidRPr="00FC5541">
              <w:rPr>
                <w:rFonts w:eastAsia="標楷體"/>
                <w:sz w:val="26"/>
                <w:szCs w:val="26"/>
              </w:rPr>
              <w:t>學習解決問題與做決定的能力。</w:t>
            </w:r>
          </w:p>
          <w:p w14:paraId="5969084F"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2D70941E"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52EF1F6F"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3A95CBAD"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FC5541">
              <w:rPr>
                <w:rFonts w:eastAsia="標楷體"/>
                <w:sz w:val="26"/>
                <w:szCs w:val="26"/>
              </w:rPr>
              <w:t>發展檢索資訊、獲得資訊、整合資訊的數位閱讀能力。</w:t>
            </w:r>
          </w:p>
          <w:p w14:paraId="1FB38A56"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p w14:paraId="45CEBA97" w14:textId="77777777" w:rsidR="006074FF" w:rsidRDefault="006074FF" w:rsidP="00F72F5E">
            <w:pPr>
              <w:jc w:val="both"/>
              <w:rPr>
                <w:rFonts w:ascii="標楷體" w:eastAsia="標楷體" w:hAnsi="標楷體" w:cs="新細明體"/>
                <w:sz w:val="26"/>
                <w:szCs w:val="26"/>
              </w:rPr>
            </w:pPr>
            <w:r>
              <w:rPr>
                <w:rFonts w:eastAsia="標楷體"/>
                <w:sz w:val="26"/>
                <w:szCs w:val="26"/>
              </w:rPr>
              <w:t>【戶外教育】</w:t>
            </w:r>
          </w:p>
          <w:p w14:paraId="26D91949" w14:textId="77777777" w:rsidR="006074FF" w:rsidRDefault="006074FF" w:rsidP="00F72F5E">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FC5541">
              <w:rPr>
                <w:rFonts w:eastAsia="標楷體"/>
                <w:sz w:val="26"/>
                <w:szCs w:val="26"/>
              </w:rPr>
              <w:t>覺知自身的生活方式會對自然環境產生影響與衝擊。</w:t>
            </w:r>
          </w:p>
        </w:tc>
      </w:tr>
      <w:tr w:rsidR="006074FF" w:rsidRPr="004F4430" w14:paraId="73B7B5AC" w14:textId="77777777" w:rsidTr="00F72F5E">
        <w:trPr>
          <w:trHeight w:val="1827"/>
        </w:trPr>
        <w:tc>
          <w:tcPr>
            <w:tcW w:w="364" w:type="pct"/>
            <w:vAlign w:val="center"/>
          </w:tcPr>
          <w:p w14:paraId="65A26C43"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23202D38" w14:textId="77777777" w:rsidR="006074FF" w:rsidRPr="00AB1E0F" w:rsidRDefault="006074FF" w:rsidP="00F72F5E">
            <w:pPr>
              <w:jc w:val="center"/>
              <w:rPr>
                <w:rFonts w:ascii="標楷體" w:eastAsia="標楷體" w:hAnsi="標楷體" w:cs="新細明體"/>
                <w:sz w:val="26"/>
                <w:szCs w:val="26"/>
              </w:rPr>
            </w:pPr>
            <w:r w:rsidRPr="00787B61">
              <w:rPr>
                <w:rFonts w:eastAsia="標楷體"/>
                <w:sz w:val="26"/>
                <w:szCs w:val="26"/>
              </w:rPr>
              <w:t>第四單元電磁作用</w:t>
            </w:r>
          </w:p>
          <w:p w14:paraId="24737FE2" w14:textId="77777777" w:rsidR="006074FF" w:rsidRPr="00AB1E0F" w:rsidRDefault="006074FF" w:rsidP="00F72F5E">
            <w:pPr>
              <w:jc w:val="center"/>
              <w:rPr>
                <w:rFonts w:ascii="標楷體" w:eastAsia="標楷體" w:hAnsi="標楷體" w:cs="新細明體"/>
                <w:sz w:val="26"/>
                <w:szCs w:val="26"/>
              </w:rPr>
            </w:pPr>
            <w:r w:rsidRPr="00ED3950">
              <w:rPr>
                <w:rFonts w:eastAsia="標楷體"/>
                <w:sz w:val="26"/>
                <w:szCs w:val="26"/>
              </w:rPr>
              <w:t>活動一指北針為何能辨認方位</w:t>
            </w:r>
          </w:p>
        </w:tc>
        <w:tc>
          <w:tcPr>
            <w:tcW w:w="752" w:type="pct"/>
            <w:tcBorders>
              <w:right w:val="single" w:sz="4" w:space="0" w:color="auto"/>
            </w:tcBorders>
          </w:tcPr>
          <w:p w14:paraId="7DFDBFF7"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w:t>
            </w:r>
            <w:r w:rsidRPr="00F77E03">
              <w:rPr>
                <w:rFonts w:eastAsia="標楷體"/>
                <w:sz w:val="26"/>
                <w:szCs w:val="26"/>
              </w:rPr>
              <w:lastRenderedPageBreak/>
              <w:t>科學概念及探索科學的方法去想像可能發生的事情，以及理解科學事實會有不同的論點、證據或解釋方式。</w:t>
            </w:r>
          </w:p>
          <w:p w14:paraId="0ABA4FC9"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2893789C"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w:t>
            </w:r>
            <w:r w:rsidRPr="00F77E03">
              <w:rPr>
                <w:rFonts w:eastAsia="標楷體"/>
                <w:sz w:val="26"/>
                <w:szCs w:val="26"/>
              </w:rPr>
              <w:lastRenderedPageBreak/>
              <w:t>等，表達探究之過程、發現或成果。</w:t>
            </w:r>
          </w:p>
          <w:p w14:paraId="3C86C10E"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18A8FB66"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25C12C35" w14:textId="77777777" w:rsidR="006074FF" w:rsidRPr="00FF2841" w:rsidRDefault="006074FF" w:rsidP="00F72F5E">
            <w:pPr>
              <w:jc w:val="both"/>
              <w:rPr>
                <w:rFonts w:ascii="標楷體" w:eastAsia="標楷體" w:hAnsi="標楷體" w:cs="新細明體"/>
                <w:sz w:val="26"/>
                <w:szCs w:val="26"/>
              </w:rPr>
            </w:pPr>
            <w:r w:rsidRPr="00FF2841">
              <w:rPr>
                <w:rFonts w:eastAsia="標楷體"/>
                <w:sz w:val="26"/>
                <w:szCs w:val="26"/>
              </w:rPr>
              <w:lastRenderedPageBreak/>
              <w:t>第四單元電磁作用</w:t>
            </w:r>
          </w:p>
          <w:p w14:paraId="7EC9B0E9" w14:textId="77777777" w:rsidR="006074FF" w:rsidRPr="00FF2841" w:rsidRDefault="006074FF" w:rsidP="00F72F5E">
            <w:pPr>
              <w:jc w:val="both"/>
              <w:rPr>
                <w:rFonts w:ascii="標楷體" w:eastAsia="標楷體" w:hAnsi="標楷體" w:cs="新細明體"/>
                <w:sz w:val="26"/>
                <w:szCs w:val="26"/>
              </w:rPr>
            </w:pPr>
            <w:r w:rsidRPr="00FF2841">
              <w:rPr>
                <w:rFonts w:eastAsia="標楷體"/>
                <w:sz w:val="26"/>
                <w:szCs w:val="26"/>
              </w:rPr>
              <w:t>活動一指北針為何能辨認方位</w:t>
            </w:r>
          </w:p>
          <w:p w14:paraId="1A94DBAC" w14:textId="77777777" w:rsidR="006074FF" w:rsidRPr="00FF2841" w:rsidRDefault="006074FF" w:rsidP="00F72F5E">
            <w:pPr>
              <w:jc w:val="both"/>
              <w:rPr>
                <w:rFonts w:ascii="標楷體" w:eastAsia="標楷體" w:hAnsi="標楷體" w:cs="新細明體"/>
                <w:sz w:val="26"/>
                <w:szCs w:val="26"/>
              </w:rPr>
            </w:pPr>
            <w:r w:rsidRPr="00FF2841">
              <w:rPr>
                <w:rFonts w:eastAsia="標楷體"/>
                <w:sz w:val="26"/>
                <w:szCs w:val="26"/>
              </w:rPr>
              <w:t>【活動</w:t>
            </w:r>
            <w:r w:rsidRPr="00FF2841">
              <w:rPr>
                <w:rFonts w:eastAsia="標楷體"/>
                <w:sz w:val="26"/>
                <w:szCs w:val="26"/>
              </w:rPr>
              <w:t>1-1</w:t>
            </w:r>
            <w:r w:rsidRPr="00FF2841">
              <w:rPr>
                <w:rFonts w:eastAsia="標楷體"/>
                <w:sz w:val="26"/>
                <w:szCs w:val="26"/>
              </w:rPr>
              <w:t>】磁鐵對指北針的影響</w:t>
            </w:r>
          </w:p>
          <w:p w14:paraId="5BBC273B" w14:textId="77777777" w:rsidR="006074FF" w:rsidRPr="00FF2841" w:rsidRDefault="006074FF" w:rsidP="00F72F5E">
            <w:pPr>
              <w:jc w:val="both"/>
              <w:rPr>
                <w:rFonts w:ascii="標楷體" w:eastAsia="標楷體" w:hAnsi="標楷體" w:cs="新細明體"/>
                <w:sz w:val="26"/>
                <w:szCs w:val="26"/>
              </w:rPr>
            </w:pPr>
            <w:r w:rsidRPr="00FF2841">
              <w:rPr>
                <w:rFonts w:eastAsia="標楷體"/>
                <w:sz w:val="26"/>
                <w:szCs w:val="26"/>
              </w:rPr>
              <w:t>1.</w:t>
            </w:r>
            <w:r w:rsidRPr="00FF2841">
              <w:rPr>
                <w:rFonts w:eastAsia="標楷體"/>
                <w:sz w:val="26"/>
                <w:szCs w:val="26"/>
              </w:rPr>
              <w:t>教師引導學生回顧中年級磁力的舊經驗，推論指北針的指針是由什麼材質製成的。例如磁鐵可以吸引鐵製品，所以指針應該是鐵製品；磁鐵間具有異極相吸的情形，所以</w:t>
            </w:r>
            <w:r w:rsidRPr="00FF2841">
              <w:rPr>
                <w:rFonts w:eastAsia="標楷體"/>
                <w:sz w:val="26"/>
                <w:szCs w:val="26"/>
              </w:rPr>
              <w:lastRenderedPageBreak/>
              <w:t>指針可能是磁鐵。</w:t>
            </w:r>
          </w:p>
          <w:p w14:paraId="5C39E2CA" w14:textId="77777777" w:rsidR="006074FF" w:rsidRPr="00FF2841" w:rsidRDefault="006074FF" w:rsidP="00F72F5E">
            <w:pPr>
              <w:jc w:val="both"/>
              <w:rPr>
                <w:rFonts w:ascii="標楷體" w:eastAsia="標楷體" w:hAnsi="標楷體" w:cs="新細明體"/>
                <w:sz w:val="26"/>
                <w:szCs w:val="26"/>
              </w:rPr>
            </w:pPr>
            <w:r w:rsidRPr="00FF2841">
              <w:rPr>
                <w:rFonts w:eastAsia="標楷體"/>
                <w:sz w:val="26"/>
                <w:szCs w:val="26"/>
              </w:rPr>
              <w:t>2.</w:t>
            </w:r>
            <w:r w:rsidRPr="00FF2841">
              <w:rPr>
                <w:rFonts w:eastAsia="標楷體"/>
                <w:sz w:val="26"/>
                <w:szCs w:val="26"/>
              </w:rPr>
              <w:t>教師引導學生利用長條形磁鐵探究指北針指針的材質，將長條形磁鐵的</w:t>
            </w:r>
            <w:r w:rsidRPr="00FF2841">
              <w:rPr>
                <w:rFonts w:eastAsia="標楷體"/>
                <w:sz w:val="26"/>
                <w:szCs w:val="26"/>
              </w:rPr>
              <w:t>N</w:t>
            </w:r>
            <w:r w:rsidRPr="00FF2841">
              <w:rPr>
                <w:rFonts w:eastAsia="標楷體"/>
                <w:sz w:val="26"/>
                <w:szCs w:val="26"/>
              </w:rPr>
              <w:t>極和</w:t>
            </w:r>
            <w:r w:rsidRPr="00FF2841">
              <w:rPr>
                <w:rFonts w:eastAsia="標楷體"/>
                <w:sz w:val="26"/>
                <w:szCs w:val="26"/>
              </w:rPr>
              <w:t>S</w:t>
            </w:r>
            <w:r w:rsidRPr="00FF2841">
              <w:rPr>
                <w:rFonts w:eastAsia="標楷體"/>
                <w:sz w:val="26"/>
                <w:szCs w:val="26"/>
              </w:rPr>
              <w:t>極分別靠近指北針的指針，觀察指針箭頭的變化。</w:t>
            </w:r>
          </w:p>
          <w:p w14:paraId="33BE4FDA" w14:textId="77777777" w:rsidR="006074FF" w:rsidRPr="00FF2841" w:rsidRDefault="006074FF" w:rsidP="00F72F5E">
            <w:pPr>
              <w:jc w:val="both"/>
              <w:rPr>
                <w:rFonts w:ascii="標楷體" w:eastAsia="標楷體" w:hAnsi="標楷體" w:cs="新細明體"/>
                <w:sz w:val="26"/>
                <w:szCs w:val="26"/>
              </w:rPr>
            </w:pPr>
            <w:r w:rsidRPr="00FF2841">
              <w:rPr>
                <w:rFonts w:eastAsia="標楷體"/>
                <w:sz w:val="26"/>
                <w:szCs w:val="26"/>
              </w:rPr>
              <w:t>3.</w:t>
            </w:r>
            <w:r w:rsidRPr="00FF2841">
              <w:rPr>
                <w:rFonts w:eastAsia="標楷體"/>
                <w:sz w:val="26"/>
                <w:szCs w:val="26"/>
              </w:rPr>
              <w:t>教師引導學生操作並觀察長條形磁鐵對指北針指針的影響，並請學生發表觀察到的結果。透過指針與長條形磁鐵間具有同極相斥、異極相吸的現象，說明指北針的指針是由磁鐵製成，指北針的指針和磁鐵一樣，具有</w:t>
            </w:r>
            <w:r w:rsidRPr="00FF2841">
              <w:rPr>
                <w:rFonts w:eastAsia="標楷體"/>
                <w:sz w:val="26"/>
                <w:szCs w:val="26"/>
              </w:rPr>
              <w:t>N</w:t>
            </w:r>
            <w:r w:rsidRPr="00FF2841">
              <w:rPr>
                <w:rFonts w:eastAsia="標楷體"/>
                <w:sz w:val="26"/>
                <w:szCs w:val="26"/>
              </w:rPr>
              <w:t>極和</w:t>
            </w:r>
            <w:r w:rsidRPr="00FF2841">
              <w:rPr>
                <w:rFonts w:eastAsia="標楷體"/>
                <w:sz w:val="26"/>
                <w:szCs w:val="26"/>
              </w:rPr>
              <w:t>S</w:t>
            </w:r>
            <w:r w:rsidRPr="00FF2841">
              <w:rPr>
                <w:rFonts w:eastAsia="標楷體"/>
                <w:sz w:val="26"/>
                <w:szCs w:val="26"/>
              </w:rPr>
              <w:t>極，也會產生同極相斥、異極相吸的現象。</w:t>
            </w:r>
          </w:p>
          <w:p w14:paraId="270A2A53" w14:textId="77777777" w:rsidR="006074FF" w:rsidRPr="00FF2841" w:rsidRDefault="006074FF" w:rsidP="00F72F5E">
            <w:pPr>
              <w:jc w:val="both"/>
              <w:rPr>
                <w:rFonts w:ascii="標楷體" w:eastAsia="標楷體" w:hAnsi="標楷體" w:cs="新細明體"/>
                <w:sz w:val="26"/>
                <w:szCs w:val="26"/>
              </w:rPr>
            </w:pPr>
            <w:r w:rsidRPr="00FF2841">
              <w:rPr>
                <w:rFonts w:eastAsia="標楷體"/>
                <w:sz w:val="26"/>
                <w:szCs w:val="26"/>
              </w:rPr>
              <w:t>【活動</w:t>
            </w:r>
            <w:r w:rsidRPr="00FF2841">
              <w:rPr>
                <w:rFonts w:eastAsia="標楷體"/>
                <w:sz w:val="26"/>
                <w:szCs w:val="26"/>
              </w:rPr>
              <w:t>1-2</w:t>
            </w:r>
            <w:r w:rsidRPr="00FF2841">
              <w:rPr>
                <w:rFonts w:eastAsia="標楷體"/>
                <w:sz w:val="26"/>
                <w:szCs w:val="26"/>
              </w:rPr>
              <w:t>】指北針與地磁</w:t>
            </w:r>
          </w:p>
          <w:p w14:paraId="4C067A9C" w14:textId="77777777" w:rsidR="006074FF" w:rsidRPr="00FF2841" w:rsidRDefault="006074FF" w:rsidP="00F72F5E">
            <w:pPr>
              <w:jc w:val="both"/>
              <w:rPr>
                <w:rFonts w:ascii="標楷體" w:eastAsia="標楷體" w:hAnsi="標楷體" w:cs="新細明體"/>
                <w:sz w:val="26"/>
                <w:szCs w:val="26"/>
              </w:rPr>
            </w:pPr>
            <w:r w:rsidRPr="00FF2841">
              <w:rPr>
                <w:rFonts w:eastAsia="標楷體"/>
                <w:sz w:val="26"/>
                <w:szCs w:val="26"/>
              </w:rPr>
              <w:t>1.</w:t>
            </w:r>
            <w:r w:rsidRPr="00FF2841">
              <w:rPr>
                <w:rFonts w:eastAsia="標楷體"/>
                <w:sz w:val="26"/>
                <w:szCs w:val="26"/>
              </w:rPr>
              <w:t>教師引導學生根據指針是由磁鐵製成的知識，推論靜止的磁鐵是否也會指向南、北方。</w:t>
            </w:r>
          </w:p>
          <w:p w14:paraId="2F9A7EF3" w14:textId="77777777" w:rsidR="006074FF" w:rsidRPr="00FF2841" w:rsidRDefault="006074FF" w:rsidP="00F72F5E">
            <w:pPr>
              <w:jc w:val="both"/>
              <w:rPr>
                <w:rFonts w:ascii="標楷體" w:eastAsia="標楷體" w:hAnsi="標楷體" w:cs="新細明體"/>
                <w:sz w:val="26"/>
                <w:szCs w:val="26"/>
              </w:rPr>
            </w:pPr>
            <w:r w:rsidRPr="00FF2841">
              <w:rPr>
                <w:rFonts w:eastAsia="標楷體"/>
                <w:sz w:val="26"/>
                <w:szCs w:val="26"/>
              </w:rPr>
              <w:t>2.</w:t>
            </w:r>
            <w:r w:rsidRPr="00FF2841">
              <w:rPr>
                <w:rFonts w:eastAsia="標楷體"/>
                <w:sz w:val="26"/>
                <w:szCs w:val="26"/>
              </w:rPr>
              <w:t>教師請學生分組討論讓長條形磁鐵自由轉動的方法，並於實際操作期間進行修正，實驗結束後請學生分享自己成功的經驗。例如</w:t>
            </w:r>
            <w:r w:rsidRPr="00FF2841">
              <w:rPr>
                <w:rFonts w:eastAsia="標楷體"/>
                <w:sz w:val="26"/>
                <w:szCs w:val="26"/>
              </w:rPr>
              <w:t>(1)</w:t>
            </w:r>
            <w:r w:rsidRPr="00FF2841">
              <w:rPr>
                <w:rFonts w:eastAsia="標楷體"/>
                <w:sz w:val="26"/>
                <w:szCs w:val="26"/>
              </w:rPr>
              <w:t>利用棉線和紙片，將長條形磁鐵懸空吊起來。</w:t>
            </w:r>
            <w:r w:rsidRPr="00FF2841">
              <w:rPr>
                <w:rFonts w:eastAsia="標楷體"/>
                <w:sz w:val="26"/>
                <w:szCs w:val="26"/>
              </w:rPr>
              <w:t>(2)</w:t>
            </w:r>
            <w:r w:rsidRPr="00FF2841">
              <w:rPr>
                <w:rFonts w:eastAsia="標楷體"/>
                <w:sz w:val="26"/>
                <w:szCs w:val="26"/>
              </w:rPr>
              <w:t>將長條形磁鐵固定在瓦楞板上，再將它放在水面上。</w:t>
            </w:r>
          </w:p>
          <w:p w14:paraId="550506AB" w14:textId="77777777" w:rsidR="006074FF" w:rsidRPr="00AB1E0F" w:rsidRDefault="006074FF" w:rsidP="00F72F5E">
            <w:pPr>
              <w:jc w:val="both"/>
              <w:rPr>
                <w:rFonts w:ascii="標楷體" w:eastAsia="標楷體" w:hAnsi="標楷體" w:cs="新細明體"/>
                <w:sz w:val="26"/>
                <w:szCs w:val="26"/>
              </w:rPr>
            </w:pPr>
            <w:r w:rsidRPr="00FF2841">
              <w:rPr>
                <w:rFonts w:eastAsia="標楷體"/>
                <w:sz w:val="26"/>
                <w:szCs w:val="26"/>
              </w:rPr>
              <w:t>3.</w:t>
            </w:r>
            <w:r w:rsidRPr="00FF2841">
              <w:rPr>
                <w:rFonts w:eastAsia="標楷體"/>
                <w:sz w:val="26"/>
                <w:szCs w:val="26"/>
              </w:rPr>
              <w:t>教師引導學生想一想，在地球上不同位置的指北針指向，進一步說明地球本身具有磁性，內部就好像</w:t>
            </w:r>
            <w:r w:rsidRPr="00FF2841">
              <w:rPr>
                <w:rFonts w:eastAsia="標楷體"/>
                <w:sz w:val="26"/>
                <w:szCs w:val="26"/>
              </w:rPr>
              <w:lastRenderedPageBreak/>
              <w:t>有一支長條形磁鐵，科學家稱為地磁。地磁的</w:t>
            </w:r>
            <w:r w:rsidRPr="00FF2841">
              <w:rPr>
                <w:rFonts w:eastAsia="標楷體"/>
                <w:sz w:val="26"/>
                <w:szCs w:val="26"/>
              </w:rPr>
              <w:t>N</w:t>
            </w:r>
            <w:r w:rsidRPr="00FF2841">
              <w:rPr>
                <w:rFonts w:eastAsia="標楷體"/>
                <w:sz w:val="26"/>
                <w:szCs w:val="26"/>
              </w:rPr>
              <w:t>極靠近地球的南方，地磁的</w:t>
            </w:r>
            <w:r w:rsidRPr="00FF2841">
              <w:rPr>
                <w:rFonts w:eastAsia="標楷體"/>
                <w:sz w:val="26"/>
                <w:szCs w:val="26"/>
              </w:rPr>
              <w:t>S</w:t>
            </w:r>
            <w:r w:rsidRPr="00FF2841">
              <w:rPr>
                <w:rFonts w:eastAsia="標楷體"/>
                <w:sz w:val="26"/>
                <w:szCs w:val="26"/>
              </w:rPr>
              <w:t>極靠近地球的北方，使指北針指針指向固定的方向。</w:t>
            </w:r>
          </w:p>
        </w:tc>
        <w:tc>
          <w:tcPr>
            <w:tcW w:w="811" w:type="pct"/>
          </w:tcPr>
          <w:p w14:paraId="3CDDB885"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：說出指北針的指針具有哪些特性？</w:t>
            </w:r>
          </w:p>
          <w:p w14:paraId="20FC9D76"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：觀察磁鐵靜止時的指向。</w:t>
            </w:r>
          </w:p>
          <w:p w14:paraId="163174DD"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48</w:t>
            </w:r>
            <w:r>
              <w:rPr>
                <w:rFonts w:eastAsia="標楷體"/>
                <w:sz w:val="26"/>
                <w:szCs w:val="26"/>
              </w:rPr>
              <w:t>頁。</w:t>
            </w:r>
          </w:p>
        </w:tc>
        <w:tc>
          <w:tcPr>
            <w:tcW w:w="1028" w:type="pct"/>
          </w:tcPr>
          <w:p w14:paraId="025CF038"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42785515"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1D64DE13"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41A84868"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w:t>
            </w:r>
            <w:r w:rsidRPr="00FC5541">
              <w:rPr>
                <w:rFonts w:eastAsia="標楷體"/>
                <w:sz w:val="26"/>
                <w:szCs w:val="26"/>
              </w:rPr>
              <w:lastRenderedPageBreak/>
              <w:t>利。</w:t>
            </w:r>
          </w:p>
          <w:p w14:paraId="6FEE9EE3"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305253E4"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61691B2E"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1844AD3F"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1DB71531"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13B4C156"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1869AD21"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292376E6"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509519F7"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0311EC5B"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61A50771"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131B7696"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1FA11EA1"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0320BA91"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19A2095F"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784E39EF"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6C116E0C"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6074FF" w:rsidRPr="004F4430" w14:paraId="41E7284B" w14:textId="77777777" w:rsidTr="00F72F5E">
        <w:trPr>
          <w:trHeight w:val="1827"/>
        </w:trPr>
        <w:tc>
          <w:tcPr>
            <w:tcW w:w="364" w:type="pct"/>
            <w:vAlign w:val="center"/>
          </w:tcPr>
          <w:p w14:paraId="69C1764D"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3DE45AB0" w14:textId="77777777" w:rsidR="006074FF" w:rsidRPr="00AB1E0F" w:rsidRDefault="006074FF" w:rsidP="00F72F5E">
            <w:pPr>
              <w:jc w:val="center"/>
              <w:rPr>
                <w:rFonts w:ascii="標楷體" w:eastAsia="標楷體" w:hAnsi="標楷體" w:cs="新細明體"/>
                <w:sz w:val="26"/>
                <w:szCs w:val="26"/>
              </w:rPr>
            </w:pPr>
            <w:r w:rsidRPr="00787B61">
              <w:rPr>
                <w:rFonts w:eastAsia="標楷體"/>
                <w:sz w:val="26"/>
                <w:szCs w:val="26"/>
              </w:rPr>
              <w:t>第四單元電磁作用</w:t>
            </w:r>
          </w:p>
          <w:p w14:paraId="7C77EF4B" w14:textId="77777777" w:rsidR="006074FF" w:rsidRPr="00AB1E0F" w:rsidRDefault="006074FF" w:rsidP="00F72F5E">
            <w:pPr>
              <w:jc w:val="center"/>
              <w:rPr>
                <w:rFonts w:ascii="標楷體" w:eastAsia="標楷體" w:hAnsi="標楷體" w:cs="新細明體"/>
                <w:sz w:val="26"/>
                <w:szCs w:val="26"/>
              </w:rPr>
            </w:pPr>
            <w:r w:rsidRPr="00ED3950">
              <w:rPr>
                <w:rFonts w:eastAsia="標楷體"/>
                <w:sz w:val="26"/>
                <w:szCs w:val="26"/>
              </w:rPr>
              <w:t>活動一指北針為何能辨認方位</w:t>
            </w:r>
            <w:r>
              <w:rPr>
                <w:rFonts w:eastAsia="標楷體"/>
                <w:sz w:val="26"/>
                <w:szCs w:val="26"/>
              </w:rPr>
              <w:t>/</w:t>
            </w:r>
            <w:r w:rsidRPr="00ED3950">
              <w:rPr>
                <w:rFonts w:eastAsia="標楷體"/>
                <w:sz w:val="26"/>
                <w:szCs w:val="26"/>
              </w:rPr>
              <w:t>活動二電磁鐵是什麼</w:t>
            </w:r>
          </w:p>
        </w:tc>
        <w:tc>
          <w:tcPr>
            <w:tcW w:w="752" w:type="pct"/>
            <w:tcBorders>
              <w:right w:val="single" w:sz="4" w:space="0" w:color="auto"/>
            </w:tcBorders>
          </w:tcPr>
          <w:p w14:paraId="20241CE4"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w:t>
            </w:r>
            <w:r w:rsidRPr="00F77E03">
              <w:rPr>
                <w:rFonts w:eastAsia="標楷體"/>
                <w:sz w:val="26"/>
                <w:szCs w:val="26"/>
              </w:rPr>
              <w:lastRenderedPageBreak/>
              <w:t>及理解科學事實會有不同的論點、證據或解釋方式。</w:t>
            </w:r>
          </w:p>
          <w:p w14:paraId="2475080F"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38C2E7E3"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2846D166"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w:t>
            </w:r>
            <w:r w:rsidRPr="00F77E03">
              <w:rPr>
                <w:rFonts w:eastAsia="標楷體"/>
                <w:sz w:val="26"/>
                <w:szCs w:val="26"/>
              </w:rPr>
              <w:lastRenderedPageBreak/>
              <w:t>技及媒體的運用方式，並從學習活動、日常經驗及科技運用、自然環境、書刊及網路媒體等，察覺問題或獲得有助於探究的資訊。</w:t>
            </w:r>
          </w:p>
          <w:p w14:paraId="3FDBF90A"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74EDDD4E"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lastRenderedPageBreak/>
              <w:t>第四單元電磁作用</w:t>
            </w:r>
          </w:p>
          <w:p w14:paraId="644FF005"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活動一指北針為何能辨認方位</w:t>
            </w:r>
          </w:p>
          <w:p w14:paraId="69B7E53A"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【活動</w:t>
            </w:r>
            <w:r w:rsidRPr="001F4D20">
              <w:rPr>
                <w:rFonts w:eastAsia="標楷體"/>
                <w:sz w:val="26"/>
                <w:szCs w:val="26"/>
              </w:rPr>
              <w:t>1-2</w:t>
            </w:r>
            <w:r w:rsidRPr="001F4D20">
              <w:rPr>
                <w:rFonts w:eastAsia="標楷體"/>
                <w:sz w:val="26"/>
                <w:szCs w:val="26"/>
              </w:rPr>
              <w:t>】指北針與地磁</w:t>
            </w:r>
          </w:p>
          <w:p w14:paraId="4EE1D41C"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1.</w:t>
            </w:r>
            <w:r w:rsidRPr="001F4D20">
              <w:rPr>
                <w:rFonts w:eastAsia="標楷體"/>
                <w:sz w:val="26"/>
                <w:szCs w:val="26"/>
              </w:rPr>
              <w:t>教師引導學生根據指針是由磁鐵製成的知識，推論靜止的磁鐵是否也會指向南、北方。</w:t>
            </w:r>
          </w:p>
          <w:p w14:paraId="4893218B"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2.</w:t>
            </w:r>
            <w:r w:rsidRPr="001F4D20">
              <w:rPr>
                <w:rFonts w:eastAsia="標楷體"/>
                <w:sz w:val="26"/>
                <w:szCs w:val="26"/>
              </w:rPr>
              <w:t>教師請學生分組討論讓長條形磁鐵自由轉動的方法，並於實際操作期間進行修正，實驗結束後請學生分享自己成功的經驗。例如</w:t>
            </w:r>
            <w:r w:rsidRPr="001F4D20">
              <w:rPr>
                <w:rFonts w:eastAsia="標楷體"/>
                <w:sz w:val="26"/>
                <w:szCs w:val="26"/>
              </w:rPr>
              <w:t>(1)</w:t>
            </w:r>
            <w:r w:rsidRPr="001F4D20">
              <w:rPr>
                <w:rFonts w:eastAsia="標楷體"/>
                <w:sz w:val="26"/>
                <w:szCs w:val="26"/>
              </w:rPr>
              <w:t>利用棉線和紙片，將長條形磁鐵懸空吊</w:t>
            </w:r>
            <w:r w:rsidRPr="001F4D20">
              <w:rPr>
                <w:rFonts w:eastAsia="標楷體"/>
                <w:sz w:val="26"/>
                <w:szCs w:val="26"/>
              </w:rPr>
              <w:lastRenderedPageBreak/>
              <w:t>起來。</w:t>
            </w:r>
            <w:r w:rsidRPr="001F4D20">
              <w:rPr>
                <w:rFonts w:eastAsia="標楷體"/>
                <w:sz w:val="26"/>
                <w:szCs w:val="26"/>
              </w:rPr>
              <w:t>(2)</w:t>
            </w:r>
            <w:r w:rsidRPr="001F4D20">
              <w:rPr>
                <w:rFonts w:eastAsia="標楷體"/>
                <w:sz w:val="26"/>
                <w:szCs w:val="26"/>
              </w:rPr>
              <w:t>將長條形磁鐵固定在瓦楞板上，再將它放在水面上。</w:t>
            </w:r>
          </w:p>
          <w:p w14:paraId="4F7AB680" w14:textId="77777777" w:rsidR="006074FF" w:rsidRDefault="006074FF" w:rsidP="00F72F5E">
            <w:pPr>
              <w:jc w:val="both"/>
              <w:rPr>
                <w:rFonts w:ascii="標楷體" w:eastAsia="標楷體" w:hAnsi="標楷體" w:cs="新細明體"/>
                <w:sz w:val="26"/>
                <w:szCs w:val="26"/>
              </w:rPr>
            </w:pPr>
            <w:r w:rsidRPr="001F4D20">
              <w:rPr>
                <w:rFonts w:eastAsia="標楷體"/>
                <w:sz w:val="26"/>
                <w:szCs w:val="26"/>
              </w:rPr>
              <w:t>3.</w:t>
            </w:r>
            <w:r w:rsidRPr="001F4D20">
              <w:rPr>
                <w:rFonts w:eastAsia="標楷體"/>
                <w:sz w:val="26"/>
                <w:szCs w:val="26"/>
              </w:rPr>
              <w:t>教師引導學生想一想，在地球上不同位置的指北針指向，進一步說明地球本身具有磁性，內部就好像有一支長條形磁鐵，科學家稱為地磁。地磁的</w:t>
            </w:r>
            <w:r w:rsidRPr="001F4D20">
              <w:rPr>
                <w:rFonts w:eastAsia="標楷體"/>
                <w:sz w:val="26"/>
                <w:szCs w:val="26"/>
              </w:rPr>
              <w:t>N</w:t>
            </w:r>
            <w:r w:rsidRPr="001F4D20">
              <w:rPr>
                <w:rFonts w:eastAsia="標楷體"/>
                <w:sz w:val="26"/>
                <w:szCs w:val="26"/>
              </w:rPr>
              <w:t>極靠近地球的南方，地磁的</w:t>
            </w:r>
            <w:r w:rsidRPr="001F4D20">
              <w:rPr>
                <w:rFonts w:eastAsia="標楷體"/>
                <w:sz w:val="26"/>
                <w:szCs w:val="26"/>
              </w:rPr>
              <w:t>S</w:t>
            </w:r>
            <w:r w:rsidRPr="001F4D20">
              <w:rPr>
                <w:rFonts w:eastAsia="標楷體"/>
                <w:sz w:val="26"/>
                <w:szCs w:val="26"/>
              </w:rPr>
              <w:t>極靠近地球的北方，使指北針指針指向固定的方向。</w:t>
            </w:r>
          </w:p>
          <w:p w14:paraId="31B820A5" w14:textId="77777777" w:rsidR="006074FF" w:rsidRDefault="006074FF" w:rsidP="00F72F5E">
            <w:pPr>
              <w:jc w:val="both"/>
              <w:rPr>
                <w:rFonts w:ascii="標楷體" w:eastAsia="標楷體" w:hAnsi="標楷體" w:cs="新細明體"/>
                <w:sz w:val="26"/>
                <w:szCs w:val="26"/>
              </w:rPr>
            </w:pPr>
            <w:r w:rsidRPr="001F4D20">
              <w:rPr>
                <w:rFonts w:eastAsia="標楷體"/>
                <w:sz w:val="26"/>
                <w:szCs w:val="26"/>
              </w:rPr>
              <w:t>活動二電磁鐵是什麼</w:t>
            </w:r>
          </w:p>
          <w:p w14:paraId="7FC9331A" w14:textId="77777777" w:rsidR="006074FF" w:rsidRDefault="006074FF" w:rsidP="00F72F5E">
            <w:pPr>
              <w:jc w:val="both"/>
              <w:rPr>
                <w:rFonts w:ascii="標楷體" w:eastAsia="標楷體" w:hAnsi="標楷體" w:cs="新細明體"/>
                <w:sz w:val="26"/>
                <w:szCs w:val="26"/>
              </w:rPr>
            </w:pPr>
            <w:r w:rsidRPr="001F4D20">
              <w:rPr>
                <w:rFonts w:eastAsia="標楷體"/>
                <w:sz w:val="26"/>
                <w:szCs w:val="26"/>
              </w:rPr>
              <w:t>【活動</w:t>
            </w:r>
            <w:r w:rsidRPr="001F4D20">
              <w:rPr>
                <w:rFonts w:eastAsia="標楷體"/>
                <w:sz w:val="26"/>
                <w:szCs w:val="26"/>
              </w:rPr>
              <w:t>2-1</w:t>
            </w:r>
            <w:r w:rsidRPr="001F4D20">
              <w:rPr>
                <w:rFonts w:eastAsia="標楷體"/>
                <w:sz w:val="26"/>
                <w:szCs w:val="26"/>
              </w:rPr>
              <w:t>】神奇的電磁鐵</w:t>
            </w:r>
          </w:p>
          <w:p w14:paraId="64BA727D"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1.</w:t>
            </w:r>
            <w:r w:rsidRPr="001F4D20">
              <w:rPr>
                <w:rFonts w:eastAsia="標楷體"/>
                <w:sz w:val="26"/>
                <w:szCs w:val="26"/>
              </w:rPr>
              <w:t>教師引導學生透過查找資料並分享，指北針可以指出正確的方向，生活中有哪些物品可能會影響指北針指向正確的方向。</w:t>
            </w:r>
          </w:p>
          <w:p w14:paraId="5FC723F6"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2.</w:t>
            </w:r>
            <w:r w:rsidRPr="001F4D20">
              <w:rPr>
                <w:rFonts w:eastAsia="標楷體"/>
                <w:sz w:val="26"/>
                <w:szCs w:val="26"/>
              </w:rPr>
              <w:t>教師引導學生閱讀奧斯特的實驗漫畫，引導學生操作觀察通電的電線對指北針指針的影響。</w:t>
            </w:r>
          </w:p>
          <w:p w14:paraId="75BB8C8D"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3.</w:t>
            </w:r>
            <w:r w:rsidRPr="001F4D20">
              <w:rPr>
                <w:rFonts w:eastAsia="標楷體"/>
                <w:sz w:val="26"/>
                <w:szCs w:val="26"/>
              </w:rPr>
              <w:t>進行「電線通電前、後對指北針的影響」實驗：</w:t>
            </w:r>
            <w:r w:rsidRPr="001F4D20">
              <w:rPr>
                <w:rFonts w:eastAsia="標楷體"/>
                <w:sz w:val="26"/>
                <w:szCs w:val="26"/>
              </w:rPr>
              <w:t>(1)</w:t>
            </w:r>
            <w:r w:rsidRPr="00315990">
              <w:rPr>
                <w:rFonts w:eastAsia="標楷體"/>
                <w:sz w:val="26"/>
                <w:szCs w:val="26"/>
              </w:rPr>
              <w:t>分組討論指北針與電線如何擺放，例如將電線放在指北針上方。通電後，觀察指北針指針箭頭的偏轉情形。</w:t>
            </w:r>
            <w:r w:rsidRPr="001F4D20">
              <w:rPr>
                <w:rFonts w:eastAsia="標楷體"/>
                <w:sz w:val="26"/>
                <w:szCs w:val="26"/>
              </w:rPr>
              <w:t>(2)</w:t>
            </w:r>
            <w:r w:rsidRPr="00315990">
              <w:rPr>
                <w:rFonts w:eastAsia="標楷體"/>
                <w:sz w:val="26"/>
                <w:szCs w:val="26"/>
              </w:rPr>
              <w:t>接續步驟</w:t>
            </w:r>
            <w:r w:rsidRPr="00315990">
              <w:rPr>
                <w:rFonts w:eastAsia="標楷體"/>
                <w:sz w:val="26"/>
                <w:szCs w:val="26"/>
              </w:rPr>
              <w:t>1</w:t>
            </w:r>
            <w:r w:rsidRPr="00315990">
              <w:rPr>
                <w:rFonts w:eastAsia="標楷體"/>
                <w:sz w:val="26"/>
                <w:szCs w:val="26"/>
              </w:rPr>
              <w:t>，改變電流方向，觀察指北針指針箭頭的偏轉情形</w:t>
            </w:r>
            <w:r w:rsidRPr="001F4D20">
              <w:rPr>
                <w:rFonts w:eastAsia="標楷體"/>
                <w:sz w:val="26"/>
                <w:szCs w:val="26"/>
              </w:rPr>
              <w:t>。</w:t>
            </w:r>
            <w:r>
              <w:rPr>
                <w:rFonts w:eastAsia="標楷體"/>
                <w:sz w:val="26"/>
                <w:szCs w:val="26"/>
              </w:rPr>
              <w:t>(3)</w:t>
            </w:r>
            <w:r w:rsidRPr="00315990">
              <w:rPr>
                <w:rFonts w:eastAsia="標楷體"/>
                <w:sz w:val="26"/>
                <w:szCs w:val="26"/>
              </w:rPr>
              <w:t>改變電線擺放位置，通電後，觀察指北針指針箭頭的偏轉情形。</w:t>
            </w:r>
          </w:p>
          <w:p w14:paraId="370BE48D"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lastRenderedPageBreak/>
              <w:t>4.</w:t>
            </w:r>
            <w:r w:rsidRPr="001F4D20">
              <w:rPr>
                <w:rFonts w:eastAsia="標楷體"/>
                <w:sz w:val="26"/>
                <w:szCs w:val="26"/>
              </w:rPr>
              <w:t>教師引導學生根據實驗結果，歸納通電的電線具有磁性，可以使指北針指針偏轉，這是電磁作用的現象。改變電流方向或電線的擺放位置，都會影響指北針指針的偏轉方向。</w:t>
            </w:r>
          </w:p>
          <w:p w14:paraId="5E4BBB47"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5.</w:t>
            </w:r>
            <w:r w:rsidRPr="001F4D20">
              <w:rPr>
                <w:rFonts w:eastAsia="標楷體"/>
                <w:sz w:val="26"/>
                <w:szCs w:val="26"/>
              </w:rPr>
              <w:t>教師引導學生透過資料查詢與討論製作電磁鐵的方法，進行「製作電磁鐵」實驗：</w:t>
            </w:r>
            <w:r w:rsidRPr="001F4D20">
              <w:rPr>
                <w:rFonts w:eastAsia="標楷體"/>
                <w:sz w:val="26"/>
                <w:szCs w:val="26"/>
              </w:rPr>
              <w:t>(1)</w:t>
            </w:r>
            <w:r w:rsidRPr="001F4D20">
              <w:rPr>
                <w:rFonts w:eastAsia="標楷體"/>
                <w:sz w:val="26"/>
                <w:szCs w:val="26"/>
              </w:rPr>
              <w:t>在長約</w:t>
            </w:r>
            <w:r w:rsidRPr="001F4D20">
              <w:rPr>
                <w:rFonts w:eastAsia="標楷體"/>
                <w:sz w:val="26"/>
                <w:szCs w:val="26"/>
              </w:rPr>
              <w:t>8</w:t>
            </w:r>
            <w:r w:rsidRPr="001F4D20">
              <w:rPr>
                <w:rFonts w:eastAsia="標楷體"/>
                <w:sz w:val="26"/>
                <w:szCs w:val="26"/>
              </w:rPr>
              <w:t>公分的吸管上分別用不同顏色的膠帶標示吸管兩端，再以相同方向纏繞</w:t>
            </w:r>
            <w:r w:rsidRPr="001F4D20">
              <w:rPr>
                <w:rFonts w:eastAsia="標楷體"/>
                <w:sz w:val="26"/>
                <w:szCs w:val="26"/>
              </w:rPr>
              <w:t>90</w:t>
            </w:r>
            <w:r w:rsidRPr="001F4D20">
              <w:rPr>
                <w:rFonts w:eastAsia="標楷體"/>
                <w:sz w:val="26"/>
                <w:szCs w:val="26"/>
              </w:rPr>
              <w:t>圈漆包線，並在兩端預留</w:t>
            </w:r>
            <w:r w:rsidRPr="001F4D20">
              <w:rPr>
                <w:rFonts w:eastAsia="標楷體"/>
                <w:sz w:val="26"/>
                <w:szCs w:val="26"/>
              </w:rPr>
              <w:t>2</w:t>
            </w:r>
            <w:r w:rsidRPr="001F4D20">
              <w:rPr>
                <w:rFonts w:eastAsia="標楷體"/>
                <w:sz w:val="26"/>
                <w:szCs w:val="26"/>
              </w:rPr>
              <w:t>公分長度。</w:t>
            </w:r>
            <w:r w:rsidRPr="001F4D20">
              <w:rPr>
                <w:rFonts w:eastAsia="標楷體"/>
                <w:sz w:val="26"/>
                <w:szCs w:val="26"/>
              </w:rPr>
              <w:t>(2)</w:t>
            </w:r>
            <w:r w:rsidRPr="001F4D20">
              <w:rPr>
                <w:rFonts w:eastAsia="標楷體"/>
                <w:sz w:val="26"/>
                <w:szCs w:val="26"/>
              </w:rPr>
              <w:t>用砂紙將兩端預留漆包線上的漆完全磨除。</w:t>
            </w:r>
            <w:r w:rsidRPr="001F4D20">
              <w:rPr>
                <w:rFonts w:eastAsia="標楷體"/>
                <w:sz w:val="26"/>
                <w:szCs w:val="26"/>
              </w:rPr>
              <w:t>(3)</w:t>
            </w:r>
            <w:r w:rsidRPr="001F4D20">
              <w:rPr>
                <w:rFonts w:eastAsia="標楷體"/>
                <w:sz w:val="26"/>
                <w:szCs w:val="26"/>
              </w:rPr>
              <w:t>在吸管中放入比吸管稍長的鐵棒，並將線圈兩端分別與電池正極、負極相接。</w:t>
            </w:r>
            <w:r w:rsidRPr="001F4D20">
              <w:rPr>
                <w:rFonts w:eastAsia="標楷體"/>
                <w:sz w:val="26"/>
                <w:szCs w:val="26"/>
              </w:rPr>
              <w:t>(4)</w:t>
            </w:r>
            <w:r w:rsidRPr="001F4D20">
              <w:rPr>
                <w:rFonts w:eastAsia="標楷體"/>
                <w:sz w:val="26"/>
                <w:szCs w:val="26"/>
              </w:rPr>
              <w:t>通電時，將其中一端靠近迴紋針，觀察吸起迴紋針的情形。</w:t>
            </w:r>
            <w:r w:rsidRPr="001F4D20">
              <w:rPr>
                <w:rFonts w:eastAsia="標楷體"/>
                <w:sz w:val="26"/>
                <w:szCs w:val="26"/>
              </w:rPr>
              <w:t>(5)</w:t>
            </w:r>
            <w:r w:rsidRPr="001F4D20">
              <w:rPr>
                <w:rFonts w:eastAsia="標楷體"/>
                <w:sz w:val="26"/>
                <w:szCs w:val="26"/>
              </w:rPr>
              <w:t>拿掉電池一段時間之後，將其中一端靠近迴紋針，觀察吸起迴紋針的情形。</w:t>
            </w:r>
          </w:p>
          <w:p w14:paraId="1A5C8CA1"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6.</w:t>
            </w:r>
            <w:r w:rsidRPr="001F4D20">
              <w:rPr>
                <w:rFonts w:eastAsia="標楷體"/>
                <w:sz w:val="26"/>
                <w:szCs w:val="26"/>
              </w:rPr>
              <w:t>教師說明在通電線圈中放入鐵棒，可以吸起鐵製品，利用這個方法可以製作電磁鐵，斷電一段時間後，它的磁性會消失。</w:t>
            </w:r>
          </w:p>
          <w:p w14:paraId="6B8BBD4D"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7.</w:t>
            </w:r>
            <w:r w:rsidRPr="001F4D20">
              <w:rPr>
                <w:rFonts w:eastAsia="標楷體"/>
                <w:sz w:val="26"/>
                <w:szCs w:val="26"/>
              </w:rPr>
              <w:t>進行「改變電流方向對電磁鐵的影響」實驗：</w:t>
            </w:r>
            <w:r w:rsidRPr="001F4D20">
              <w:rPr>
                <w:rFonts w:eastAsia="標楷體"/>
                <w:sz w:val="26"/>
                <w:szCs w:val="26"/>
              </w:rPr>
              <w:t>(1)</w:t>
            </w:r>
            <w:r w:rsidRPr="001F4D20">
              <w:rPr>
                <w:rFonts w:eastAsia="標楷體"/>
                <w:sz w:val="26"/>
                <w:szCs w:val="26"/>
              </w:rPr>
              <w:t>將兩個指北針平放在電磁鐵的兩端，待指北針指針靜</w:t>
            </w:r>
            <w:r w:rsidRPr="001F4D20">
              <w:rPr>
                <w:rFonts w:eastAsia="標楷體"/>
                <w:sz w:val="26"/>
                <w:szCs w:val="26"/>
              </w:rPr>
              <w:lastRenderedPageBreak/>
              <w:t>止，通電後觀察指北針指針偏轉情形。</w:t>
            </w:r>
            <w:r w:rsidRPr="001F4D20">
              <w:rPr>
                <w:rFonts w:eastAsia="標楷體"/>
                <w:sz w:val="26"/>
                <w:szCs w:val="26"/>
              </w:rPr>
              <w:t>(2)</w:t>
            </w:r>
            <w:r w:rsidRPr="001F4D20">
              <w:rPr>
                <w:rFonts w:eastAsia="標楷體"/>
                <w:sz w:val="26"/>
                <w:szCs w:val="26"/>
              </w:rPr>
              <w:t>改變電流方向，再重複步驟</w:t>
            </w:r>
            <w:r w:rsidRPr="001F4D20">
              <w:rPr>
                <w:rFonts w:eastAsia="標楷體"/>
                <w:sz w:val="26"/>
                <w:szCs w:val="26"/>
              </w:rPr>
              <w:t>1</w:t>
            </w:r>
            <w:r w:rsidRPr="001F4D20">
              <w:rPr>
                <w:rFonts w:eastAsia="標楷體"/>
                <w:sz w:val="26"/>
                <w:szCs w:val="26"/>
              </w:rPr>
              <w:t>，通電後觀察指北針指針偏轉情形。</w:t>
            </w:r>
          </w:p>
          <w:p w14:paraId="6AEA1161" w14:textId="77777777" w:rsidR="006074FF" w:rsidRPr="00AB1E0F" w:rsidRDefault="006074FF" w:rsidP="00F72F5E">
            <w:pPr>
              <w:jc w:val="both"/>
              <w:rPr>
                <w:rFonts w:ascii="標楷體" w:eastAsia="標楷體" w:hAnsi="標楷體" w:cs="新細明體"/>
                <w:sz w:val="26"/>
                <w:szCs w:val="26"/>
              </w:rPr>
            </w:pPr>
            <w:r w:rsidRPr="001F4D20">
              <w:rPr>
                <w:rFonts w:eastAsia="標楷體"/>
                <w:sz w:val="26"/>
                <w:szCs w:val="26"/>
              </w:rPr>
              <w:t>8.</w:t>
            </w:r>
            <w:r w:rsidRPr="001F4D20">
              <w:rPr>
                <w:rFonts w:eastAsia="標楷體"/>
                <w:sz w:val="26"/>
                <w:szCs w:val="26"/>
              </w:rPr>
              <w:t>教師說明電磁鐵的兩端分別是</w:t>
            </w:r>
            <w:r w:rsidRPr="001F4D20">
              <w:rPr>
                <w:rFonts w:eastAsia="標楷體"/>
                <w:sz w:val="26"/>
                <w:szCs w:val="26"/>
              </w:rPr>
              <w:t>N</w:t>
            </w:r>
            <w:r w:rsidRPr="001F4D20">
              <w:rPr>
                <w:rFonts w:eastAsia="標楷體"/>
                <w:sz w:val="26"/>
                <w:szCs w:val="26"/>
              </w:rPr>
              <w:t>極和</w:t>
            </w:r>
            <w:r w:rsidRPr="001F4D20">
              <w:rPr>
                <w:rFonts w:eastAsia="標楷體"/>
                <w:sz w:val="26"/>
                <w:szCs w:val="26"/>
              </w:rPr>
              <w:t>S</w:t>
            </w:r>
            <w:r w:rsidRPr="001F4D20">
              <w:rPr>
                <w:rFonts w:eastAsia="標楷體"/>
                <w:sz w:val="26"/>
                <w:szCs w:val="26"/>
              </w:rPr>
              <w:t>極，改變電流方向，電磁鐵的磁極也會改變。</w:t>
            </w:r>
          </w:p>
        </w:tc>
        <w:tc>
          <w:tcPr>
            <w:tcW w:w="811" w:type="pct"/>
          </w:tcPr>
          <w:p w14:paraId="30A9B159"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：說出指北針靜止時會指向哪個方向？</w:t>
            </w:r>
          </w:p>
          <w:p w14:paraId="79056797"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：觀察磁鐵靜止時的指向。</w:t>
            </w:r>
          </w:p>
          <w:p w14:paraId="5F63F7E7"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4</w:t>
            </w:r>
            <w:r>
              <w:rPr>
                <w:rFonts w:eastAsia="標楷體" w:hint="eastAsia"/>
                <w:sz w:val="26"/>
                <w:szCs w:val="26"/>
              </w:rPr>
              <w:t>8</w:t>
            </w:r>
            <w:r>
              <w:rPr>
                <w:rFonts w:eastAsia="標楷體"/>
                <w:sz w:val="26"/>
                <w:szCs w:val="26"/>
              </w:rPr>
              <w:t>～</w:t>
            </w:r>
            <w:r>
              <w:rPr>
                <w:rFonts w:eastAsia="標楷體" w:hint="eastAsia"/>
                <w:sz w:val="26"/>
                <w:szCs w:val="26"/>
              </w:rPr>
              <w:t>52</w:t>
            </w:r>
            <w:r>
              <w:rPr>
                <w:rFonts w:eastAsia="標楷體"/>
                <w:sz w:val="26"/>
                <w:szCs w:val="26"/>
              </w:rPr>
              <w:t>頁。</w:t>
            </w:r>
          </w:p>
        </w:tc>
        <w:tc>
          <w:tcPr>
            <w:tcW w:w="1028" w:type="pct"/>
          </w:tcPr>
          <w:p w14:paraId="192A3010"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028292CF"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6646BD21"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42D28218"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20D59ACD"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3DA07A46"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w:t>
            </w:r>
            <w:r w:rsidRPr="00FC5541">
              <w:rPr>
                <w:rFonts w:eastAsia="標楷體"/>
                <w:sz w:val="26"/>
                <w:szCs w:val="26"/>
              </w:rPr>
              <w:lastRenderedPageBreak/>
              <w:t>產品的用途與運作方式。</w:t>
            </w:r>
          </w:p>
          <w:p w14:paraId="507F9410"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49601256"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05AC55FF"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3F6BC891"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24FA2D9B"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2CB45F5D"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1EBB3446"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0ED131D5"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0A716809"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3BB0E8D4"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0CE0D267"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27F4748A"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682791AB"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w:t>
            </w:r>
            <w:r w:rsidRPr="00FC5541">
              <w:rPr>
                <w:rFonts w:eastAsia="標楷體"/>
                <w:sz w:val="26"/>
                <w:szCs w:val="26"/>
              </w:rPr>
              <w:lastRenderedPageBreak/>
              <w:t>字詞彙。</w:t>
            </w:r>
          </w:p>
          <w:p w14:paraId="510C4E86"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602D38C1"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6074FF" w:rsidRPr="004F4430" w14:paraId="6F8A2FD8" w14:textId="77777777" w:rsidTr="00F72F5E">
        <w:trPr>
          <w:trHeight w:val="1827"/>
        </w:trPr>
        <w:tc>
          <w:tcPr>
            <w:tcW w:w="364" w:type="pct"/>
            <w:vAlign w:val="center"/>
          </w:tcPr>
          <w:p w14:paraId="5C019977"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44694A5D" w14:textId="77777777" w:rsidR="006074FF" w:rsidRPr="00AB1E0F" w:rsidRDefault="006074FF" w:rsidP="00F72F5E">
            <w:pPr>
              <w:jc w:val="center"/>
              <w:rPr>
                <w:rFonts w:ascii="標楷體" w:eastAsia="標楷體" w:hAnsi="標楷體" w:cs="新細明體"/>
                <w:sz w:val="26"/>
                <w:szCs w:val="26"/>
              </w:rPr>
            </w:pPr>
            <w:r w:rsidRPr="00787B61">
              <w:rPr>
                <w:rFonts w:eastAsia="標楷體"/>
                <w:sz w:val="26"/>
                <w:szCs w:val="26"/>
              </w:rPr>
              <w:t>第四單元電磁作用</w:t>
            </w:r>
          </w:p>
          <w:p w14:paraId="1656AD5A" w14:textId="77777777" w:rsidR="006074FF" w:rsidRPr="00AB1E0F" w:rsidRDefault="006074FF" w:rsidP="00F72F5E">
            <w:pPr>
              <w:jc w:val="center"/>
              <w:rPr>
                <w:rFonts w:ascii="標楷體" w:eastAsia="標楷體" w:hAnsi="標楷體" w:cs="新細明體"/>
                <w:sz w:val="26"/>
                <w:szCs w:val="26"/>
              </w:rPr>
            </w:pPr>
            <w:r w:rsidRPr="00ED3950">
              <w:rPr>
                <w:rFonts w:eastAsia="標楷體"/>
                <w:sz w:val="26"/>
                <w:szCs w:val="26"/>
              </w:rPr>
              <w:t>活動二電磁鐵是什麼</w:t>
            </w:r>
          </w:p>
        </w:tc>
        <w:tc>
          <w:tcPr>
            <w:tcW w:w="752" w:type="pct"/>
            <w:tcBorders>
              <w:right w:val="single" w:sz="4" w:space="0" w:color="auto"/>
            </w:tcBorders>
          </w:tcPr>
          <w:p w14:paraId="164507D3"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7149F0FB"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w:t>
            </w:r>
            <w:r w:rsidRPr="00F77E03">
              <w:rPr>
                <w:rFonts w:eastAsia="標楷體"/>
                <w:sz w:val="26"/>
                <w:szCs w:val="26"/>
              </w:rPr>
              <w:lastRenderedPageBreak/>
              <w:t>簡單步驟，操作適合學習階段的器材儀器、科技設備及資源，進行自然科學實驗。</w:t>
            </w:r>
          </w:p>
          <w:p w14:paraId="3CAECA64"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189725E3"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79953AD8"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w:t>
            </w:r>
            <w:r w:rsidRPr="00F77E03">
              <w:rPr>
                <w:rFonts w:eastAsia="標楷體"/>
                <w:sz w:val="26"/>
                <w:szCs w:val="26"/>
              </w:rPr>
              <w:lastRenderedPageBreak/>
              <w:t>科學的合作學習，培養與同儕溝通表達、團隊合作及和諧相處的能力。</w:t>
            </w:r>
          </w:p>
        </w:tc>
        <w:tc>
          <w:tcPr>
            <w:tcW w:w="1382" w:type="pct"/>
            <w:tcBorders>
              <w:left w:val="single" w:sz="4" w:space="0" w:color="auto"/>
            </w:tcBorders>
          </w:tcPr>
          <w:p w14:paraId="6CFF7850"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lastRenderedPageBreak/>
              <w:t>第四單元電磁作用</w:t>
            </w:r>
          </w:p>
          <w:p w14:paraId="1FB77B0B"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活動二電磁鐵是什麼</w:t>
            </w:r>
          </w:p>
          <w:p w14:paraId="5CF810B6"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【活動</w:t>
            </w:r>
            <w:r w:rsidRPr="001F4D20">
              <w:rPr>
                <w:rFonts w:eastAsia="標楷體"/>
                <w:sz w:val="26"/>
                <w:szCs w:val="26"/>
              </w:rPr>
              <w:t>2-1</w:t>
            </w:r>
            <w:r w:rsidRPr="001F4D20">
              <w:rPr>
                <w:rFonts w:eastAsia="標楷體"/>
                <w:sz w:val="26"/>
                <w:szCs w:val="26"/>
              </w:rPr>
              <w:t>】神奇的電磁鐵</w:t>
            </w:r>
          </w:p>
          <w:p w14:paraId="33A60D67"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1.</w:t>
            </w:r>
            <w:r w:rsidRPr="001F4D20">
              <w:rPr>
                <w:rFonts w:eastAsia="標楷體"/>
                <w:sz w:val="26"/>
                <w:szCs w:val="26"/>
              </w:rPr>
              <w:t>教師引導學生透過查找資料並分享，指北針可以指出正確的方向，生活中有哪些物品可能會影響指北針指向正確的方向。</w:t>
            </w:r>
          </w:p>
          <w:p w14:paraId="045D08DB"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2.</w:t>
            </w:r>
            <w:r w:rsidRPr="001F4D20">
              <w:rPr>
                <w:rFonts w:eastAsia="標楷體"/>
                <w:sz w:val="26"/>
                <w:szCs w:val="26"/>
              </w:rPr>
              <w:t>教師引導學生閱讀奧斯特的實驗漫畫，引導學生操作觀察通電的電線對指北針指針的影響。</w:t>
            </w:r>
          </w:p>
          <w:p w14:paraId="00296446"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3.</w:t>
            </w:r>
            <w:r w:rsidRPr="001F4D20">
              <w:rPr>
                <w:rFonts w:eastAsia="標楷體"/>
                <w:sz w:val="26"/>
                <w:szCs w:val="26"/>
              </w:rPr>
              <w:t>進行「電線通電前、後對指北針的影響」實驗：</w:t>
            </w:r>
            <w:r w:rsidRPr="001F4D20">
              <w:rPr>
                <w:rFonts w:eastAsia="標楷體"/>
                <w:sz w:val="26"/>
                <w:szCs w:val="26"/>
              </w:rPr>
              <w:t>(1)</w:t>
            </w:r>
            <w:r w:rsidRPr="00315990">
              <w:rPr>
                <w:rFonts w:eastAsia="標楷體"/>
                <w:sz w:val="26"/>
                <w:szCs w:val="26"/>
              </w:rPr>
              <w:t>分組討論指北針與電線如何擺放，例如將電線放在指北針上方。通電後，觀察指北針指針箭頭的偏轉情形。</w:t>
            </w:r>
            <w:r w:rsidRPr="001F4D20">
              <w:rPr>
                <w:rFonts w:eastAsia="標楷體"/>
                <w:sz w:val="26"/>
                <w:szCs w:val="26"/>
              </w:rPr>
              <w:t>(2)</w:t>
            </w:r>
            <w:r w:rsidRPr="00315990">
              <w:rPr>
                <w:rFonts w:eastAsia="標楷體"/>
                <w:sz w:val="26"/>
                <w:szCs w:val="26"/>
              </w:rPr>
              <w:t>接續步驟</w:t>
            </w:r>
            <w:r w:rsidRPr="00315990">
              <w:rPr>
                <w:rFonts w:eastAsia="標楷體"/>
                <w:sz w:val="26"/>
                <w:szCs w:val="26"/>
              </w:rPr>
              <w:t>1</w:t>
            </w:r>
            <w:r w:rsidRPr="00315990">
              <w:rPr>
                <w:rFonts w:eastAsia="標楷體"/>
                <w:sz w:val="26"/>
                <w:szCs w:val="26"/>
              </w:rPr>
              <w:t>，改變電流方向，觀察指北針指針箭頭的偏轉情形</w:t>
            </w:r>
            <w:r w:rsidRPr="001F4D20">
              <w:rPr>
                <w:rFonts w:eastAsia="標楷體"/>
                <w:sz w:val="26"/>
                <w:szCs w:val="26"/>
              </w:rPr>
              <w:t>。</w:t>
            </w:r>
            <w:r>
              <w:rPr>
                <w:rFonts w:eastAsia="標楷體"/>
                <w:sz w:val="26"/>
                <w:szCs w:val="26"/>
              </w:rPr>
              <w:t>(3)</w:t>
            </w:r>
            <w:r w:rsidRPr="00315990">
              <w:rPr>
                <w:rFonts w:eastAsia="標楷體"/>
                <w:sz w:val="26"/>
                <w:szCs w:val="26"/>
              </w:rPr>
              <w:t>改變電線擺放位置，通電後，觀察指北針指針箭頭的偏轉情形</w:t>
            </w:r>
            <w:r w:rsidRPr="001F4D20">
              <w:rPr>
                <w:rFonts w:eastAsia="標楷體"/>
                <w:sz w:val="26"/>
                <w:szCs w:val="26"/>
              </w:rPr>
              <w:t>。</w:t>
            </w:r>
          </w:p>
          <w:p w14:paraId="4EF87312"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4.</w:t>
            </w:r>
            <w:r w:rsidRPr="001F4D20">
              <w:rPr>
                <w:rFonts w:eastAsia="標楷體"/>
                <w:sz w:val="26"/>
                <w:szCs w:val="26"/>
              </w:rPr>
              <w:t>教師引導學生根據實驗結果，歸</w:t>
            </w:r>
            <w:r w:rsidRPr="001F4D20">
              <w:rPr>
                <w:rFonts w:eastAsia="標楷體"/>
                <w:sz w:val="26"/>
                <w:szCs w:val="26"/>
              </w:rPr>
              <w:lastRenderedPageBreak/>
              <w:t>納通電的電線具有磁性，可以使指北針指針偏轉，這是電磁作用的現象。改變電流方向或電線的擺放位置，都會影響指北針指針的偏轉方向。</w:t>
            </w:r>
          </w:p>
          <w:p w14:paraId="2C6368BC"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5.</w:t>
            </w:r>
            <w:r w:rsidRPr="001F4D20">
              <w:rPr>
                <w:rFonts w:eastAsia="標楷體"/>
                <w:sz w:val="26"/>
                <w:szCs w:val="26"/>
              </w:rPr>
              <w:t>教師引導學生透過資料查詢與討論製作電磁鐵的方法，進行「製作電磁鐵」實驗：</w:t>
            </w:r>
            <w:r w:rsidRPr="001F4D20">
              <w:rPr>
                <w:rFonts w:eastAsia="標楷體"/>
                <w:sz w:val="26"/>
                <w:szCs w:val="26"/>
              </w:rPr>
              <w:t>(1)</w:t>
            </w:r>
            <w:r w:rsidRPr="001F4D20">
              <w:rPr>
                <w:rFonts w:eastAsia="標楷體"/>
                <w:sz w:val="26"/>
                <w:szCs w:val="26"/>
              </w:rPr>
              <w:t>在長約</w:t>
            </w:r>
            <w:r w:rsidRPr="001F4D20">
              <w:rPr>
                <w:rFonts w:eastAsia="標楷體"/>
                <w:sz w:val="26"/>
                <w:szCs w:val="26"/>
              </w:rPr>
              <w:t>8</w:t>
            </w:r>
            <w:r w:rsidRPr="001F4D20">
              <w:rPr>
                <w:rFonts w:eastAsia="標楷體"/>
                <w:sz w:val="26"/>
                <w:szCs w:val="26"/>
              </w:rPr>
              <w:t>公分的吸管上分別用不同顏色的膠帶標示吸管兩端，再以相同方向纏繞</w:t>
            </w:r>
            <w:r w:rsidRPr="001F4D20">
              <w:rPr>
                <w:rFonts w:eastAsia="標楷體"/>
                <w:sz w:val="26"/>
                <w:szCs w:val="26"/>
              </w:rPr>
              <w:t>90</w:t>
            </w:r>
            <w:r w:rsidRPr="001F4D20">
              <w:rPr>
                <w:rFonts w:eastAsia="標楷體"/>
                <w:sz w:val="26"/>
                <w:szCs w:val="26"/>
              </w:rPr>
              <w:t>圈漆包線，並在兩端預留</w:t>
            </w:r>
            <w:r w:rsidRPr="001F4D20">
              <w:rPr>
                <w:rFonts w:eastAsia="標楷體"/>
                <w:sz w:val="26"/>
                <w:szCs w:val="26"/>
              </w:rPr>
              <w:t>2</w:t>
            </w:r>
            <w:r w:rsidRPr="001F4D20">
              <w:rPr>
                <w:rFonts w:eastAsia="標楷體"/>
                <w:sz w:val="26"/>
                <w:szCs w:val="26"/>
              </w:rPr>
              <w:t>公分長度。</w:t>
            </w:r>
            <w:r w:rsidRPr="001F4D20">
              <w:rPr>
                <w:rFonts w:eastAsia="標楷體"/>
                <w:sz w:val="26"/>
                <w:szCs w:val="26"/>
              </w:rPr>
              <w:t>(2)</w:t>
            </w:r>
            <w:r w:rsidRPr="001F4D20">
              <w:rPr>
                <w:rFonts w:eastAsia="標楷體"/>
                <w:sz w:val="26"/>
                <w:szCs w:val="26"/>
              </w:rPr>
              <w:t>用砂紙將兩端預留漆包線上的漆完全磨除。</w:t>
            </w:r>
            <w:r w:rsidRPr="001F4D20">
              <w:rPr>
                <w:rFonts w:eastAsia="標楷體"/>
                <w:sz w:val="26"/>
                <w:szCs w:val="26"/>
              </w:rPr>
              <w:t>(3)</w:t>
            </w:r>
            <w:r w:rsidRPr="001F4D20">
              <w:rPr>
                <w:rFonts w:eastAsia="標楷體"/>
                <w:sz w:val="26"/>
                <w:szCs w:val="26"/>
              </w:rPr>
              <w:t>在吸管中放入比吸管稍長的鐵棒，並將線圈兩端分別與電池正極、負極相接。</w:t>
            </w:r>
            <w:r w:rsidRPr="001F4D20">
              <w:rPr>
                <w:rFonts w:eastAsia="標楷體"/>
                <w:sz w:val="26"/>
                <w:szCs w:val="26"/>
              </w:rPr>
              <w:t>(4)</w:t>
            </w:r>
            <w:r w:rsidRPr="001F4D20">
              <w:rPr>
                <w:rFonts w:eastAsia="標楷體"/>
                <w:sz w:val="26"/>
                <w:szCs w:val="26"/>
              </w:rPr>
              <w:t>通電時，將其中一端靠近迴紋針，觀察吸起迴紋針的情形。</w:t>
            </w:r>
            <w:r w:rsidRPr="001F4D20">
              <w:rPr>
                <w:rFonts w:eastAsia="標楷體"/>
                <w:sz w:val="26"/>
                <w:szCs w:val="26"/>
              </w:rPr>
              <w:t>(5)</w:t>
            </w:r>
            <w:r w:rsidRPr="001F4D20">
              <w:rPr>
                <w:rFonts w:eastAsia="標楷體"/>
                <w:sz w:val="26"/>
                <w:szCs w:val="26"/>
              </w:rPr>
              <w:t>拿掉電池一段時間之後，將其中一端靠近迴紋針，觀察吸起迴紋針的情形。</w:t>
            </w:r>
          </w:p>
          <w:p w14:paraId="7CB5CB6F"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6.</w:t>
            </w:r>
            <w:r w:rsidRPr="001F4D20">
              <w:rPr>
                <w:rFonts w:eastAsia="標楷體"/>
                <w:sz w:val="26"/>
                <w:szCs w:val="26"/>
              </w:rPr>
              <w:t>教師說明在通電線圈中放入鐵棒，可以吸起鐵製品，利用這個方法可以製作電磁鐵，斷電一段時間後，它的磁性會消失。</w:t>
            </w:r>
          </w:p>
          <w:p w14:paraId="654A6B0A" w14:textId="77777777" w:rsidR="006074FF" w:rsidRPr="001F4D20" w:rsidRDefault="006074FF" w:rsidP="00F72F5E">
            <w:pPr>
              <w:jc w:val="both"/>
              <w:rPr>
                <w:rFonts w:ascii="標楷體" w:eastAsia="標楷體" w:hAnsi="標楷體" w:cs="新細明體"/>
                <w:sz w:val="26"/>
                <w:szCs w:val="26"/>
              </w:rPr>
            </w:pPr>
            <w:r w:rsidRPr="001F4D20">
              <w:rPr>
                <w:rFonts w:eastAsia="標楷體"/>
                <w:sz w:val="26"/>
                <w:szCs w:val="26"/>
              </w:rPr>
              <w:t>7.</w:t>
            </w:r>
            <w:r w:rsidRPr="001F4D20">
              <w:rPr>
                <w:rFonts w:eastAsia="標楷體"/>
                <w:sz w:val="26"/>
                <w:szCs w:val="26"/>
              </w:rPr>
              <w:t>進行「改變電流方向對電磁鐵的影響」實驗：</w:t>
            </w:r>
            <w:r w:rsidRPr="001F4D20">
              <w:rPr>
                <w:rFonts w:eastAsia="標楷體"/>
                <w:sz w:val="26"/>
                <w:szCs w:val="26"/>
              </w:rPr>
              <w:t>(1)</w:t>
            </w:r>
            <w:r w:rsidRPr="001F4D20">
              <w:rPr>
                <w:rFonts w:eastAsia="標楷體"/>
                <w:sz w:val="26"/>
                <w:szCs w:val="26"/>
              </w:rPr>
              <w:t>將兩個指北針平放在電磁鐵的兩端，待指北針指針靜止，通電後觀察指北針指針偏轉情</w:t>
            </w:r>
            <w:r w:rsidRPr="001F4D20">
              <w:rPr>
                <w:rFonts w:eastAsia="標楷體"/>
                <w:sz w:val="26"/>
                <w:szCs w:val="26"/>
              </w:rPr>
              <w:lastRenderedPageBreak/>
              <w:t>形。</w:t>
            </w:r>
            <w:r w:rsidRPr="001F4D20">
              <w:rPr>
                <w:rFonts w:eastAsia="標楷體"/>
                <w:sz w:val="26"/>
                <w:szCs w:val="26"/>
              </w:rPr>
              <w:t>(2)</w:t>
            </w:r>
            <w:r w:rsidRPr="001F4D20">
              <w:rPr>
                <w:rFonts w:eastAsia="標楷體"/>
                <w:sz w:val="26"/>
                <w:szCs w:val="26"/>
              </w:rPr>
              <w:t>改變電流方向，再重複步驟</w:t>
            </w:r>
            <w:r w:rsidRPr="001F4D20">
              <w:rPr>
                <w:rFonts w:eastAsia="標楷體"/>
                <w:sz w:val="26"/>
                <w:szCs w:val="26"/>
              </w:rPr>
              <w:t>1</w:t>
            </w:r>
            <w:r w:rsidRPr="001F4D20">
              <w:rPr>
                <w:rFonts w:eastAsia="標楷體"/>
                <w:sz w:val="26"/>
                <w:szCs w:val="26"/>
              </w:rPr>
              <w:t>，通電後觀察指北針指針偏轉情形。</w:t>
            </w:r>
          </w:p>
          <w:p w14:paraId="72F95970" w14:textId="77777777" w:rsidR="006074FF" w:rsidRPr="00AB1E0F" w:rsidRDefault="006074FF" w:rsidP="00F72F5E">
            <w:pPr>
              <w:jc w:val="both"/>
              <w:rPr>
                <w:rFonts w:ascii="標楷體" w:eastAsia="標楷體" w:hAnsi="標楷體" w:cs="新細明體"/>
                <w:sz w:val="26"/>
                <w:szCs w:val="26"/>
              </w:rPr>
            </w:pPr>
            <w:r w:rsidRPr="001F4D20">
              <w:rPr>
                <w:rFonts w:eastAsia="標楷體"/>
                <w:sz w:val="26"/>
                <w:szCs w:val="26"/>
              </w:rPr>
              <w:t>8.</w:t>
            </w:r>
            <w:r w:rsidRPr="001F4D20">
              <w:rPr>
                <w:rFonts w:eastAsia="標楷體"/>
                <w:sz w:val="26"/>
                <w:szCs w:val="26"/>
              </w:rPr>
              <w:t>教師說明電磁鐵的兩端分別是</w:t>
            </w:r>
            <w:r w:rsidRPr="001F4D20">
              <w:rPr>
                <w:rFonts w:eastAsia="標楷體"/>
                <w:sz w:val="26"/>
                <w:szCs w:val="26"/>
              </w:rPr>
              <w:t>N</w:t>
            </w:r>
            <w:r w:rsidRPr="001F4D20">
              <w:rPr>
                <w:rFonts w:eastAsia="標楷體"/>
                <w:sz w:val="26"/>
                <w:szCs w:val="26"/>
              </w:rPr>
              <w:t>極和</w:t>
            </w:r>
            <w:r w:rsidRPr="001F4D20">
              <w:rPr>
                <w:rFonts w:eastAsia="標楷體"/>
                <w:sz w:val="26"/>
                <w:szCs w:val="26"/>
              </w:rPr>
              <w:t>S</w:t>
            </w:r>
            <w:r w:rsidRPr="001F4D20">
              <w:rPr>
                <w:rFonts w:eastAsia="標楷體"/>
                <w:sz w:val="26"/>
                <w:szCs w:val="26"/>
              </w:rPr>
              <w:t>極，改變電流方向，電磁鐵的磁極也會改變。</w:t>
            </w:r>
          </w:p>
        </w:tc>
        <w:tc>
          <w:tcPr>
            <w:tcW w:w="811" w:type="pct"/>
          </w:tcPr>
          <w:p w14:paraId="62E912B9" w14:textId="77777777" w:rsidR="006074FF" w:rsidRPr="006131F5" w:rsidRDefault="006074FF" w:rsidP="00F72F5E">
            <w:pPr>
              <w:jc w:val="both"/>
              <w:rPr>
                <w:rFonts w:eastAsia="標楷體"/>
                <w:sz w:val="26"/>
                <w:szCs w:val="26"/>
              </w:rPr>
            </w:pPr>
            <w:r w:rsidRPr="00DA0BD4">
              <w:rPr>
                <w:rFonts w:eastAsia="標楷體"/>
                <w:sz w:val="26"/>
                <w:szCs w:val="26"/>
              </w:rPr>
              <w:lastRenderedPageBreak/>
              <w:t>口頭評量</w:t>
            </w:r>
            <w:r>
              <w:rPr>
                <w:rFonts w:eastAsia="標楷體" w:hint="eastAsia"/>
                <w:sz w:val="26"/>
                <w:szCs w:val="26"/>
              </w:rPr>
              <w:t>：說出通電的電線具有什麼特性？</w:t>
            </w:r>
          </w:p>
          <w:p w14:paraId="228038EC"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w:t>
            </w:r>
            <w:r w:rsidRPr="006131F5">
              <w:rPr>
                <w:rFonts w:eastAsia="標楷體" w:hint="eastAsia"/>
                <w:sz w:val="26"/>
                <w:szCs w:val="26"/>
              </w:rPr>
              <w:t>電線通電前、後對指北針的影響</w:t>
            </w:r>
            <w:r>
              <w:rPr>
                <w:rFonts w:eastAsia="標楷體"/>
                <w:sz w:val="26"/>
                <w:szCs w:val="26"/>
              </w:rPr>
              <w:t>。</w:t>
            </w:r>
          </w:p>
          <w:p w14:paraId="2C1476EC" w14:textId="216A2209"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sidR="00E759B7">
              <w:rPr>
                <w:rFonts w:eastAsia="標楷體" w:hint="eastAsia"/>
                <w:sz w:val="26"/>
                <w:szCs w:val="26"/>
              </w:rPr>
              <w:t>4</w:t>
            </w:r>
            <w:r>
              <w:rPr>
                <w:rFonts w:eastAsia="標楷體" w:hint="eastAsia"/>
                <w:sz w:val="26"/>
                <w:szCs w:val="26"/>
              </w:rPr>
              <w:t>9</w:t>
            </w:r>
            <w:r>
              <w:rPr>
                <w:rFonts w:eastAsia="標楷體"/>
                <w:sz w:val="26"/>
                <w:szCs w:val="26"/>
              </w:rPr>
              <w:t>～</w:t>
            </w:r>
            <w:r>
              <w:rPr>
                <w:rFonts w:eastAsia="標楷體"/>
                <w:sz w:val="26"/>
                <w:szCs w:val="26"/>
              </w:rPr>
              <w:t>5</w:t>
            </w:r>
            <w:r>
              <w:rPr>
                <w:rFonts w:eastAsia="標楷體" w:hint="eastAsia"/>
                <w:sz w:val="26"/>
                <w:szCs w:val="26"/>
              </w:rPr>
              <w:t>2</w:t>
            </w:r>
            <w:r>
              <w:rPr>
                <w:rFonts w:eastAsia="標楷體"/>
                <w:sz w:val="26"/>
                <w:szCs w:val="26"/>
              </w:rPr>
              <w:t>頁。</w:t>
            </w:r>
          </w:p>
        </w:tc>
        <w:tc>
          <w:tcPr>
            <w:tcW w:w="1028" w:type="pct"/>
          </w:tcPr>
          <w:p w14:paraId="282316A0"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6527B843"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3FD4CEC3"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620CE24F"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2352D7E1"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3C308AC9"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2D4915C4"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67D4C463"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687EEF0A"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68A5541B"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29988B38"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【生命教育】</w:t>
            </w:r>
          </w:p>
          <w:p w14:paraId="5C219D0A"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10925D3B"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5A0F56AE"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197D3E89"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74D4C1C4"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211A7EA8"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1079AFA7"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27544B1F"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67D2B99A"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1A2744E1"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6074FF" w:rsidRPr="004F4430" w14:paraId="09773552" w14:textId="77777777" w:rsidTr="00F72F5E">
        <w:trPr>
          <w:trHeight w:val="1827"/>
        </w:trPr>
        <w:tc>
          <w:tcPr>
            <w:tcW w:w="364" w:type="pct"/>
            <w:vAlign w:val="center"/>
          </w:tcPr>
          <w:p w14:paraId="235A75F2"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606B7DC8" w14:textId="77777777" w:rsidR="006074FF" w:rsidRPr="00AB1E0F" w:rsidRDefault="006074FF" w:rsidP="00F72F5E">
            <w:pPr>
              <w:jc w:val="center"/>
              <w:rPr>
                <w:rFonts w:ascii="標楷體" w:eastAsia="標楷體" w:hAnsi="標楷體" w:cs="新細明體"/>
                <w:sz w:val="26"/>
                <w:szCs w:val="26"/>
              </w:rPr>
            </w:pPr>
            <w:r w:rsidRPr="00787B61">
              <w:rPr>
                <w:rFonts w:eastAsia="標楷體"/>
                <w:sz w:val="26"/>
                <w:szCs w:val="26"/>
              </w:rPr>
              <w:t>第四單元電磁作用</w:t>
            </w:r>
          </w:p>
          <w:p w14:paraId="16C55CB1" w14:textId="77777777" w:rsidR="006074FF" w:rsidRPr="00AB1E0F" w:rsidRDefault="006074FF" w:rsidP="00F72F5E">
            <w:pPr>
              <w:jc w:val="center"/>
              <w:rPr>
                <w:rFonts w:ascii="標楷體" w:eastAsia="標楷體" w:hAnsi="標楷體" w:cs="新細明體"/>
                <w:sz w:val="26"/>
                <w:szCs w:val="26"/>
              </w:rPr>
            </w:pPr>
            <w:r w:rsidRPr="00ED3950">
              <w:rPr>
                <w:rFonts w:eastAsia="標楷體"/>
                <w:sz w:val="26"/>
                <w:szCs w:val="26"/>
              </w:rPr>
              <w:t>活動二電磁鐵是什麼</w:t>
            </w:r>
          </w:p>
        </w:tc>
        <w:tc>
          <w:tcPr>
            <w:tcW w:w="752" w:type="pct"/>
            <w:tcBorders>
              <w:right w:val="single" w:sz="4" w:space="0" w:color="auto"/>
            </w:tcBorders>
          </w:tcPr>
          <w:p w14:paraId="2C81AF85"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06374428"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具備透過實地操作探究活動探索科學問題的能力，並能初步根據問題特性、資源的有無等因素，規畫簡單步驟，操作適</w:t>
            </w:r>
            <w:r w:rsidRPr="00F77E03">
              <w:rPr>
                <w:rFonts w:eastAsia="標楷體"/>
                <w:sz w:val="26"/>
                <w:szCs w:val="26"/>
              </w:rPr>
              <w:lastRenderedPageBreak/>
              <w:t>合學習階段的器材儀器、科技設備及資源，進行自然科學實驗。</w:t>
            </w:r>
          </w:p>
          <w:p w14:paraId="113E66E9"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21FEAAD9"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41ED1522"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w:t>
            </w:r>
            <w:r w:rsidRPr="00F77E03">
              <w:rPr>
                <w:rFonts w:eastAsia="標楷體"/>
                <w:sz w:val="26"/>
                <w:szCs w:val="26"/>
              </w:rPr>
              <w:lastRenderedPageBreak/>
              <w:t>培養與同儕溝通表達、團隊合作及和諧相處的能力。</w:t>
            </w:r>
          </w:p>
        </w:tc>
        <w:tc>
          <w:tcPr>
            <w:tcW w:w="1382" w:type="pct"/>
            <w:tcBorders>
              <w:left w:val="single" w:sz="4" w:space="0" w:color="auto"/>
            </w:tcBorders>
          </w:tcPr>
          <w:p w14:paraId="3F508C13" w14:textId="77777777" w:rsidR="006074FF" w:rsidRPr="00CD3D4E" w:rsidRDefault="006074FF" w:rsidP="00F72F5E">
            <w:pPr>
              <w:jc w:val="both"/>
              <w:rPr>
                <w:rFonts w:ascii="標楷體" w:eastAsia="標楷體" w:hAnsi="標楷體" w:cs="新細明體"/>
                <w:sz w:val="26"/>
                <w:szCs w:val="26"/>
              </w:rPr>
            </w:pPr>
            <w:r w:rsidRPr="00CD3D4E">
              <w:rPr>
                <w:rFonts w:eastAsia="標楷體"/>
                <w:sz w:val="26"/>
                <w:szCs w:val="26"/>
              </w:rPr>
              <w:lastRenderedPageBreak/>
              <w:t>第四單元電磁作用</w:t>
            </w:r>
          </w:p>
          <w:p w14:paraId="101A7CC3" w14:textId="77777777" w:rsidR="006074FF" w:rsidRPr="00CD3D4E" w:rsidRDefault="006074FF" w:rsidP="00F72F5E">
            <w:pPr>
              <w:jc w:val="both"/>
              <w:rPr>
                <w:rFonts w:ascii="標楷體" w:eastAsia="標楷體" w:hAnsi="標楷體" w:cs="新細明體"/>
                <w:sz w:val="26"/>
                <w:szCs w:val="26"/>
              </w:rPr>
            </w:pPr>
            <w:r w:rsidRPr="00CD3D4E">
              <w:rPr>
                <w:rFonts w:eastAsia="標楷體"/>
                <w:sz w:val="26"/>
                <w:szCs w:val="26"/>
              </w:rPr>
              <w:t>活動二電磁鐵是什麼</w:t>
            </w:r>
          </w:p>
          <w:p w14:paraId="6330FFBB" w14:textId="77777777" w:rsidR="006074FF" w:rsidRPr="00CD3D4E" w:rsidRDefault="006074FF" w:rsidP="00F72F5E">
            <w:pPr>
              <w:jc w:val="both"/>
              <w:rPr>
                <w:rFonts w:ascii="標楷體" w:eastAsia="標楷體" w:hAnsi="標楷體" w:cs="新細明體"/>
                <w:sz w:val="26"/>
                <w:szCs w:val="26"/>
              </w:rPr>
            </w:pPr>
            <w:r w:rsidRPr="00CD3D4E">
              <w:rPr>
                <w:rFonts w:eastAsia="標楷體"/>
                <w:sz w:val="26"/>
                <w:szCs w:val="26"/>
              </w:rPr>
              <w:t>【活動</w:t>
            </w:r>
            <w:r w:rsidRPr="00CD3D4E">
              <w:rPr>
                <w:rFonts w:eastAsia="標楷體"/>
                <w:sz w:val="26"/>
                <w:szCs w:val="26"/>
              </w:rPr>
              <w:t>2-2</w:t>
            </w:r>
            <w:r w:rsidRPr="00CD3D4E">
              <w:rPr>
                <w:rFonts w:eastAsia="標楷體"/>
                <w:sz w:val="26"/>
                <w:szCs w:val="26"/>
              </w:rPr>
              <w:t>】磁力大挑戰</w:t>
            </w:r>
          </w:p>
          <w:p w14:paraId="69CFA04B" w14:textId="77777777" w:rsidR="006074FF" w:rsidRPr="00CD3D4E" w:rsidRDefault="006074FF" w:rsidP="00F72F5E">
            <w:pPr>
              <w:jc w:val="both"/>
              <w:rPr>
                <w:rFonts w:ascii="標楷體" w:eastAsia="標楷體" w:hAnsi="標楷體" w:cs="新細明體"/>
                <w:sz w:val="26"/>
                <w:szCs w:val="26"/>
              </w:rPr>
            </w:pPr>
            <w:r w:rsidRPr="00CD3D4E">
              <w:rPr>
                <w:rFonts w:eastAsia="標楷體"/>
                <w:sz w:val="26"/>
                <w:szCs w:val="26"/>
              </w:rPr>
              <w:t>1.</w:t>
            </w:r>
            <w:r w:rsidRPr="00CD3D4E">
              <w:rPr>
                <w:rFonts w:eastAsia="標楷體"/>
                <w:sz w:val="26"/>
                <w:szCs w:val="26"/>
              </w:rPr>
              <w:t>教師引導學生透過查詢資料與討論，察覺可能影響電磁鐵磁力大小的因素，並擬定探究主題。</w:t>
            </w:r>
          </w:p>
          <w:p w14:paraId="5D4544A5" w14:textId="77777777" w:rsidR="006074FF" w:rsidRPr="00CD3D4E" w:rsidRDefault="006074FF" w:rsidP="00F72F5E">
            <w:pPr>
              <w:jc w:val="both"/>
              <w:rPr>
                <w:rFonts w:ascii="標楷體" w:eastAsia="標楷體" w:hAnsi="標楷體" w:cs="新細明體"/>
                <w:sz w:val="26"/>
                <w:szCs w:val="26"/>
              </w:rPr>
            </w:pPr>
            <w:r w:rsidRPr="00CD3D4E">
              <w:rPr>
                <w:rFonts w:eastAsia="標楷體"/>
                <w:sz w:val="26"/>
                <w:szCs w:val="26"/>
              </w:rPr>
              <w:t>2.</w:t>
            </w:r>
            <w:r w:rsidRPr="00CD3D4E">
              <w:rPr>
                <w:rFonts w:eastAsia="標楷體"/>
                <w:sz w:val="26"/>
                <w:szCs w:val="26"/>
              </w:rPr>
              <w:t>進行「電池數量對電磁鐵磁力影響」實驗：</w:t>
            </w:r>
            <w:r w:rsidRPr="00CD3D4E">
              <w:rPr>
                <w:rFonts w:eastAsia="標楷體"/>
                <w:sz w:val="26"/>
                <w:szCs w:val="26"/>
              </w:rPr>
              <w:t>(1)</w:t>
            </w:r>
            <w:r w:rsidRPr="00CD3D4E">
              <w:rPr>
                <w:rFonts w:eastAsia="標楷體"/>
                <w:sz w:val="26"/>
                <w:szCs w:val="26"/>
              </w:rPr>
              <w:t>用漆包線在吸管上纏繞線圈，例如</w:t>
            </w:r>
            <w:r w:rsidRPr="00CD3D4E">
              <w:rPr>
                <w:rFonts w:eastAsia="標楷體"/>
                <w:sz w:val="26"/>
                <w:szCs w:val="26"/>
              </w:rPr>
              <w:t>90</w:t>
            </w:r>
            <w:r w:rsidRPr="00CD3D4E">
              <w:rPr>
                <w:rFonts w:eastAsia="標楷體"/>
                <w:sz w:val="26"/>
                <w:szCs w:val="26"/>
              </w:rPr>
              <w:t>圈的線圈，並將漆包線兩端的漆完全磨除。</w:t>
            </w:r>
            <w:r w:rsidRPr="00CD3D4E">
              <w:rPr>
                <w:rFonts w:eastAsia="標楷體"/>
                <w:sz w:val="26"/>
                <w:szCs w:val="26"/>
              </w:rPr>
              <w:t>(2)</w:t>
            </w:r>
            <w:r w:rsidRPr="00CD3D4E">
              <w:rPr>
                <w:rFonts w:eastAsia="標楷體"/>
                <w:sz w:val="26"/>
                <w:szCs w:val="26"/>
              </w:rPr>
              <w:t>在線圈中放入鐵棒，連接一個電池，通電時，觀察能吸起迴紋針的數量，並重複進行三次。</w:t>
            </w:r>
            <w:r w:rsidRPr="00CD3D4E">
              <w:rPr>
                <w:rFonts w:eastAsia="標楷體"/>
                <w:sz w:val="26"/>
                <w:szCs w:val="26"/>
              </w:rPr>
              <w:t>(3)</w:t>
            </w:r>
            <w:r w:rsidRPr="00CD3D4E">
              <w:rPr>
                <w:rFonts w:eastAsia="標楷體"/>
                <w:sz w:val="26"/>
                <w:szCs w:val="26"/>
              </w:rPr>
              <w:t>改串聯兩個電池，重複步驟</w:t>
            </w:r>
            <w:r w:rsidRPr="00CD3D4E">
              <w:rPr>
                <w:rFonts w:eastAsia="標楷體"/>
                <w:sz w:val="26"/>
                <w:szCs w:val="26"/>
              </w:rPr>
              <w:t>3</w:t>
            </w:r>
            <w:r w:rsidRPr="00CD3D4E">
              <w:rPr>
                <w:rFonts w:eastAsia="標楷體"/>
                <w:sz w:val="26"/>
                <w:szCs w:val="26"/>
              </w:rPr>
              <w:t>，觀察電磁鐵能吸起迴紋針的數量。</w:t>
            </w:r>
            <w:r w:rsidRPr="00CD3D4E">
              <w:rPr>
                <w:rFonts w:eastAsia="標楷體"/>
                <w:sz w:val="26"/>
                <w:szCs w:val="26"/>
              </w:rPr>
              <w:t>(4)</w:t>
            </w:r>
            <w:r w:rsidRPr="00CD3D4E">
              <w:rPr>
                <w:rFonts w:eastAsia="標楷體"/>
                <w:sz w:val="26"/>
                <w:szCs w:val="26"/>
              </w:rPr>
              <w:t>改串聯三個電池，重複步驟</w:t>
            </w:r>
            <w:r w:rsidRPr="00CD3D4E">
              <w:rPr>
                <w:rFonts w:eastAsia="標楷體"/>
                <w:sz w:val="26"/>
                <w:szCs w:val="26"/>
              </w:rPr>
              <w:t>3</w:t>
            </w:r>
            <w:r w:rsidRPr="00CD3D4E">
              <w:rPr>
                <w:rFonts w:eastAsia="標楷體"/>
                <w:sz w:val="26"/>
                <w:szCs w:val="26"/>
              </w:rPr>
              <w:t>，觀察電磁鐵能吸起迴紋針的數量。</w:t>
            </w:r>
          </w:p>
          <w:p w14:paraId="45676142" w14:textId="77777777" w:rsidR="006074FF" w:rsidRPr="00CD3D4E" w:rsidRDefault="006074FF" w:rsidP="00F72F5E">
            <w:pPr>
              <w:jc w:val="both"/>
              <w:rPr>
                <w:rFonts w:ascii="標楷體" w:eastAsia="標楷體" w:hAnsi="標楷體" w:cs="新細明體"/>
                <w:sz w:val="26"/>
                <w:szCs w:val="26"/>
              </w:rPr>
            </w:pPr>
            <w:r w:rsidRPr="00CD3D4E">
              <w:rPr>
                <w:rFonts w:eastAsia="標楷體"/>
                <w:sz w:val="26"/>
                <w:szCs w:val="26"/>
              </w:rPr>
              <w:t>3.</w:t>
            </w:r>
            <w:r w:rsidRPr="00CD3D4E">
              <w:rPr>
                <w:rFonts w:eastAsia="標楷體"/>
                <w:sz w:val="26"/>
                <w:szCs w:val="26"/>
              </w:rPr>
              <w:t>進行「線圈圈數對電磁鐵磁力影響」實驗：</w:t>
            </w:r>
            <w:r w:rsidRPr="00CD3D4E">
              <w:rPr>
                <w:rFonts w:eastAsia="標楷體"/>
                <w:sz w:val="26"/>
                <w:szCs w:val="26"/>
              </w:rPr>
              <w:t>(1)</w:t>
            </w:r>
            <w:r w:rsidRPr="00CD3D4E">
              <w:rPr>
                <w:rFonts w:eastAsia="標楷體"/>
                <w:sz w:val="26"/>
                <w:szCs w:val="26"/>
              </w:rPr>
              <w:t>用漆包線分別在吸管上纏繞不同圈數的線圈，例如</w:t>
            </w:r>
            <w:r w:rsidRPr="00CD3D4E">
              <w:rPr>
                <w:rFonts w:eastAsia="標楷體"/>
                <w:sz w:val="26"/>
                <w:szCs w:val="26"/>
              </w:rPr>
              <w:t>10</w:t>
            </w:r>
            <w:r w:rsidRPr="00CD3D4E">
              <w:rPr>
                <w:rFonts w:eastAsia="標楷體"/>
                <w:sz w:val="26"/>
                <w:szCs w:val="26"/>
              </w:rPr>
              <w:t>圈、</w:t>
            </w:r>
            <w:r w:rsidRPr="00CD3D4E">
              <w:rPr>
                <w:rFonts w:eastAsia="標楷體"/>
                <w:sz w:val="26"/>
                <w:szCs w:val="26"/>
              </w:rPr>
              <w:t>30</w:t>
            </w:r>
            <w:r w:rsidRPr="00CD3D4E">
              <w:rPr>
                <w:rFonts w:eastAsia="標楷體"/>
                <w:sz w:val="26"/>
                <w:szCs w:val="26"/>
              </w:rPr>
              <w:t>圈與</w:t>
            </w:r>
            <w:r w:rsidRPr="00CD3D4E">
              <w:rPr>
                <w:rFonts w:eastAsia="標楷體"/>
                <w:sz w:val="26"/>
                <w:szCs w:val="26"/>
              </w:rPr>
              <w:t>90</w:t>
            </w:r>
            <w:r w:rsidRPr="00CD3D4E">
              <w:rPr>
                <w:rFonts w:eastAsia="標楷體"/>
                <w:sz w:val="26"/>
                <w:szCs w:val="26"/>
              </w:rPr>
              <w:t>圈，並將漆包線兩</w:t>
            </w:r>
            <w:r w:rsidRPr="00CD3D4E">
              <w:rPr>
                <w:rFonts w:eastAsia="標楷體"/>
                <w:sz w:val="26"/>
                <w:szCs w:val="26"/>
              </w:rPr>
              <w:lastRenderedPageBreak/>
              <w:t>端的漆完全磨除。</w:t>
            </w:r>
            <w:r w:rsidRPr="00CD3D4E">
              <w:rPr>
                <w:rFonts w:eastAsia="標楷體"/>
                <w:sz w:val="26"/>
                <w:szCs w:val="26"/>
              </w:rPr>
              <w:t>(2)</w:t>
            </w:r>
            <w:r w:rsidRPr="00CD3D4E">
              <w:rPr>
                <w:rFonts w:eastAsia="標楷體"/>
                <w:sz w:val="26"/>
                <w:szCs w:val="26"/>
              </w:rPr>
              <w:t>分別在不同圈數的線圈中放入相同的鐵棒，通電時，觀察電磁鐵能吸起迴紋針的數量，並重複進行三次。</w:t>
            </w:r>
          </w:p>
          <w:p w14:paraId="2A0AE95C" w14:textId="77777777" w:rsidR="006074FF" w:rsidRPr="00AB1E0F" w:rsidRDefault="006074FF" w:rsidP="00F72F5E">
            <w:pPr>
              <w:jc w:val="both"/>
              <w:rPr>
                <w:rFonts w:ascii="標楷體" w:eastAsia="標楷體" w:hAnsi="標楷體" w:cs="新細明體"/>
                <w:sz w:val="26"/>
                <w:szCs w:val="26"/>
              </w:rPr>
            </w:pPr>
            <w:r w:rsidRPr="00CD3D4E">
              <w:rPr>
                <w:rFonts w:eastAsia="標楷體"/>
                <w:sz w:val="26"/>
                <w:szCs w:val="26"/>
              </w:rPr>
              <w:t>4.</w:t>
            </w:r>
            <w:r w:rsidRPr="00CD3D4E">
              <w:rPr>
                <w:rFonts w:eastAsia="標楷體"/>
                <w:sz w:val="26"/>
                <w:szCs w:val="26"/>
              </w:rPr>
              <w:t>教師引導學生根據實驗結果，歸納電池串聯數量和電磁鐵的線圈圈數，都會影響電磁鐵的磁力大小。</w:t>
            </w:r>
          </w:p>
        </w:tc>
        <w:tc>
          <w:tcPr>
            <w:tcW w:w="811" w:type="pct"/>
          </w:tcPr>
          <w:p w14:paraId="7FA733BA"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：說出哪些條件會影響電磁鐵的磁力大小？</w:t>
            </w:r>
          </w:p>
          <w:p w14:paraId="4C786772"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w:t>
            </w:r>
            <w:r w:rsidRPr="00946564">
              <w:rPr>
                <w:rFonts w:eastAsia="標楷體" w:hint="eastAsia"/>
                <w:sz w:val="26"/>
                <w:szCs w:val="26"/>
              </w:rPr>
              <w:t>電池串聯數量</w:t>
            </w:r>
            <w:r>
              <w:rPr>
                <w:rFonts w:eastAsia="標楷體" w:hint="eastAsia"/>
                <w:sz w:val="26"/>
                <w:szCs w:val="26"/>
              </w:rPr>
              <w:t>與線圈圈數</w:t>
            </w:r>
            <w:r w:rsidRPr="00946564">
              <w:rPr>
                <w:rFonts w:eastAsia="標楷體" w:hint="eastAsia"/>
                <w:sz w:val="26"/>
                <w:szCs w:val="26"/>
              </w:rPr>
              <w:t>對電磁鐵磁力影響</w:t>
            </w:r>
            <w:r>
              <w:rPr>
                <w:rFonts w:eastAsia="標楷體" w:hint="eastAsia"/>
                <w:sz w:val="26"/>
                <w:szCs w:val="26"/>
              </w:rPr>
              <w:t>。</w:t>
            </w:r>
          </w:p>
          <w:p w14:paraId="42256A70"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54</w:t>
            </w:r>
            <w:r>
              <w:rPr>
                <w:rFonts w:eastAsia="標楷體"/>
                <w:sz w:val="26"/>
                <w:szCs w:val="26"/>
              </w:rPr>
              <w:t>、</w:t>
            </w:r>
            <w:r>
              <w:rPr>
                <w:rFonts w:eastAsia="標楷體"/>
                <w:sz w:val="26"/>
                <w:szCs w:val="26"/>
              </w:rPr>
              <w:t>55</w:t>
            </w:r>
            <w:r>
              <w:rPr>
                <w:rFonts w:eastAsia="標楷體"/>
                <w:sz w:val="26"/>
                <w:szCs w:val="26"/>
              </w:rPr>
              <w:t>頁。</w:t>
            </w:r>
          </w:p>
        </w:tc>
        <w:tc>
          <w:tcPr>
            <w:tcW w:w="1028" w:type="pct"/>
          </w:tcPr>
          <w:p w14:paraId="3071255A"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7FB2BF4A"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076172AC"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4078DC78"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77AEB2F8"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0414C9F6"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2C948B34"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59AD2381"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6237EEFE"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16D86C07"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07B515A6"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490C3142" w14:textId="77777777" w:rsidR="006074FF" w:rsidRDefault="006074FF" w:rsidP="00F72F5E">
            <w:pPr>
              <w:jc w:val="both"/>
              <w:rPr>
                <w:rFonts w:ascii="標楷體" w:eastAsia="標楷體" w:hAnsi="標楷體" w:cs="新細明體"/>
                <w:sz w:val="26"/>
                <w:szCs w:val="26"/>
              </w:rPr>
            </w:pPr>
            <w:r>
              <w:rPr>
                <w:rFonts w:eastAsia="標楷體"/>
                <w:sz w:val="26"/>
                <w:szCs w:val="26"/>
              </w:rPr>
              <w:lastRenderedPageBreak/>
              <w:t>生</w:t>
            </w:r>
            <w:r>
              <w:rPr>
                <w:rFonts w:eastAsia="標楷體"/>
                <w:sz w:val="26"/>
                <w:szCs w:val="26"/>
              </w:rPr>
              <w:t xml:space="preserve">E6 </w:t>
            </w:r>
            <w:r w:rsidRPr="00FC5541">
              <w:rPr>
                <w:rFonts w:eastAsia="標楷體"/>
                <w:sz w:val="26"/>
                <w:szCs w:val="26"/>
              </w:rPr>
              <w:t>從日常生活中培養道德感以及美感，練習做出道德判斷以及審美判斷，分辨事實和價值的不同。</w:t>
            </w:r>
          </w:p>
          <w:p w14:paraId="73CA9467"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3DAC350B"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127BCA21"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32061361"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2E223D57"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729808EC"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4D9B292A"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54870B98"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5BD4B02A"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6074FF" w:rsidRPr="004F4430" w14:paraId="7CACB75E" w14:textId="77777777" w:rsidTr="00F72F5E">
        <w:trPr>
          <w:trHeight w:val="1827"/>
        </w:trPr>
        <w:tc>
          <w:tcPr>
            <w:tcW w:w="364" w:type="pct"/>
            <w:vAlign w:val="center"/>
          </w:tcPr>
          <w:p w14:paraId="3D453A25"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23D46F7D" w14:textId="77777777" w:rsidR="006074FF" w:rsidRPr="00AB1E0F" w:rsidRDefault="006074FF" w:rsidP="00F72F5E">
            <w:pPr>
              <w:jc w:val="center"/>
              <w:rPr>
                <w:rFonts w:ascii="標楷體" w:eastAsia="標楷體" w:hAnsi="標楷體" w:cs="新細明體"/>
                <w:sz w:val="26"/>
                <w:szCs w:val="26"/>
              </w:rPr>
            </w:pPr>
            <w:r w:rsidRPr="00787B61">
              <w:rPr>
                <w:rFonts w:eastAsia="標楷體"/>
                <w:sz w:val="26"/>
                <w:szCs w:val="26"/>
              </w:rPr>
              <w:t>第四單元電磁作用</w:t>
            </w:r>
          </w:p>
          <w:p w14:paraId="27C5E448" w14:textId="77777777" w:rsidR="006074FF" w:rsidRPr="00AB1E0F" w:rsidRDefault="006074FF" w:rsidP="00F72F5E">
            <w:pPr>
              <w:jc w:val="center"/>
              <w:rPr>
                <w:rFonts w:ascii="標楷體" w:eastAsia="標楷體" w:hAnsi="標楷體" w:cs="新細明體"/>
                <w:sz w:val="26"/>
                <w:szCs w:val="26"/>
              </w:rPr>
            </w:pPr>
            <w:r w:rsidRPr="00ED3950">
              <w:rPr>
                <w:rFonts w:eastAsia="標楷體"/>
                <w:sz w:val="26"/>
                <w:szCs w:val="26"/>
              </w:rPr>
              <w:t>活動二電磁鐵是什麼</w:t>
            </w:r>
            <w:r>
              <w:rPr>
                <w:rFonts w:eastAsia="標楷體"/>
                <w:sz w:val="26"/>
                <w:szCs w:val="26"/>
              </w:rPr>
              <w:t>/</w:t>
            </w:r>
            <w:r w:rsidRPr="00ED3950">
              <w:rPr>
                <w:rFonts w:eastAsia="標楷體"/>
                <w:sz w:val="26"/>
                <w:szCs w:val="26"/>
              </w:rPr>
              <w:t>活動三電磁作用對生活有什麼影響</w:t>
            </w:r>
          </w:p>
        </w:tc>
        <w:tc>
          <w:tcPr>
            <w:tcW w:w="752" w:type="pct"/>
            <w:tcBorders>
              <w:right w:val="single" w:sz="4" w:space="0" w:color="auto"/>
            </w:tcBorders>
          </w:tcPr>
          <w:p w14:paraId="6DD357C6"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5FDB3AEB"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具備透過實地操作探究活動探索科學問題的能力，並能初步根據問題特性、資源的有無等因素，規畫簡單步驟，操作適合學習階段的器材</w:t>
            </w:r>
            <w:r w:rsidRPr="00F77E03">
              <w:rPr>
                <w:rFonts w:eastAsia="標楷體"/>
                <w:sz w:val="26"/>
                <w:szCs w:val="26"/>
              </w:rPr>
              <w:lastRenderedPageBreak/>
              <w:t>儀器、科技設備及資源，進行自然科學實驗。</w:t>
            </w:r>
          </w:p>
          <w:p w14:paraId="78702A1A"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020C1465"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24771E5D"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w:t>
            </w:r>
            <w:r w:rsidRPr="00F77E03">
              <w:rPr>
                <w:rFonts w:eastAsia="標楷體"/>
                <w:sz w:val="26"/>
                <w:szCs w:val="26"/>
              </w:rPr>
              <w:lastRenderedPageBreak/>
              <w:t>達、團隊合作及和諧相處的能力。</w:t>
            </w:r>
          </w:p>
        </w:tc>
        <w:tc>
          <w:tcPr>
            <w:tcW w:w="1382" w:type="pct"/>
            <w:tcBorders>
              <w:left w:val="single" w:sz="4" w:space="0" w:color="auto"/>
            </w:tcBorders>
          </w:tcPr>
          <w:p w14:paraId="08D4AE0F"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lastRenderedPageBreak/>
              <w:t>第四單元電磁作用</w:t>
            </w:r>
          </w:p>
          <w:p w14:paraId="62261884"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活動二電磁鐵是什麼</w:t>
            </w:r>
          </w:p>
          <w:p w14:paraId="6A875A17"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【活動</w:t>
            </w:r>
            <w:r w:rsidRPr="007F5825">
              <w:rPr>
                <w:rFonts w:eastAsia="標楷體"/>
                <w:sz w:val="26"/>
                <w:szCs w:val="26"/>
              </w:rPr>
              <w:t>2-2</w:t>
            </w:r>
            <w:r w:rsidRPr="007F5825">
              <w:rPr>
                <w:rFonts w:eastAsia="標楷體"/>
                <w:sz w:val="26"/>
                <w:szCs w:val="26"/>
              </w:rPr>
              <w:t>】磁力大挑戰</w:t>
            </w:r>
          </w:p>
          <w:p w14:paraId="659811E6"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1.</w:t>
            </w:r>
            <w:r w:rsidRPr="007F5825">
              <w:rPr>
                <w:rFonts w:eastAsia="標楷體"/>
                <w:sz w:val="26"/>
                <w:szCs w:val="26"/>
              </w:rPr>
              <w:t>教師引導學生透過查詢資料與討論，察覺可能影響電磁鐵磁力大小的因素，並擬定探究主題。</w:t>
            </w:r>
          </w:p>
          <w:p w14:paraId="15F393D3"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2.</w:t>
            </w:r>
            <w:r w:rsidRPr="007F5825">
              <w:rPr>
                <w:rFonts w:eastAsia="標楷體"/>
                <w:sz w:val="26"/>
                <w:szCs w:val="26"/>
              </w:rPr>
              <w:t>進行「電池數量對電磁鐵磁力影響」實驗：</w:t>
            </w:r>
            <w:r w:rsidRPr="007F5825">
              <w:rPr>
                <w:rFonts w:eastAsia="標楷體"/>
                <w:sz w:val="26"/>
                <w:szCs w:val="26"/>
              </w:rPr>
              <w:t>(1)</w:t>
            </w:r>
            <w:r w:rsidRPr="007F5825">
              <w:rPr>
                <w:rFonts w:eastAsia="標楷體"/>
                <w:sz w:val="26"/>
                <w:szCs w:val="26"/>
              </w:rPr>
              <w:t>用漆包線在吸管上纏繞線圈，例如</w:t>
            </w:r>
            <w:r w:rsidRPr="007F5825">
              <w:rPr>
                <w:rFonts w:eastAsia="標楷體"/>
                <w:sz w:val="26"/>
                <w:szCs w:val="26"/>
              </w:rPr>
              <w:t>90</w:t>
            </w:r>
            <w:r w:rsidRPr="007F5825">
              <w:rPr>
                <w:rFonts w:eastAsia="標楷體"/>
                <w:sz w:val="26"/>
                <w:szCs w:val="26"/>
              </w:rPr>
              <w:t>圈的線圈，並將漆包線兩端的漆完全磨除。</w:t>
            </w:r>
            <w:r w:rsidRPr="007F5825">
              <w:rPr>
                <w:rFonts w:eastAsia="標楷體"/>
                <w:sz w:val="26"/>
                <w:szCs w:val="26"/>
              </w:rPr>
              <w:t>(2)</w:t>
            </w:r>
            <w:r w:rsidRPr="007F5825">
              <w:rPr>
                <w:rFonts w:eastAsia="標楷體"/>
                <w:sz w:val="26"/>
                <w:szCs w:val="26"/>
              </w:rPr>
              <w:t>在線圈中放入鐵棒，連接一個電池，通電時，觀察能吸起迴紋針的數量，並重複進行三次。</w:t>
            </w:r>
            <w:r w:rsidRPr="007F5825">
              <w:rPr>
                <w:rFonts w:eastAsia="標楷體"/>
                <w:sz w:val="26"/>
                <w:szCs w:val="26"/>
              </w:rPr>
              <w:t>(3)</w:t>
            </w:r>
            <w:r w:rsidRPr="007F5825">
              <w:rPr>
                <w:rFonts w:eastAsia="標楷體"/>
                <w:sz w:val="26"/>
                <w:szCs w:val="26"/>
              </w:rPr>
              <w:t>改串聯兩個電池，重複步驟</w:t>
            </w:r>
            <w:r w:rsidRPr="007F5825">
              <w:rPr>
                <w:rFonts w:eastAsia="標楷體"/>
                <w:sz w:val="26"/>
                <w:szCs w:val="26"/>
              </w:rPr>
              <w:t>3</w:t>
            </w:r>
            <w:r w:rsidRPr="007F5825">
              <w:rPr>
                <w:rFonts w:eastAsia="標楷體"/>
                <w:sz w:val="26"/>
                <w:szCs w:val="26"/>
              </w:rPr>
              <w:t>，觀察電磁鐵能吸起迴紋針的數量。</w:t>
            </w:r>
            <w:r w:rsidRPr="007F5825">
              <w:rPr>
                <w:rFonts w:eastAsia="標楷體"/>
                <w:sz w:val="26"/>
                <w:szCs w:val="26"/>
              </w:rPr>
              <w:t>(4)</w:t>
            </w:r>
            <w:r w:rsidRPr="007F5825">
              <w:rPr>
                <w:rFonts w:eastAsia="標楷體"/>
                <w:sz w:val="26"/>
                <w:szCs w:val="26"/>
              </w:rPr>
              <w:t>改串聯三個電池，重複步驟</w:t>
            </w:r>
            <w:r w:rsidRPr="007F5825">
              <w:rPr>
                <w:rFonts w:eastAsia="標楷體"/>
                <w:sz w:val="26"/>
                <w:szCs w:val="26"/>
              </w:rPr>
              <w:t>3</w:t>
            </w:r>
            <w:r w:rsidRPr="007F5825">
              <w:rPr>
                <w:rFonts w:eastAsia="標楷體"/>
                <w:sz w:val="26"/>
                <w:szCs w:val="26"/>
              </w:rPr>
              <w:t>，觀察電磁鐵能吸起迴紋針的數量。</w:t>
            </w:r>
          </w:p>
          <w:p w14:paraId="3C7AD560"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3.</w:t>
            </w:r>
            <w:r w:rsidRPr="007F5825">
              <w:rPr>
                <w:rFonts w:eastAsia="標楷體"/>
                <w:sz w:val="26"/>
                <w:szCs w:val="26"/>
              </w:rPr>
              <w:t>進行「線圈圈數對電磁鐵磁力影響」實驗：</w:t>
            </w:r>
            <w:r w:rsidRPr="007F5825">
              <w:rPr>
                <w:rFonts w:eastAsia="標楷體"/>
                <w:sz w:val="26"/>
                <w:szCs w:val="26"/>
              </w:rPr>
              <w:t>(1)</w:t>
            </w:r>
            <w:r w:rsidRPr="007F5825">
              <w:rPr>
                <w:rFonts w:eastAsia="標楷體"/>
                <w:sz w:val="26"/>
                <w:szCs w:val="26"/>
              </w:rPr>
              <w:t>用漆包線分別在吸管上纏繞不同圈數的線圈，例如</w:t>
            </w:r>
            <w:r w:rsidRPr="007F5825">
              <w:rPr>
                <w:rFonts w:eastAsia="標楷體"/>
                <w:sz w:val="26"/>
                <w:szCs w:val="26"/>
              </w:rPr>
              <w:t>10</w:t>
            </w:r>
            <w:r w:rsidRPr="007F5825">
              <w:rPr>
                <w:rFonts w:eastAsia="標楷體"/>
                <w:sz w:val="26"/>
                <w:szCs w:val="26"/>
              </w:rPr>
              <w:t>圈、</w:t>
            </w:r>
            <w:r w:rsidRPr="007F5825">
              <w:rPr>
                <w:rFonts w:eastAsia="標楷體"/>
                <w:sz w:val="26"/>
                <w:szCs w:val="26"/>
              </w:rPr>
              <w:t>30</w:t>
            </w:r>
            <w:r w:rsidRPr="007F5825">
              <w:rPr>
                <w:rFonts w:eastAsia="標楷體"/>
                <w:sz w:val="26"/>
                <w:szCs w:val="26"/>
              </w:rPr>
              <w:t>圈與</w:t>
            </w:r>
            <w:r w:rsidRPr="007F5825">
              <w:rPr>
                <w:rFonts w:eastAsia="標楷體"/>
                <w:sz w:val="26"/>
                <w:szCs w:val="26"/>
              </w:rPr>
              <w:t>90</w:t>
            </w:r>
            <w:r w:rsidRPr="007F5825">
              <w:rPr>
                <w:rFonts w:eastAsia="標楷體"/>
                <w:sz w:val="26"/>
                <w:szCs w:val="26"/>
              </w:rPr>
              <w:t>圈，並將漆包線兩端的漆完全磨除。</w:t>
            </w:r>
            <w:r w:rsidRPr="007F5825">
              <w:rPr>
                <w:rFonts w:eastAsia="標楷體"/>
                <w:sz w:val="26"/>
                <w:szCs w:val="26"/>
              </w:rPr>
              <w:t>(2)</w:t>
            </w:r>
            <w:r w:rsidRPr="007F5825">
              <w:rPr>
                <w:rFonts w:eastAsia="標楷體"/>
                <w:sz w:val="26"/>
                <w:szCs w:val="26"/>
              </w:rPr>
              <w:t>分別在不同圈</w:t>
            </w:r>
            <w:r w:rsidRPr="007F5825">
              <w:rPr>
                <w:rFonts w:eastAsia="標楷體"/>
                <w:sz w:val="26"/>
                <w:szCs w:val="26"/>
              </w:rPr>
              <w:lastRenderedPageBreak/>
              <w:t>數的線圈中放入相同的鐵棒，通電時，觀察電磁鐵能吸起迴紋針的數量，並重複進行三次。</w:t>
            </w:r>
          </w:p>
          <w:p w14:paraId="4F58A7E7"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4.</w:t>
            </w:r>
            <w:r w:rsidRPr="007F5825">
              <w:rPr>
                <w:rFonts w:eastAsia="標楷體"/>
                <w:sz w:val="26"/>
                <w:szCs w:val="26"/>
              </w:rPr>
              <w:t>教師引導學生根據實驗結果，歸納電池串聯數量和電磁鐵的線圈圈數，都會影響電磁鐵的磁力大小。</w:t>
            </w:r>
          </w:p>
          <w:p w14:paraId="172E3591"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活動三電磁作用對生活有什麼影響</w:t>
            </w:r>
          </w:p>
          <w:p w14:paraId="62C9BDB0"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【活動</w:t>
            </w:r>
            <w:r w:rsidRPr="007F5825">
              <w:rPr>
                <w:rFonts w:eastAsia="標楷體"/>
                <w:sz w:val="26"/>
                <w:szCs w:val="26"/>
              </w:rPr>
              <w:t>3-1</w:t>
            </w:r>
            <w:r w:rsidRPr="007F5825">
              <w:rPr>
                <w:rFonts w:eastAsia="標楷體"/>
                <w:sz w:val="26"/>
                <w:szCs w:val="26"/>
              </w:rPr>
              <w:t>】電磁鐵的生活應用</w:t>
            </w:r>
          </w:p>
          <w:p w14:paraId="707EE3BF"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1.</w:t>
            </w:r>
            <w:r w:rsidRPr="007F5825">
              <w:rPr>
                <w:rFonts w:eastAsia="標楷體"/>
                <w:sz w:val="26"/>
                <w:szCs w:val="26"/>
              </w:rPr>
              <w:t>教師說明人們利用電能生磁的原理製作電磁鐵，電磁鐵和磁鐵都具有磁力，可以吸引鐵製品。電磁鐵要通電時才具有磁力，而且可以改變磁力大小與磁極的方向。</w:t>
            </w:r>
          </w:p>
          <w:p w14:paraId="4EF41C48"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2.</w:t>
            </w:r>
            <w:r w:rsidRPr="007F5825">
              <w:rPr>
                <w:rFonts w:eastAsia="標楷體"/>
                <w:sz w:val="26"/>
                <w:szCs w:val="26"/>
              </w:rPr>
              <w:t>教師引導學生藉由討論過程，以圖表彙整磁鐵與電磁鐵相同與不相同的特性。</w:t>
            </w:r>
          </w:p>
          <w:p w14:paraId="05EDE6C7" w14:textId="77777777" w:rsidR="006074FF" w:rsidRPr="00AB1E0F" w:rsidRDefault="006074FF" w:rsidP="00F72F5E">
            <w:pPr>
              <w:jc w:val="both"/>
              <w:rPr>
                <w:rFonts w:ascii="標楷體" w:eastAsia="標楷體" w:hAnsi="標楷體" w:cs="新細明體"/>
                <w:sz w:val="26"/>
                <w:szCs w:val="26"/>
              </w:rPr>
            </w:pPr>
            <w:r w:rsidRPr="007F5825">
              <w:rPr>
                <w:rFonts w:eastAsia="標楷體"/>
                <w:sz w:val="26"/>
                <w:szCs w:val="26"/>
              </w:rPr>
              <w:t>3.</w:t>
            </w:r>
            <w:r w:rsidRPr="007F5825">
              <w:rPr>
                <w:rFonts w:eastAsia="標楷體"/>
                <w:sz w:val="26"/>
                <w:szCs w:val="26"/>
              </w:rPr>
              <w:t>教師說明人們利用電磁鐵產生的磁力轉換成移動或轉動的動力，並透過電流控制電磁鐵磁力的有無與大小，可以應用在有些電器用品或機械裡。並引導學生討論生活中，有哪些電磁鐵的應用例子。例如</w:t>
            </w:r>
            <w:r w:rsidRPr="007F5825">
              <w:rPr>
                <w:rFonts w:eastAsia="標楷體"/>
                <w:sz w:val="26"/>
                <w:szCs w:val="26"/>
              </w:rPr>
              <w:t>(1)</w:t>
            </w:r>
            <w:r w:rsidRPr="007F5825">
              <w:rPr>
                <w:rFonts w:eastAsia="標楷體"/>
                <w:sz w:val="26"/>
                <w:szCs w:val="26"/>
              </w:rPr>
              <w:t>回收場的起重機利用通電的電磁鐵吸起，並搬運鐵製回收物。斷電後，鐵製品就能放到適當的地點。</w:t>
            </w:r>
            <w:r w:rsidRPr="007F5825">
              <w:rPr>
                <w:rFonts w:eastAsia="標楷體"/>
                <w:sz w:val="26"/>
                <w:szCs w:val="26"/>
              </w:rPr>
              <w:t>(2)</w:t>
            </w:r>
            <w:r w:rsidRPr="007F5825">
              <w:rPr>
                <w:rFonts w:eastAsia="標楷體"/>
                <w:sz w:val="26"/>
                <w:szCs w:val="26"/>
              </w:rPr>
              <w:t>電動玩具車中的馬達轉動時，會不斷改變線圈的電流方向，讓馬達</w:t>
            </w:r>
            <w:r w:rsidRPr="007F5825">
              <w:rPr>
                <w:rFonts w:eastAsia="標楷體"/>
                <w:sz w:val="26"/>
                <w:szCs w:val="26"/>
              </w:rPr>
              <w:lastRenderedPageBreak/>
              <w:t>持續轉動，使玩具車移動。</w:t>
            </w:r>
            <w:r w:rsidRPr="007F5825">
              <w:rPr>
                <w:rFonts w:eastAsia="標楷體"/>
                <w:sz w:val="26"/>
                <w:szCs w:val="26"/>
              </w:rPr>
              <w:t>(3)</w:t>
            </w:r>
            <w:r w:rsidRPr="007F5825">
              <w:rPr>
                <w:rFonts w:eastAsia="標楷體"/>
                <w:sz w:val="26"/>
                <w:szCs w:val="26"/>
              </w:rPr>
              <w:t>磁浮列車透過調整電磁鐵線圈的電流大小，能控制列車行駛的速度。改變電流方向，就能改變列車行駛的方向。</w:t>
            </w:r>
          </w:p>
        </w:tc>
        <w:tc>
          <w:tcPr>
            <w:tcW w:w="811" w:type="pct"/>
          </w:tcPr>
          <w:p w14:paraId="12BB13FF"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lastRenderedPageBreak/>
              <w:t>口頭評量</w:t>
            </w:r>
            <w:r>
              <w:rPr>
                <w:rFonts w:eastAsia="標楷體"/>
                <w:sz w:val="26"/>
                <w:szCs w:val="26"/>
              </w:rPr>
              <w:t>：說出哪些條件會影響電磁鐵的磁力大小？</w:t>
            </w:r>
          </w:p>
          <w:p w14:paraId="2DFADDDA"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實作評量</w:t>
            </w:r>
            <w:r>
              <w:rPr>
                <w:rFonts w:eastAsia="標楷體"/>
                <w:sz w:val="26"/>
                <w:szCs w:val="26"/>
              </w:rPr>
              <w:t>：觀察</w:t>
            </w:r>
            <w:r w:rsidRPr="00946564">
              <w:rPr>
                <w:rFonts w:eastAsia="標楷體" w:hint="eastAsia"/>
                <w:sz w:val="26"/>
                <w:szCs w:val="26"/>
              </w:rPr>
              <w:t>電池串聯數量</w:t>
            </w:r>
            <w:r>
              <w:rPr>
                <w:rFonts w:eastAsia="標楷體" w:hint="eastAsia"/>
                <w:sz w:val="26"/>
                <w:szCs w:val="26"/>
              </w:rPr>
              <w:t>與線圈圈數</w:t>
            </w:r>
            <w:r w:rsidRPr="00946564">
              <w:rPr>
                <w:rFonts w:eastAsia="標楷體" w:hint="eastAsia"/>
                <w:sz w:val="26"/>
                <w:szCs w:val="26"/>
              </w:rPr>
              <w:t>對電磁鐵磁力影響</w:t>
            </w:r>
            <w:r>
              <w:rPr>
                <w:rFonts w:eastAsia="標楷體" w:hint="eastAsia"/>
                <w:sz w:val="26"/>
                <w:szCs w:val="26"/>
              </w:rPr>
              <w:t>。</w:t>
            </w:r>
          </w:p>
          <w:p w14:paraId="0C1DC13A"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54</w:t>
            </w:r>
            <w:r>
              <w:rPr>
                <w:rFonts w:eastAsia="標楷體"/>
                <w:sz w:val="26"/>
                <w:szCs w:val="26"/>
              </w:rPr>
              <w:t>～</w:t>
            </w:r>
            <w:r>
              <w:rPr>
                <w:rFonts w:eastAsia="標楷體"/>
                <w:sz w:val="26"/>
                <w:szCs w:val="26"/>
              </w:rPr>
              <w:t>56</w:t>
            </w:r>
            <w:r>
              <w:rPr>
                <w:rFonts w:eastAsia="標楷體"/>
                <w:sz w:val="26"/>
                <w:szCs w:val="26"/>
              </w:rPr>
              <w:t>頁。</w:t>
            </w:r>
          </w:p>
        </w:tc>
        <w:tc>
          <w:tcPr>
            <w:tcW w:w="1028" w:type="pct"/>
          </w:tcPr>
          <w:p w14:paraId="6C8A770E"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17063BA4"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652AB740"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32C506B1"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4B9E721E"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188CBD1F"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6A400807"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3580F678"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2F7C3216"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4A9A3D53"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1A2F6FFF"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28E8511F"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w:t>
            </w:r>
            <w:r w:rsidRPr="00FC5541">
              <w:rPr>
                <w:rFonts w:eastAsia="標楷體"/>
                <w:sz w:val="26"/>
                <w:szCs w:val="26"/>
              </w:rPr>
              <w:lastRenderedPageBreak/>
              <w:t>道德感以及美感，練習做出道德判斷以及審美判斷，分辨事實和價值的不同。</w:t>
            </w:r>
          </w:p>
          <w:p w14:paraId="737CD0AD"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165E6274"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3DF3BB4E"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4A657DE5"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329B9CE0"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16DDF952"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5CB27E40"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46A257AF"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5D0AA6C5"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6074FF" w:rsidRPr="004F4430" w14:paraId="4E2E03C1" w14:textId="77777777" w:rsidTr="00F72F5E">
        <w:trPr>
          <w:trHeight w:val="1827"/>
        </w:trPr>
        <w:tc>
          <w:tcPr>
            <w:tcW w:w="364" w:type="pct"/>
            <w:vAlign w:val="center"/>
          </w:tcPr>
          <w:p w14:paraId="54E2E5BA" w14:textId="77777777" w:rsidR="00072884" w:rsidRDefault="006074FF" w:rsidP="00072884">
            <w:pPr>
              <w:jc w:val="center"/>
              <w:rPr>
                <w:rFonts w:eastAsia="標楷體"/>
                <w:sz w:val="26"/>
                <w:szCs w:val="26"/>
              </w:rPr>
            </w:pPr>
            <w:r>
              <w:rPr>
                <w:rFonts w:eastAsia="標楷體"/>
                <w:sz w:val="26"/>
                <w:szCs w:val="26"/>
              </w:rPr>
              <w:lastRenderedPageBreak/>
              <w:t>廿</w:t>
            </w:r>
          </w:p>
          <w:p w14:paraId="09038F42" w14:textId="1F93E624" w:rsidR="006074FF" w:rsidRPr="006419C4" w:rsidRDefault="00072884" w:rsidP="00072884">
            <w:pPr>
              <w:jc w:val="center"/>
              <w:rPr>
                <w:rFonts w:ascii="標楷體" w:eastAsia="標楷體" w:hAnsi="標楷體"/>
                <w:sz w:val="26"/>
                <w:szCs w:val="26"/>
              </w:rPr>
            </w:pPr>
            <w:r>
              <w:rPr>
                <w:rFonts w:eastAsia="標楷體"/>
                <w:sz w:val="26"/>
                <w:szCs w:val="26"/>
              </w:rPr>
              <w:t>評量週</w:t>
            </w:r>
          </w:p>
        </w:tc>
        <w:tc>
          <w:tcPr>
            <w:tcW w:w="663" w:type="pct"/>
            <w:vAlign w:val="center"/>
          </w:tcPr>
          <w:p w14:paraId="689B7F10" w14:textId="77777777" w:rsidR="006074FF" w:rsidRPr="00AB1E0F" w:rsidRDefault="006074FF" w:rsidP="00F72F5E">
            <w:pPr>
              <w:jc w:val="center"/>
              <w:rPr>
                <w:rFonts w:ascii="標楷體" w:eastAsia="標楷體" w:hAnsi="標楷體" w:cs="新細明體"/>
                <w:sz w:val="26"/>
                <w:szCs w:val="26"/>
              </w:rPr>
            </w:pPr>
            <w:r w:rsidRPr="00787B61">
              <w:rPr>
                <w:rFonts w:eastAsia="標楷體"/>
                <w:sz w:val="26"/>
                <w:szCs w:val="26"/>
              </w:rPr>
              <w:t>第四單元電磁作用</w:t>
            </w:r>
          </w:p>
          <w:p w14:paraId="30666979" w14:textId="77777777" w:rsidR="006074FF" w:rsidRPr="00AB1E0F" w:rsidRDefault="006074FF" w:rsidP="00F72F5E">
            <w:pPr>
              <w:jc w:val="center"/>
              <w:rPr>
                <w:rFonts w:ascii="標楷體" w:eastAsia="標楷體" w:hAnsi="標楷體" w:cs="新細明體"/>
                <w:sz w:val="26"/>
                <w:szCs w:val="26"/>
              </w:rPr>
            </w:pPr>
            <w:r w:rsidRPr="00ED3950">
              <w:rPr>
                <w:rFonts w:eastAsia="標楷體"/>
                <w:sz w:val="26"/>
                <w:szCs w:val="26"/>
              </w:rPr>
              <w:t>活動三電磁作用對生活有什麼影響</w:t>
            </w:r>
          </w:p>
        </w:tc>
        <w:tc>
          <w:tcPr>
            <w:tcW w:w="752" w:type="pct"/>
            <w:tcBorders>
              <w:right w:val="single" w:sz="4" w:space="0" w:color="auto"/>
            </w:tcBorders>
          </w:tcPr>
          <w:p w14:paraId="63E90692"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7DADF10B"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具備透過實地操作探究活動探索科學問題的能力，並能初步根據問題特性、資源的有無等因素，規畫簡單步驟，操作適合學習階段的器材</w:t>
            </w:r>
            <w:r w:rsidRPr="00F77E03">
              <w:rPr>
                <w:rFonts w:eastAsia="標楷體"/>
                <w:sz w:val="26"/>
                <w:szCs w:val="26"/>
              </w:rPr>
              <w:lastRenderedPageBreak/>
              <w:t>儀器、科技設備及資源，進行自然科學實驗。</w:t>
            </w:r>
          </w:p>
          <w:p w14:paraId="15052351"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012898B2"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0D7695F8"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w:t>
            </w:r>
            <w:r w:rsidRPr="00F77E03">
              <w:rPr>
                <w:rFonts w:eastAsia="標楷體"/>
                <w:sz w:val="26"/>
                <w:szCs w:val="26"/>
              </w:rPr>
              <w:lastRenderedPageBreak/>
              <w:t>達、團隊合作及和諧相處的能力。</w:t>
            </w:r>
          </w:p>
        </w:tc>
        <w:tc>
          <w:tcPr>
            <w:tcW w:w="1382" w:type="pct"/>
            <w:tcBorders>
              <w:left w:val="single" w:sz="4" w:space="0" w:color="auto"/>
            </w:tcBorders>
          </w:tcPr>
          <w:p w14:paraId="19641281" w14:textId="77777777" w:rsidR="006074FF" w:rsidRDefault="006074FF" w:rsidP="00F72F5E">
            <w:pPr>
              <w:jc w:val="both"/>
              <w:rPr>
                <w:rFonts w:ascii="標楷體" w:eastAsia="標楷體" w:hAnsi="標楷體" w:cs="新細明體"/>
                <w:sz w:val="26"/>
                <w:szCs w:val="26"/>
              </w:rPr>
            </w:pPr>
            <w:r w:rsidRPr="007F5825">
              <w:rPr>
                <w:rFonts w:eastAsia="標楷體"/>
                <w:sz w:val="26"/>
                <w:szCs w:val="26"/>
              </w:rPr>
              <w:lastRenderedPageBreak/>
              <w:t>第四單元電磁作用</w:t>
            </w:r>
          </w:p>
          <w:p w14:paraId="2F26A1D0" w14:textId="77777777" w:rsidR="006074FF" w:rsidRDefault="006074FF" w:rsidP="00F72F5E">
            <w:pPr>
              <w:jc w:val="both"/>
              <w:rPr>
                <w:rFonts w:ascii="標楷體" w:eastAsia="標楷體" w:hAnsi="標楷體" w:cs="新細明體"/>
                <w:sz w:val="26"/>
                <w:szCs w:val="26"/>
              </w:rPr>
            </w:pPr>
            <w:r w:rsidRPr="007F5825">
              <w:rPr>
                <w:rFonts w:eastAsia="標楷體"/>
                <w:sz w:val="26"/>
                <w:szCs w:val="26"/>
              </w:rPr>
              <w:t>活動三電磁作用對生活有什麼影響</w:t>
            </w:r>
          </w:p>
          <w:p w14:paraId="781A7A92" w14:textId="77777777" w:rsidR="006074FF" w:rsidRDefault="006074FF" w:rsidP="00F72F5E">
            <w:pPr>
              <w:jc w:val="both"/>
              <w:rPr>
                <w:rFonts w:ascii="標楷體" w:eastAsia="標楷體" w:hAnsi="標楷體" w:cs="新細明體"/>
                <w:sz w:val="26"/>
                <w:szCs w:val="26"/>
              </w:rPr>
            </w:pPr>
            <w:r w:rsidRPr="007F5825">
              <w:rPr>
                <w:rFonts w:eastAsia="標楷體"/>
                <w:sz w:val="26"/>
                <w:szCs w:val="26"/>
              </w:rPr>
              <w:t>【活動</w:t>
            </w:r>
            <w:r w:rsidRPr="007F5825">
              <w:rPr>
                <w:rFonts w:eastAsia="標楷體"/>
                <w:sz w:val="26"/>
                <w:szCs w:val="26"/>
              </w:rPr>
              <w:t>3-2</w:t>
            </w:r>
            <w:r w:rsidRPr="007F5825">
              <w:rPr>
                <w:rFonts w:eastAsia="標楷體"/>
                <w:sz w:val="26"/>
                <w:szCs w:val="26"/>
              </w:rPr>
              <w:t>】科技生活的利與弊</w:t>
            </w:r>
          </w:p>
          <w:p w14:paraId="2ADD189B"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1.</w:t>
            </w:r>
            <w:r w:rsidRPr="007F5825">
              <w:rPr>
                <w:rFonts w:eastAsia="標楷體"/>
                <w:sz w:val="26"/>
                <w:szCs w:val="26"/>
              </w:rPr>
              <w:t>教師引導學生了解電磁波也是電磁作用的應用，說明電磁作用所能影響的範圍稱為電磁場，電磁場在空間中的傳播則會形成電磁波。電器產品在使用時，通常會產生電磁波。</w:t>
            </w:r>
          </w:p>
          <w:p w14:paraId="7F05C134"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2.</w:t>
            </w:r>
            <w:r w:rsidRPr="007F5825">
              <w:rPr>
                <w:rFonts w:eastAsia="標楷體"/>
                <w:sz w:val="26"/>
                <w:szCs w:val="26"/>
              </w:rPr>
              <w:t>教師引導學生透過查資料了解電磁波的應用，例如</w:t>
            </w:r>
            <w:r w:rsidRPr="007F5825">
              <w:rPr>
                <w:rFonts w:eastAsia="標楷體"/>
                <w:sz w:val="26"/>
                <w:szCs w:val="26"/>
              </w:rPr>
              <w:t>(1)</w:t>
            </w:r>
            <w:r w:rsidRPr="007F5825">
              <w:rPr>
                <w:rFonts w:eastAsia="標楷體"/>
                <w:sz w:val="26"/>
                <w:szCs w:val="26"/>
              </w:rPr>
              <w:t>微波爐利用電磁波快速加熱食物。</w:t>
            </w:r>
            <w:r w:rsidRPr="007F5825">
              <w:rPr>
                <w:rFonts w:eastAsia="標楷體"/>
                <w:sz w:val="26"/>
                <w:szCs w:val="26"/>
              </w:rPr>
              <w:t>(2)</w:t>
            </w:r>
            <w:r w:rsidRPr="007F5825">
              <w:rPr>
                <w:rFonts w:eastAsia="標楷體"/>
                <w:sz w:val="26"/>
                <w:szCs w:val="26"/>
              </w:rPr>
              <w:t>手機利用電磁波傳遞訊息。</w:t>
            </w:r>
            <w:r w:rsidRPr="007F5825">
              <w:rPr>
                <w:rFonts w:eastAsia="標楷體"/>
                <w:sz w:val="26"/>
                <w:szCs w:val="26"/>
              </w:rPr>
              <w:t>(3)</w:t>
            </w:r>
            <w:r w:rsidRPr="007F5825">
              <w:rPr>
                <w:rFonts w:eastAsia="標楷體"/>
                <w:sz w:val="26"/>
                <w:szCs w:val="26"/>
              </w:rPr>
              <w:t>遙控器利用電磁波，控制遠端的電器。</w:t>
            </w:r>
            <w:r w:rsidRPr="007F5825">
              <w:rPr>
                <w:rFonts w:eastAsia="標楷體"/>
                <w:sz w:val="26"/>
                <w:szCs w:val="26"/>
              </w:rPr>
              <w:t>(4)</w:t>
            </w:r>
            <w:r w:rsidRPr="007F5825">
              <w:rPr>
                <w:rFonts w:eastAsia="標楷體"/>
                <w:sz w:val="26"/>
                <w:szCs w:val="26"/>
              </w:rPr>
              <w:t>口腔</w:t>
            </w:r>
            <w:r w:rsidRPr="007F5825">
              <w:rPr>
                <w:rFonts w:eastAsia="標楷體"/>
                <w:sz w:val="26"/>
                <w:szCs w:val="26"/>
              </w:rPr>
              <w:t>X</w:t>
            </w:r>
            <w:r w:rsidRPr="007F5825">
              <w:rPr>
                <w:rFonts w:eastAsia="標楷體"/>
                <w:sz w:val="26"/>
                <w:szCs w:val="26"/>
              </w:rPr>
              <w:t>光攝影機利用電磁波，拍攝口腔內部構造的照片</w:t>
            </w:r>
          </w:p>
          <w:p w14:paraId="1AD1F25C" w14:textId="77777777" w:rsidR="006074FF" w:rsidRPr="007F5825" w:rsidRDefault="006074FF" w:rsidP="00F72F5E">
            <w:pPr>
              <w:jc w:val="both"/>
              <w:rPr>
                <w:rFonts w:ascii="標楷體" w:eastAsia="標楷體" w:hAnsi="標楷體" w:cs="新細明體"/>
                <w:sz w:val="26"/>
                <w:szCs w:val="26"/>
              </w:rPr>
            </w:pPr>
            <w:r w:rsidRPr="007F5825">
              <w:rPr>
                <w:rFonts w:eastAsia="標楷體"/>
                <w:sz w:val="26"/>
                <w:szCs w:val="26"/>
              </w:rPr>
              <w:t>3.</w:t>
            </w:r>
            <w:r w:rsidRPr="007F5825">
              <w:rPr>
                <w:rFonts w:eastAsia="標楷體"/>
                <w:sz w:val="26"/>
                <w:szCs w:val="26"/>
              </w:rPr>
              <w:t>教師引導學生透過生活經驗，例如微波爐</w:t>
            </w:r>
            <w:r>
              <w:rPr>
                <w:rFonts w:eastAsia="標楷體"/>
                <w:sz w:val="26"/>
                <w:szCs w:val="26"/>
              </w:rPr>
              <w:t>、吹風機</w:t>
            </w:r>
            <w:r w:rsidRPr="007F5825">
              <w:rPr>
                <w:rFonts w:eastAsia="標楷體"/>
                <w:sz w:val="26"/>
                <w:szCs w:val="26"/>
              </w:rPr>
              <w:t>等都是生活中常用的電磁波應用產品，</w:t>
            </w:r>
            <w:r>
              <w:rPr>
                <w:rFonts w:eastAsia="標楷體"/>
                <w:sz w:val="26"/>
                <w:szCs w:val="26"/>
              </w:rPr>
              <w:t>說明</w:t>
            </w:r>
            <w:r w:rsidRPr="00C25766">
              <w:rPr>
                <w:rFonts w:eastAsia="標楷體"/>
                <w:sz w:val="26"/>
                <w:szCs w:val="26"/>
              </w:rPr>
              <w:t>有些電磁波，長期接觸可能會增加罹患癌症的風險，危害人體健康。</w:t>
            </w:r>
            <w:r w:rsidRPr="007F5825">
              <w:rPr>
                <w:rFonts w:eastAsia="標楷體"/>
                <w:sz w:val="26"/>
                <w:szCs w:val="26"/>
              </w:rPr>
              <w:t>進一步討論電磁波在生活中對我們可能還</w:t>
            </w:r>
            <w:r w:rsidRPr="007F5825">
              <w:rPr>
                <w:rFonts w:eastAsia="標楷體"/>
                <w:sz w:val="26"/>
                <w:szCs w:val="26"/>
              </w:rPr>
              <w:lastRenderedPageBreak/>
              <w:t>有哪些影響。</w:t>
            </w:r>
          </w:p>
          <w:p w14:paraId="034B80AD" w14:textId="77777777" w:rsidR="006074FF" w:rsidRPr="00AB1E0F" w:rsidRDefault="006074FF" w:rsidP="00F72F5E">
            <w:pPr>
              <w:jc w:val="both"/>
              <w:rPr>
                <w:rFonts w:ascii="標楷體" w:eastAsia="標楷體" w:hAnsi="標楷體" w:cs="新細明體"/>
                <w:sz w:val="26"/>
                <w:szCs w:val="26"/>
              </w:rPr>
            </w:pPr>
            <w:r w:rsidRPr="007F5825">
              <w:rPr>
                <w:rFonts w:eastAsia="標楷體"/>
                <w:sz w:val="26"/>
                <w:szCs w:val="26"/>
              </w:rPr>
              <w:t>4.</w:t>
            </w:r>
            <w:r w:rsidRPr="007F5825">
              <w:rPr>
                <w:rFonts w:eastAsia="標楷體"/>
                <w:sz w:val="26"/>
                <w:szCs w:val="26"/>
              </w:rPr>
              <w:t>教師說明電磁波可能帶來的負面影響以及正確的因應措施，引導學生了解電器產品為現代生活帶來許多便利，當人們在使用的同時，也須面對電磁波可能帶來的影響，適時的控制使用時間與學習電器產品正確的使用方法，才能同時享有健康與便利的生活。</w:t>
            </w:r>
          </w:p>
        </w:tc>
        <w:tc>
          <w:tcPr>
            <w:tcW w:w="811" w:type="pct"/>
          </w:tcPr>
          <w:p w14:paraId="02942ABE" w14:textId="77777777" w:rsidR="006074FF" w:rsidRDefault="006074FF" w:rsidP="00F72F5E">
            <w:pPr>
              <w:jc w:val="both"/>
              <w:rPr>
                <w:rFonts w:eastAsia="標楷體"/>
                <w:sz w:val="26"/>
                <w:szCs w:val="26"/>
              </w:rPr>
            </w:pPr>
            <w:r w:rsidRPr="00DA0BD4">
              <w:rPr>
                <w:rFonts w:eastAsia="標楷體"/>
                <w:sz w:val="26"/>
                <w:szCs w:val="26"/>
              </w:rPr>
              <w:lastRenderedPageBreak/>
              <w:t>口頭評量</w:t>
            </w:r>
            <w:r>
              <w:rPr>
                <w:rFonts w:eastAsia="標楷體"/>
                <w:sz w:val="26"/>
                <w:szCs w:val="26"/>
              </w:rPr>
              <w:t>：說出電磁波對生活有哪些應用，以及可能造成哪些影響？</w:t>
            </w:r>
          </w:p>
          <w:p w14:paraId="09386FDB"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習作評量</w:t>
            </w:r>
            <w:r>
              <w:rPr>
                <w:rFonts w:eastAsia="標楷體"/>
                <w:sz w:val="26"/>
                <w:szCs w:val="26"/>
              </w:rPr>
              <w:t>：配合習作第</w:t>
            </w:r>
            <w:r>
              <w:rPr>
                <w:rFonts w:eastAsia="標楷體"/>
                <w:sz w:val="26"/>
                <w:szCs w:val="26"/>
              </w:rPr>
              <w:t>5</w:t>
            </w:r>
            <w:r>
              <w:rPr>
                <w:rFonts w:eastAsia="標楷體" w:hint="eastAsia"/>
                <w:sz w:val="26"/>
                <w:szCs w:val="26"/>
              </w:rPr>
              <w:t>7</w:t>
            </w:r>
            <w:r>
              <w:rPr>
                <w:rFonts w:eastAsia="標楷體"/>
                <w:sz w:val="26"/>
                <w:szCs w:val="26"/>
              </w:rPr>
              <w:t>頁。</w:t>
            </w:r>
          </w:p>
        </w:tc>
        <w:tc>
          <w:tcPr>
            <w:tcW w:w="1028" w:type="pct"/>
          </w:tcPr>
          <w:p w14:paraId="5527CAD7"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729D8BB6"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2105CB8A"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765E41E0"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191218ED"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6652FAF6"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1872986B"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7F4E0DAB"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706F604A"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7BCDEACB"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25B56DF3"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3C47D506"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w:t>
            </w:r>
            <w:r w:rsidRPr="00FC5541">
              <w:rPr>
                <w:rFonts w:eastAsia="標楷體"/>
                <w:sz w:val="26"/>
                <w:szCs w:val="26"/>
              </w:rPr>
              <w:lastRenderedPageBreak/>
              <w:t>道德感以及美感，練習做出道德判斷以及審美判斷，分辨事實和價值的不同。</w:t>
            </w:r>
          </w:p>
          <w:p w14:paraId="2AC4278A"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422DA33D"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6BDC2749"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77DC0A56"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4F8577F5"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4E57CF70"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19BDE8F0"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259DEC39"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367C008D"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r w:rsidR="006074FF" w:rsidRPr="004F4430" w14:paraId="6FF7E791" w14:textId="77777777" w:rsidTr="00F72F5E">
        <w:trPr>
          <w:trHeight w:val="1827"/>
        </w:trPr>
        <w:tc>
          <w:tcPr>
            <w:tcW w:w="364" w:type="pct"/>
            <w:vAlign w:val="center"/>
          </w:tcPr>
          <w:p w14:paraId="5652D77B" w14:textId="77777777" w:rsidR="006074FF" w:rsidRPr="006419C4" w:rsidRDefault="006074FF" w:rsidP="00F72F5E">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432177C1" w14:textId="77777777" w:rsidR="006074FF" w:rsidRPr="00AB1E0F" w:rsidRDefault="006074FF" w:rsidP="00F72F5E">
            <w:pPr>
              <w:jc w:val="center"/>
              <w:rPr>
                <w:rFonts w:ascii="標楷體" w:eastAsia="標楷體" w:hAnsi="標楷體" w:cs="新細明體"/>
                <w:sz w:val="26"/>
                <w:szCs w:val="26"/>
              </w:rPr>
            </w:pPr>
            <w:r w:rsidRPr="00787B61">
              <w:rPr>
                <w:rFonts w:eastAsia="標楷體"/>
                <w:sz w:val="26"/>
                <w:szCs w:val="26"/>
              </w:rPr>
              <w:t>第四單元電磁作用</w:t>
            </w:r>
          </w:p>
          <w:p w14:paraId="75FBFA6E" w14:textId="77777777" w:rsidR="006074FF" w:rsidRPr="00AB1E0F" w:rsidRDefault="006074FF" w:rsidP="00F72F5E">
            <w:pPr>
              <w:jc w:val="center"/>
              <w:rPr>
                <w:rFonts w:ascii="標楷體" w:eastAsia="標楷體" w:hAnsi="標楷體" w:cs="新細明體"/>
                <w:sz w:val="26"/>
                <w:szCs w:val="26"/>
              </w:rPr>
            </w:pPr>
            <w:r w:rsidRPr="00ED3950">
              <w:rPr>
                <w:rFonts w:eastAsia="標楷體"/>
                <w:sz w:val="26"/>
                <w:szCs w:val="26"/>
              </w:rPr>
              <w:t>活動三電磁作用對生活有什麼影響</w:t>
            </w:r>
          </w:p>
        </w:tc>
        <w:tc>
          <w:tcPr>
            <w:tcW w:w="752" w:type="pct"/>
            <w:tcBorders>
              <w:right w:val="single" w:sz="4" w:space="0" w:color="auto"/>
            </w:tcBorders>
          </w:tcPr>
          <w:p w14:paraId="5EC34D90"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F77E03">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0583740B"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77E03">
              <w:rPr>
                <w:rFonts w:eastAsia="標楷體"/>
                <w:sz w:val="26"/>
                <w:szCs w:val="26"/>
              </w:rPr>
              <w:t>具備透過實地操作探究活動探索科學問題的能力，並能初步根據問題特性、資源的有無等因素，規畫簡單步驟，操作適合學習階段的器材</w:t>
            </w:r>
            <w:r w:rsidRPr="00F77E03">
              <w:rPr>
                <w:rFonts w:eastAsia="標楷體"/>
                <w:sz w:val="26"/>
                <w:szCs w:val="26"/>
              </w:rPr>
              <w:lastRenderedPageBreak/>
              <w:t>儀器、科技設備及資源，進行自然科學實驗。</w:t>
            </w:r>
          </w:p>
          <w:p w14:paraId="1F077E99"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F77E03">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7D907AB0"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77E03">
              <w:rPr>
                <w:rFonts w:eastAsia="標楷體"/>
                <w:sz w:val="26"/>
                <w:szCs w:val="26"/>
              </w:rPr>
              <w:t>能了解科技及媒體的運用方式，並從學習活動、日常經驗及科技運用、自然環境、書刊及網路媒體等，察覺問題或獲得有助於探究的資訊。</w:t>
            </w:r>
          </w:p>
          <w:p w14:paraId="2ABF9A3D" w14:textId="77777777" w:rsidR="006074FF" w:rsidRDefault="006074FF" w:rsidP="00F72F5E">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F77E03">
              <w:rPr>
                <w:rFonts w:eastAsia="標楷體"/>
                <w:sz w:val="26"/>
                <w:szCs w:val="26"/>
              </w:rPr>
              <w:t>透過探索科學的合作學習，培養與同儕溝通表</w:t>
            </w:r>
            <w:r w:rsidRPr="00F77E03">
              <w:rPr>
                <w:rFonts w:eastAsia="標楷體"/>
                <w:sz w:val="26"/>
                <w:szCs w:val="26"/>
              </w:rPr>
              <w:lastRenderedPageBreak/>
              <w:t>達、團隊合作及和諧相處的能力。</w:t>
            </w:r>
          </w:p>
        </w:tc>
        <w:tc>
          <w:tcPr>
            <w:tcW w:w="1382" w:type="pct"/>
            <w:tcBorders>
              <w:left w:val="single" w:sz="4" w:space="0" w:color="auto"/>
            </w:tcBorders>
          </w:tcPr>
          <w:p w14:paraId="138CEA02" w14:textId="77777777" w:rsidR="006074FF" w:rsidRPr="00175899" w:rsidRDefault="006074FF" w:rsidP="00F72F5E">
            <w:pPr>
              <w:jc w:val="both"/>
              <w:rPr>
                <w:rFonts w:ascii="標楷體" w:eastAsia="標楷體" w:hAnsi="標楷體" w:cs="新細明體"/>
                <w:sz w:val="26"/>
                <w:szCs w:val="26"/>
              </w:rPr>
            </w:pPr>
            <w:r w:rsidRPr="00175899">
              <w:rPr>
                <w:rFonts w:eastAsia="標楷體"/>
                <w:sz w:val="26"/>
                <w:szCs w:val="26"/>
              </w:rPr>
              <w:lastRenderedPageBreak/>
              <w:t>第四單元電磁作用</w:t>
            </w:r>
          </w:p>
          <w:p w14:paraId="1FFA0C05" w14:textId="77777777" w:rsidR="006074FF" w:rsidRPr="00175899" w:rsidRDefault="006074FF" w:rsidP="00F72F5E">
            <w:pPr>
              <w:jc w:val="both"/>
              <w:rPr>
                <w:rFonts w:ascii="標楷體" w:eastAsia="標楷體" w:hAnsi="標楷體" w:cs="新細明體"/>
                <w:sz w:val="26"/>
                <w:szCs w:val="26"/>
              </w:rPr>
            </w:pPr>
            <w:r w:rsidRPr="00175899">
              <w:rPr>
                <w:rFonts w:eastAsia="標楷體"/>
                <w:sz w:val="26"/>
                <w:szCs w:val="26"/>
              </w:rPr>
              <w:t>活動三電磁作用對生活有什麼影響</w:t>
            </w:r>
          </w:p>
          <w:p w14:paraId="56ABE59F" w14:textId="77777777" w:rsidR="006074FF" w:rsidRPr="00175899" w:rsidRDefault="006074FF" w:rsidP="00F72F5E">
            <w:pPr>
              <w:jc w:val="both"/>
              <w:rPr>
                <w:rFonts w:ascii="標楷體" w:eastAsia="標楷體" w:hAnsi="標楷體" w:cs="新細明體"/>
                <w:sz w:val="26"/>
                <w:szCs w:val="26"/>
              </w:rPr>
            </w:pPr>
            <w:r w:rsidRPr="00175899">
              <w:rPr>
                <w:rFonts w:eastAsia="標楷體"/>
                <w:sz w:val="26"/>
                <w:szCs w:val="26"/>
              </w:rPr>
              <w:t>【科學閱讀】發現磁生電的祕密</w:t>
            </w:r>
          </w:p>
          <w:p w14:paraId="1B94DB62" w14:textId="77777777" w:rsidR="006074FF" w:rsidRPr="00AB1E0F" w:rsidRDefault="006074FF" w:rsidP="00F72F5E">
            <w:pPr>
              <w:jc w:val="both"/>
              <w:rPr>
                <w:rFonts w:ascii="標楷體" w:eastAsia="標楷體" w:hAnsi="標楷體" w:cs="新細明體"/>
                <w:sz w:val="26"/>
                <w:szCs w:val="26"/>
              </w:rPr>
            </w:pPr>
            <w:r w:rsidRPr="00175899">
              <w:rPr>
                <w:rFonts w:eastAsia="標楷體"/>
                <w:sz w:val="26"/>
                <w:szCs w:val="26"/>
              </w:rPr>
              <w:t>1.</w:t>
            </w:r>
            <w:r w:rsidRPr="00175899">
              <w:rPr>
                <w:rFonts w:eastAsia="標楷體"/>
                <w:sz w:val="26"/>
                <w:szCs w:val="26"/>
              </w:rPr>
              <w:t>介紹英國科學家法拉第透過實驗證明磁能生電的過程。</w:t>
            </w:r>
          </w:p>
        </w:tc>
        <w:tc>
          <w:tcPr>
            <w:tcW w:w="811" w:type="pct"/>
          </w:tcPr>
          <w:p w14:paraId="38B0F12E" w14:textId="77777777" w:rsidR="006074FF" w:rsidRPr="00DA0BD4" w:rsidRDefault="006074FF" w:rsidP="00F72F5E">
            <w:pPr>
              <w:jc w:val="both"/>
              <w:rPr>
                <w:rFonts w:ascii="標楷體" w:eastAsia="標楷體" w:hAnsi="標楷體" w:cs="新細明體"/>
                <w:sz w:val="26"/>
                <w:szCs w:val="26"/>
              </w:rPr>
            </w:pPr>
            <w:r w:rsidRPr="00DA0BD4">
              <w:rPr>
                <w:rFonts w:eastAsia="標楷體"/>
                <w:sz w:val="26"/>
                <w:szCs w:val="26"/>
              </w:rPr>
              <w:t>口頭評量</w:t>
            </w:r>
            <w:r>
              <w:rPr>
                <w:rFonts w:eastAsia="標楷體"/>
                <w:sz w:val="26"/>
                <w:szCs w:val="26"/>
              </w:rPr>
              <w:t>：說出科學家法拉第如何證明磁能生電？</w:t>
            </w:r>
          </w:p>
        </w:tc>
        <w:tc>
          <w:tcPr>
            <w:tcW w:w="1028" w:type="pct"/>
          </w:tcPr>
          <w:p w14:paraId="77213C7D" w14:textId="77777777" w:rsidR="006074FF" w:rsidRDefault="006074FF" w:rsidP="00F72F5E">
            <w:pPr>
              <w:jc w:val="both"/>
              <w:rPr>
                <w:rFonts w:ascii="標楷體" w:eastAsia="標楷體" w:hAnsi="標楷體" w:cs="新細明體"/>
                <w:sz w:val="26"/>
                <w:szCs w:val="26"/>
              </w:rPr>
            </w:pPr>
            <w:r>
              <w:rPr>
                <w:rFonts w:eastAsia="標楷體"/>
                <w:sz w:val="26"/>
                <w:szCs w:val="26"/>
              </w:rPr>
              <w:t>【性別平等教育】</w:t>
            </w:r>
          </w:p>
          <w:p w14:paraId="511A6BE3" w14:textId="77777777" w:rsidR="006074FF" w:rsidRDefault="006074FF" w:rsidP="00F72F5E">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C5541">
              <w:rPr>
                <w:rFonts w:eastAsia="標楷體"/>
                <w:sz w:val="26"/>
                <w:szCs w:val="26"/>
              </w:rPr>
              <w:t>覺察性別角色的刻板印象，了解家庭、學校與職業的分工，不應受性別的限制。</w:t>
            </w:r>
          </w:p>
          <w:p w14:paraId="7DA9D3A1" w14:textId="77777777" w:rsidR="006074FF" w:rsidRDefault="006074FF" w:rsidP="00F72F5E">
            <w:pPr>
              <w:jc w:val="both"/>
              <w:rPr>
                <w:rFonts w:ascii="標楷體" w:eastAsia="標楷體" w:hAnsi="標楷體" w:cs="新細明體"/>
                <w:sz w:val="26"/>
                <w:szCs w:val="26"/>
              </w:rPr>
            </w:pPr>
            <w:r>
              <w:rPr>
                <w:rFonts w:eastAsia="標楷體"/>
                <w:sz w:val="26"/>
                <w:szCs w:val="26"/>
              </w:rPr>
              <w:t>【人權教育】</w:t>
            </w:r>
          </w:p>
          <w:p w14:paraId="7728C477" w14:textId="77777777" w:rsidR="006074FF" w:rsidRDefault="006074FF" w:rsidP="00F72F5E">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FC5541">
              <w:rPr>
                <w:rFonts w:eastAsia="標楷體"/>
                <w:sz w:val="26"/>
                <w:szCs w:val="26"/>
              </w:rPr>
              <w:t>欣賞、包容個別差異並尊重自己與他人的權利。</w:t>
            </w:r>
          </w:p>
          <w:p w14:paraId="72060888" w14:textId="77777777" w:rsidR="006074FF" w:rsidRDefault="006074FF" w:rsidP="00F72F5E">
            <w:pPr>
              <w:jc w:val="both"/>
              <w:rPr>
                <w:rFonts w:ascii="標楷體" w:eastAsia="標楷體" w:hAnsi="標楷體" w:cs="新細明體"/>
                <w:sz w:val="26"/>
                <w:szCs w:val="26"/>
              </w:rPr>
            </w:pPr>
            <w:r>
              <w:rPr>
                <w:rFonts w:eastAsia="標楷體"/>
                <w:sz w:val="26"/>
                <w:szCs w:val="26"/>
              </w:rPr>
              <w:t>【科技教育】</w:t>
            </w:r>
          </w:p>
          <w:p w14:paraId="6C823A9F"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C5541">
              <w:rPr>
                <w:rFonts w:eastAsia="標楷體"/>
                <w:sz w:val="26"/>
                <w:szCs w:val="26"/>
              </w:rPr>
              <w:t>了解平日常見科技產品的用途與運作方式。</w:t>
            </w:r>
          </w:p>
          <w:p w14:paraId="5B0FD148"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FC5541">
              <w:rPr>
                <w:rFonts w:eastAsia="標楷體"/>
                <w:sz w:val="26"/>
                <w:szCs w:val="26"/>
              </w:rPr>
              <w:t>體會動手實作的樂趣，並養成正向的科技態度。</w:t>
            </w:r>
          </w:p>
          <w:p w14:paraId="08DCAA2D" w14:textId="77777777" w:rsidR="006074FF" w:rsidRDefault="006074FF" w:rsidP="00F72F5E">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C5541">
              <w:rPr>
                <w:rFonts w:eastAsia="標楷體"/>
                <w:sz w:val="26"/>
                <w:szCs w:val="26"/>
              </w:rPr>
              <w:t>具備與他人團隊合作的能力。</w:t>
            </w:r>
          </w:p>
          <w:p w14:paraId="14792CDC" w14:textId="77777777" w:rsidR="006074FF" w:rsidRDefault="006074FF" w:rsidP="00F72F5E">
            <w:pPr>
              <w:jc w:val="both"/>
              <w:rPr>
                <w:rFonts w:ascii="標楷體" w:eastAsia="標楷體" w:hAnsi="標楷體" w:cs="新細明體"/>
                <w:sz w:val="26"/>
                <w:szCs w:val="26"/>
              </w:rPr>
            </w:pPr>
            <w:r>
              <w:rPr>
                <w:rFonts w:eastAsia="標楷體"/>
                <w:sz w:val="26"/>
                <w:szCs w:val="26"/>
              </w:rPr>
              <w:t>【能源教育】</w:t>
            </w:r>
          </w:p>
          <w:p w14:paraId="07BAA35B" w14:textId="77777777" w:rsidR="006074FF" w:rsidRDefault="006074FF" w:rsidP="00F72F5E">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FC5541">
              <w:rPr>
                <w:rFonts w:eastAsia="標楷體"/>
                <w:sz w:val="26"/>
                <w:szCs w:val="26"/>
              </w:rPr>
              <w:t>認識能源於生活中的使用與安全。</w:t>
            </w:r>
          </w:p>
          <w:p w14:paraId="1E198CB6" w14:textId="77777777" w:rsidR="006074FF" w:rsidRDefault="006074FF" w:rsidP="00F72F5E">
            <w:pPr>
              <w:jc w:val="both"/>
              <w:rPr>
                <w:rFonts w:ascii="標楷體" w:eastAsia="標楷體" w:hAnsi="標楷體" w:cs="新細明體"/>
                <w:sz w:val="26"/>
                <w:szCs w:val="26"/>
              </w:rPr>
            </w:pPr>
            <w:r>
              <w:rPr>
                <w:rFonts w:eastAsia="標楷體"/>
                <w:sz w:val="26"/>
                <w:szCs w:val="26"/>
              </w:rPr>
              <w:t>【生命教育】</w:t>
            </w:r>
          </w:p>
          <w:p w14:paraId="5537F3DD" w14:textId="77777777" w:rsidR="006074FF" w:rsidRDefault="006074FF" w:rsidP="00F72F5E">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FC5541">
              <w:rPr>
                <w:rFonts w:eastAsia="標楷體"/>
                <w:sz w:val="26"/>
                <w:szCs w:val="26"/>
              </w:rPr>
              <w:t>從日常生活中培養</w:t>
            </w:r>
            <w:r w:rsidRPr="00FC5541">
              <w:rPr>
                <w:rFonts w:eastAsia="標楷體"/>
                <w:sz w:val="26"/>
                <w:szCs w:val="26"/>
              </w:rPr>
              <w:lastRenderedPageBreak/>
              <w:t>道德感以及美感，練習做出道德判斷以及審美判斷，分辨事實和價值的不同。</w:t>
            </w:r>
          </w:p>
          <w:p w14:paraId="5E9345A4" w14:textId="77777777" w:rsidR="006074FF" w:rsidRDefault="006074FF" w:rsidP="00F72F5E">
            <w:pPr>
              <w:jc w:val="both"/>
              <w:rPr>
                <w:rFonts w:ascii="標楷體" w:eastAsia="標楷體" w:hAnsi="標楷體" w:cs="新細明體"/>
                <w:sz w:val="26"/>
                <w:szCs w:val="26"/>
              </w:rPr>
            </w:pPr>
            <w:r>
              <w:rPr>
                <w:rFonts w:eastAsia="標楷體"/>
                <w:sz w:val="26"/>
                <w:szCs w:val="26"/>
              </w:rPr>
              <w:t>【資訊教育】</w:t>
            </w:r>
          </w:p>
          <w:p w14:paraId="52E3950B"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C5541">
              <w:rPr>
                <w:rFonts w:eastAsia="標楷體"/>
                <w:sz w:val="26"/>
                <w:szCs w:val="26"/>
              </w:rPr>
              <w:t>使用資訊科技解決生活中簡單的問題。</w:t>
            </w:r>
          </w:p>
          <w:p w14:paraId="7FD9B97C" w14:textId="77777777" w:rsidR="006074FF" w:rsidRDefault="006074FF" w:rsidP="00F72F5E">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C5541">
              <w:rPr>
                <w:rFonts w:eastAsia="標楷體"/>
                <w:sz w:val="26"/>
                <w:szCs w:val="26"/>
              </w:rPr>
              <w:t>建立康健的數位使用習慣與態度。</w:t>
            </w:r>
          </w:p>
          <w:p w14:paraId="5EADB8DD" w14:textId="77777777" w:rsidR="006074FF" w:rsidRDefault="006074FF" w:rsidP="00F72F5E">
            <w:pPr>
              <w:jc w:val="both"/>
              <w:rPr>
                <w:rFonts w:ascii="標楷體" w:eastAsia="標楷體" w:hAnsi="標楷體" w:cs="新細明體"/>
                <w:sz w:val="26"/>
                <w:szCs w:val="26"/>
              </w:rPr>
            </w:pPr>
            <w:r>
              <w:rPr>
                <w:rFonts w:eastAsia="標楷體"/>
                <w:sz w:val="26"/>
                <w:szCs w:val="26"/>
              </w:rPr>
              <w:t>【安全教育】</w:t>
            </w:r>
          </w:p>
          <w:p w14:paraId="4999E900" w14:textId="77777777" w:rsidR="006074FF" w:rsidRDefault="006074FF" w:rsidP="00F72F5E">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FC5541">
              <w:rPr>
                <w:rFonts w:eastAsia="標楷體"/>
                <w:sz w:val="26"/>
                <w:szCs w:val="26"/>
              </w:rPr>
              <w:t>探討日常生活應該注意的安全。</w:t>
            </w:r>
          </w:p>
          <w:p w14:paraId="308C825D" w14:textId="77777777" w:rsidR="006074FF" w:rsidRDefault="006074FF" w:rsidP="00F72F5E">
            <w:pPr>
              <w:jc w:val="both"/>
              <w:rPr>
                <w:rFonts w:ascii="標楷體" w:eastAsia="標楷體" w:hAnsi="標楷體" w:cs="新細明體"/>
                <w:sz w:val="26"/>
                <w:szCs w:val="26"/>
              </w:rPr>
            </w:pPr>
            <w:r>
              <w:rPr>
                <w:rFonts w:eastAsia="標楷體"/>
                <w:sz w:val="26"/>
                <w:szCs w:val="26"/>
              </w:rPr>
              <w:t>【閱讀素養教育】</w:t>
            </w:r>
          </w:p>
          <w:p w14:paraId="1971E9B4"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C5541">
              <w:rPr>
                <w:rFonts w:eastAsia="標楷體"/>
                <w:sz w:val="26"/>
                <w:szCs w:val="26"/>
              </w:rPr>
              <w:t>認識一般生活情境中需要使用的，以及學習學科基礎知識所應具備的字詞彙。</w:t>
            </w:r>
          </w:p>
          <w:p w14:paraId="421F4F8B"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C5541">
              <w:rPr>
                <w:rFonts w:eastAsia="標楷體"/>
                <w:sz w:val="26"/>
                <w:szCs w:val="26"/>
              </w:rPr>
              <w:t>中高年級後需發展長篇文本的閱讀理解能力。</w:t>
            </w:r>
          </w:p>
          <w:p w14:paraId="463B6754" w14:textId="77777777" w:rsidR="006074FF" w:rsidRDefault="006074FF" w:rsidP="00F72F5E">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C5541">
              <w:rPr>
                <w:rFonts w:eastAsia="標楷體"/>
                <w:sz w:val="26"/>
                <w:szCs w:val="26"/>
              </w:rPr>
              <w:t>培養喜愛閱讀的態度。</w:t>
            </w:r>
          </w:p>
        </w:tc>
      </w:tr>
    </w:tbl>
    <w:p w14:paraId="588E5686" w14:textId="77777777" w:rsidR="006074FF" w:rsidRPr="004F4430" w:rsidRDefault="006074FF" w:rsidP="006074FF">
      <w:pPr>
        <w:jc w:val="center"/>
        <w:rPr>
          <w:rFonts w:ascii="標楷體" w:eastAsia="標楷體" w:hAnsi="標楷體"/>
        </w:rPr>
      </w:pPr>
    </w:p>
    <w:p w14:paraId="679A35F5" w14:textId="77777777" w:rsidR="006074FF" w:rsidRPr="004F4430" w:rsidRDefault="006074FF" w:rsidP="006074FF">
      <w:pPr>
        <w:rPr>
          <w:rFonts w:ascii="標楷體" w:eastAsia="標楷體" w:hAnsi="標楷體"/>
        </w:rPr>
      </w:pPr>
    </w:p>
    <w:p w14:paraId="2214EBB2" w14:textId="77777777" w:rsidR="006074FF" w:rsidRPr="004F4430" w:rsidRDefault="006074FF" w:rsidP="006074F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17A2D087" w14:textId="77777777" w:rsidR="006074FF" w:rsidRPr="004F4430" w:rsidRDefault="006074FF" w:rsidP="006074F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5C267BBF" w14:textId="77777777" w:rsidR="006074FF" w:rsidRPr="004F4430" w:rsidRDefault="006074FF" w:rsidP="006074F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4B662AC6" w14:textId="77777777" w:rsidR="006074FF" w:rsidRPr="004F4430" w:rsidRDefault="006074FF" w:rsidP="006074FF">
      <w:pPr>
        <w:rPr>
          <w:rFonts w:ascii="標楷體" w:eastAsia="標楷體" w:hAnsi="標楷體"/>
          <w:sz w:val="28"/>
          <w:szCs w:val="28"/>
        </w:rPr>
      </w:pPr>
    </w:p>
    <w:p w14:paraId="2983C659" w14:textId="77777777" w:rsidR="006074FF" w:rsidRDefault="006074FF" w:rsidP="006074FF">
      <w:r>
        <w:br w:type="page"/>
      </w:r>
    </w:p>
    <w:p w14:paraId="5395624E" w14:textId="79CDD028" w:rsidR="00D01042" w:rsidRDefault="00604897" w:rsidP="00D01042">
      <w:pPr>
        <w:jc w:val="center"/>
        <w:rPr>
          <w:rFonts w:eastAsia="標楷體"/>
          <w:b/>
          <w:sz w:val="30"/>
          <w:szCs w:val="30"/>
        </w:rPr>
      </w:pPr>
      <w:r>
        <w:rPr>
          <w:rFonts w:eastAsia="標楷體"/>
          <w:b/>
          <w:sz w:val="30"/>
          <w:szCs w:val="30"/>
        </w:rPr>
        <w:lastRenderedPageBreak/>
        <w:t>南投縣</w:t>
      </w:r>
      <w:r w:rsidR="00072884">
        <w:rPr>
          <w:rFonts w:eastAsia="標楷體"/>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963B1B">
        <w:rPr>
          <w:rFonts w:ascii="標楷體" w:eastAsia="標楷體" w:hAnsi="標楷體" w:hint="eastAsia"/>
          <w:b/>
          <w:sz w:val="30"/>
          <w:szCs w:val="30"/>
        </w:rPr>
        <w:t>領域學習</w:t>
      </w:r>
      <w:bookmarkStart w:id="0" w:name="_GoBack"/>
      <w:bookmarkEnd w:id="0"/>
      <w:r>
        <w:rPr>
          <w:rFonts w:eastAsia="標楷體"/>
          <w:b/>
          <w:sz w:val="30"/>
          <w:szCs w:val="30"/>
        </w:rPr>
        <w:t>課程計畫</w:t>
      </w:r>
    </w:p>
    <w:p w14:paraId="21510AAC" w14:textId="77777777" w:rsidR="00D01042" w:rsidRPr="004F4430" w:rsidRDefault="00604897" w:rsidP="00D01042">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D01042" w:rsidRPr="004F4430" w14:paraId="17403F11" w14:textId="77777777" w:rsidTr="00D01042">
        <w:trPr>
          <w:trHeight w:val="680"/>
        </w:trPr>
        <w:tc>
          <w:tcPr>
            <w:tcW w:w="1375" w:type="dxa"/>
            <w:vAlign w:val="center"/>
          </w:tcPr>
          <w:p w14:paraId="3D133FC7" w14:textId="77777777" w:rsidR="00D01042" w:rsidRPr="004F4430" w:rsidRDefault="00604897" w:rsidP="00D01042">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26828039" w14:textId="77777777" w:rsidR="00D01042" w:rsidRPr="00926A1F" w:rsidRDefault="00604897" w:rsidP="00D01042">
            <w:pPr>
              <w:rPr>
                <w:rFonts w:ascii="標楷體" w:eastAsia="標楷體" w:hAnsi="標楷體"/>
                <w:sz w:val="28"/>
                <w:shd w:val="pct15" w:color="auto" w:fill="FFFFFF"/>
              </w:rPr>
            </w:pPr>
            <w:r>
              <w:rPr>
                <w:rFonts w:eastAsia="標楷體"/>
                <w:sz w:val="28"/>
              </w:rPr>
              <w:t>自然科學</w:t>
            </w:r>
          </w:p>
        </w:tc>
        <w:tc>
          <w:tcPr>
            <w:tcW w:w="2126" w:type="dxa"/>
            <w:vAlign w:val="center"/>
          </w:tcPr>
          <w:p w14:paraId="777DD6C2" w14:textId="77777777" w:rsidR="00D01042" w:rsidRPr="004F4430" w:rsidRDefault="00604897" w:rsidP="00D0104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31A4B854" w14:textId="3070D2B4" w:rsidR="00D01042" w:rsidRPr="004F4430" w:rsidRDefault="00604897" w:rsidP="00D01042">
            <w:pPr>
              <w:rPr>
                <w:rFonts w:ascii="標楷體" w:eastAsia="標楷體" w:hAnsi="標楷體"/>
                <w:sz w:val="28"/>
              </w:rPr>
            </w:pPr>
            <w:r>
              <w:rPr>
                <w:rFonts w:eastAsia="標楷體"/>
                <w:sz w:val="28"/>
              </w:rPr>
              <w:t>六年級</w:t>
            </w:r>
            <w:r w:rsidR="00072884">
              <w:rPr>
                <w:rFonts w:eastAsia="標楷體"/>
                <w:sz w:val="28"/>
              </w:rPr>
              <w:t>/</w:t>
            </w:r>
            <w:r w:rsidR="00072884">
              <w:rPr>
                <w:rFonts w:eastAsia="標楷體"/>
                <w:sz w:val="28"/>
              </w:rPr>
              <w:t>甲乙丙</w:t>
            </w:r>
          </w:p>
        </w:tc>
      </w:tr>
      <w:tr w:rsidR="00D01042" w:rsidRPr="004F4430" w14:paraId="50535CDA" w14:textId="77777777" w:rsidTr="00D01042">
        <w:trPr>
          <w:trHeight w:val="680"/>
        </w:trPr>
        <w:tc>
          <w:tcPr>
            <w:tcW w:w="1375" w:type="dxa"/>
            <w:vAlign w:val="center"/>
          </w:tcPr>
          <w:p w14:paraId="16C02CC5" w14:textId="77777777" w:rsidR="00D01042" w:rsidRPr="004F4430" w:rsidRDefault="00604897" w:rsidP="00D01042">
            <w:pPr>
              <w:jc w:val="center"/>
              <w:rPr>
                <w:rFonts w:ascii="標楷體" w:eastAsia="標楷體" w:hAnsi="標楷體"/>
                <w:sz w:val="28"/>
              </w:rPr>
            </w:pPr>
            <w:r w:rsidRPr="004F4430">
              <w:rPr>
                <w:rFonts w:eastAsia="標楷體"/>
                <w:sz w:val="28"/>
              </w:rPr>
              <w:t>教師</w:t>
            </w:r>
          </w:p>
        </w:tc>
        <w:tc>
          <w:tcPr>
            <w:tcW w:w="5288" w:type="dxa"/>
            <w:vAlign w:val="center"/>
          </w:tcPr>
          <w:p w14:paraId="658240E1" w14:textId="2F34D39B" w:rsidR="00D01042" w:rsidRPr="004F4430" w:rsidRDefault="00072884" w:rsidP="00D01042">
            <w:pPr>
              <w:rPr>
                <w:rFonts w:ascii="標楷體" w:eastAsia="標楷體" w:hAnsi="標楷體"/>
                <w:sz w:val="28"/>
              </w:rPr>
            </w:pPr>
            <w:r>
              <w:rPr>
                <w:rFonts w:ascii="標楷體" w:eastAsia="標楷體" w:hAnsi="標楷體"/>
                <w:sz w:val="28"/>
              </w:rPr>
              <w:t>陳于樂</w:t>
            </w:r>
          </w:p>
        </w:tc>
        <w:tc>
          <w:tcPr>
            <w:tcW w:w="2126" w:type="dxa"/>
            <w:vAlign w:val="center"/>
          </w:tcPr>
          <w:p w14:paraId="50FFE43C" w14:textId="77777777" w:rsidR="00D01042" w:rsidRPr="004F4430" w:rsidRDefault="00604897" w:rsidP="00D0104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03E3AC3D" w14:textId="6CE3E51F" w:rsidR="00D01042" w:rsidRPr="004F4430" w:rsidRDefault="00604897" w:rsidP="00D01042">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sidR="00C61FA6">
              <w:rPr>
                <w:rFonts w:eastAsia="標楷體"/>
                <w:sz w:val="28"/>
              </w:rPr>
              <w:t>1</w:t>
            </w:r>
            <w:r w:rsidR="00072884">
              <w:rPr>
                <w:rFonts w:eastAsia="標楷體"/>
                <w:sz w:val="28"/>
              </w:rPr>
              <w:t>8</w:t>
            </w:r>
            <w:r>
              <w:rPr>
                <w:rFonts w:eastAsia="標楷體"/>
                <w:sz w:val="28"/>
              </w:rPr>
              <w:t>週，共</w:t>
            </w:r>
            <w:r w:rsidR="00072884">
              <w:rPr>
                <w:rFonts w:eastAsia="標楷體"/>
                <w:sz w:val="28"/>
              </w:rPr>
              <w:t>54</w:t>
            </w:r>
            <w:r>
              <w:rPr>
                <w:rFonts w:eastAsia="標楷體"/>
                <w:sz w:val="28"/>
              </w:rPr>
              <w:t>節</w:t>
            </w:r>
          </w:p>
        </w:tc>
      </w:tr>
    </w:tbl>
    <w:p w14:paraId="291DF5FB" w14:textId="77777777" w:rsidR="00D01042" w:rsidRDefault="00D01042" w:rsidP="00D01042">
      <w:pPr>
        <w:spacing w:line="60" w:lineRule="auto"/>
        <w:rPr>
          <w:rFonts w:ascii="標楷體" w:eastAsia="標楷體" w:hAnsi="標楷體"/>
          <w:sz w:val="16"/>
          <w:szCs w:val="16"/>
        </w:rPr>
      </w:pPr>
    </w:p>
    <w:p w14:paraId="7D726F67" w14:textId="77777777" w:rsidR="00D01042" w:rsidRPr="004F4430" w:rsidRDefault="00D01042" w:rsidP="00D01042">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D01042" w:rsidRPr="004F4430" w14:paraId="27EF7C57" w14:textId="77777777" w:rsidTr="00D01042">
        <w:trPr>
          <w:trHeight w:val="1648"/>
        </w:trPr>
        <w:tc>
          <w:tcPr>
            <w:tcW w:w="5000" w:type="pct"/>
            <w:gridSpan w:val="6"/>
          </w:tcPr>
          <w:p w14:paraId="2A28BEBA" w14:textId="77777777" w:rsidR="00D01042" w:rsidRDefault="00604897" w:rsidP="00D01042">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7829A63B" w14:textId="77777777" w:rsidR="00D01042" w:rsidRDefault="00604897" w:rsidP="00D01042">
            <w:pPr>
              <w:rPr>
                <w:rFonts w:ascii="標楷體" w:eastAsia="標楷體" w:hAnsi="標楷體"/>
                <w:sz w:val="26"/>
                <w:szCs w:val="26"/>
              </w:rPr>
            </w:pPr>
            <w:r>
              <w:rPr>
                <w:rFonts w:eastAsia="標楷體"/>
                <w:sz w:val="26"/>
                <w:szCs w:val="26"/>
              </w:rPr>
              <w:t>1.</w:t>
            </w:r>
            <w:r>
              <w:rPr>
                <w:rFonts w:eastAsia="標楷體"/>
                <w:sz w:val="26"/>
                <w:szCs w:val="26"/>
              </w:rPr>
              <w:t>生活中有許多物品都利用了簡單機械的原理，例如槓桿、滑輪、輪軸等。另外，生活中還有很多機械會利用齒輪、鏈條組合來傳送動力。所以本單元要讓學生認識槓桿原理以及傳送動力的應用與方法，增進對科技的認識。</w:t>
            </w:r>
          </w:p>
          <w:p w14:paraId="70DB1C44" w14:textId="77777777" w:rsidR="00D01042" w:rsidRDefault="00604897" w:rsidP="00D01042">
            <w:pPr>
              <w:rPr>
                <w:rFonts w:ascii="標楷體" w:eastAsia="標楷體" w:hAnsi="標楷體"/>
                <w:sz w:val="26"/>
                <w:szCs w:val="26"/>
              </w:rPr>
            </w:pPr>
            <w:r>
              <w:rPr>
                <w:rFonts w:eastAsia="標楷體"/>
                <w:sz w:val="26"/>
                <w:szCs w:val="26"/>
              </w:rPr>
              <w:t>2.</w:t>
            </w:r>
            <w:r>
              <w:rPr>
                <w:rFonts w:eastAsia="標楷體"/>
                <w:sz w:val="26"/>
                <w:szCs w:val="26"/>
              </w:rPr>
              <w:t>從速度與動能的探究活動開始，引導學生透過實驗了解速度與動能的關係，並進一步讓學生了解能量在轉換的過程中，能量的總量不會增加，也不會減少。接著了解能量的轉換可以讓生物活動，認識大自然中能量的轉換與傳遞。最後讓學生了解不同類型的能源以及其使用的限制。</w:t>
            </w:r>
          </w:p>
          <w:p w14:paraId="20D86034" w14:textId="77777777" w:rsidR="00D01042" w:rsidRDefault="00604897" w:rsidP="00D01042">
            <w:pPr>
              <w:rPr>
                <w:rFonts w:ascii="標楷體" w:eastAsia="標楷體" w:hAnsi="標楷體"/>
                <w:sz w:val="26"/>
                <w:szCs w:val="26"/>
              </w:rPr>
            </w:pPr>
            <w:r>
              <w:rPr>
                <w:rFonts w:eastAsia="標楷體"/>
                <w:sz w:val="26"/>
                <w:szCs w:val="26"/>
              </w:rPr>
              <w:t>3.</w:t>
            </w:r>
            <w:r>
              <w:rPr>
                <w:rFonts w:eastAsia="標楷體"/>
                <w:sz w:val="26"/>
                <w:szCs w:val="26"/>
              </w:rPr>
              <w:t>以多面向的角度來探討地球的生態。我們的地球目前正面臨著嚴重的生態危機。讓學生了解氣候變遷、大規模物種滅絕等威脅都正在破壞生態系的平衡和穩定、地球的生態危機對人類社會和自然環境生態系統的影響都是巨大深遠的。</w:t>
            </w:r>
          </w:p>
        </w:tc>
      </w:tr>
      <w:tr w:rsidR="00D01042" w:rsidRPr="004F4430" w14:paraId="7276883F" w14:textId="77777777" w:rsidTr="00D01042">
        <w:trPr>
          <w:trHeight w:val="370"/>
        </w:trPr>
        <w:tc>
          <w:tcPr>
            <w:tcW w:w="1027" w:type="pct"/>
            <w:gridSpan w:val="2"/>
            <w:shd w:val="clear" w:color="auto" w:fill="F3F3F3"/>
            <w:vAlign w:val="center"/>
          </w:tcPr>
          <w:p w14:paraId="2981DA17" w14:textId="77777777" w:rsidR="00D01042" w:rsidRPr="004F4430" w:rsidRDefault="00604897" w:rsidP="00D01042">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75987EF1" w14:textId="77777777" w:rsidR="00D01042" w:rsidRPr="004F4430" w:rsidRDefault="00604897" w:rsidP="00D01042">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764AD48A" w14:textId="77777777" w:rsidR="00D01042" w:rsidRPr="004F4430" w:rsidRDefault="00604897" w:rsidP="00D01042">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2FC8AF0A" w14:textId="77777777" w:rsidR="00D01042" w:rsidRPr="004F4430" w:rsidRDefault="00604897" w:rsidP="00D01042">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40EFE4AE" w14:textId="77777777" w:rsidR="00D01042" w:rsidRPr="004F4430" w:rsidRDefault="00604897" w:rsidP="00D01042">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4E24BD14" w14:textId="77777777" w:rsidR="00D01042" w:rsidRPr="004F4430" w:rsidRDefault="00604897" w:rsidP="00D01042">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D01042" w:rsidRPr="004F4430" w14:paraId="3B549251" w14:textId="77777777" w:rsidTr="00D01042">
        <w:trPr>
          <w:trHeight w:val="422"/>
        </w:trPr>
        <w:tc>
          <w:tcPr>
            <w:tcW w:w="364" w:type="pct"/>
            <w:tcBorders>
              <w:right w:val="single" w:sz="4" w:space="0" w:color="auto"/>
            </w:tcBorders>
            <w:shd w:val="clear" w:color="auto" w:fill="F3F3F3"/>
            <w:vAlign w:val="center"/>
          </w:tcPr>
          <w:p w14:paraId="4855CCE0" w14:textId="77777777" w:rsidR="00D01042" w:rsidRPr="004F4430" w:rsidRDefault="00604897" w:rsidP="00D01042">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1EA18E1C" w14:textId="77777777" w:rsidR="00D01042" w:rsidRPr="004F4430" w:rsidRDefault="00604897" w:rsidP="00D01042">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36D58EC1" w14:textId="77777777" w:rsidR="00D01042" w:rsidRPr="004F4430" w:rsidRDefault="00D01042" w:rsidP="00D01042">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39D26000" w14:textId="77777777" w:rsidR="00D01042" w:rsidRPr="004F4430" w:rsidRDefault="00D01042" w:rsidP="00D01042">
            <w:pPr>
              <w:jc w:val="center"/>
              <w:rPr>
                <w:rFonts w:ascii="標楷體" w:eastAsia="標楷體" w:hAnsi="標楷體" w:cs="新細明體"/>
                <w:sz w:val="26"/>
                <w:szCs w:val="26"/>
              </w:rPr>
            </w:pPr>
          </w:p>
        </w:tc>
        <w:tc>
          <w:tcPr>
            <w:tcW w:w="811" w:type="pct"/>
            <w:vMerge/>
            <w:shd w:val="clear" w:color="auto" w:fill="F3F3F3"/>
            <w:vAlign w:val="center"/>
          </w:tcPr>
          <w:p w14:paraId="56B9AA54" w14:textId="77777777" w:rsidR="00D01042" w:rsidRPr="004F4430" w:rsidRDefault="00D01042" w:rsidP="00D01042">
            <w:pPr>
              <w:jc w:val="center"/>
              <w:rPr>
                <w:rFonts w:ascii="標楷體" w:eastAsia="標楷體" w:hAnsi="標楷體"/>
                <w:sz w:val="26"/>
                <w:szCs w:val="26"/>
              </w:rPr>
            </w:pPr>
          </w:p>
        </w:tc>
        <w:tc>
          <w:tcPr>
            <w:tcW w:w="1028" w:type="pct"/>
            <w:vMerge/>
            <w:shd w:val="clear" w:color="auto" w:fill="F3F3F3"/>
            <w:vAlign w:val="center"/>
          </w:tcPr>
          <w:p w14:paraId="2BC8398D" w14:textId="77777777" w:rsidR="00D01042" w:rsidRPr="004F4430" w:rsidRDefault="00D01042" w:rsidP="00D01042">
            <w:pPr>
              <w:jc w:val="center"/>
              <w:rPr>
                <w:rFonts w:ascii="標楷體" w:eastAsia="標楷體" w:hAnsi="標楷體"/>
                <w:sz w:val="26"/>
                <w:szCs w:val="26"/>
              </w:rPr>
            </w:pPr>
          </w:p>
        </w:tc>
      </w:tr>
      <w:tr w:rsidR="00D01042" w:rsidRPr="004F4430" w14:paraId="79B5B686" w14:textId="77777777" w:rsidTr="00D01042">
        <w:trPr>
          <w:trHeight w:val="1827"/>
        </w:trPr>
        <w:tc>
          <w:tcPr>
            <w:tcW w:w="364" w:type="pct"/>
            <w:vAlign w:val="center"/>
          </w:tcPr>
          <w:p w14:paraId="367DFAD4" w14:textId="77777777" w:rsidR="00D01042" w:rsidRPr="004E49D7" w:rsidRDefault="00604897" w:rsidP="00D01042">
            <w:pPr>
              <w:jc w:val="center"/>
              <w:rPr>
                <w:rFonts w:ascii="標楷體" w:eastAsia="標楷體" w:hAnsi="標楷體"/>
                <w:sz w:val="26"/>
                <w:szCs w:val="26"/>
              </w:rPr>
            </w:pPr>
            <w:r>
              <w:rPr>
                <w:rFonts w:eastAsia="標楷體"/>
                <w:sz w:val="26"/>
                <w:szCs w:val="26"/>
              </w:rPr>
              <w:t>一</w:t>
            </w:r>
          </w:p>
        </w:tc>
        <w:tc>
          <w:tcPr>
            <w:tcW w:w="663" w:type="pct"/>
            <w:vAlign w:val="center"/>
          </w:tcPr>
          <w:p w14:paraId="1A0C62D8"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第一單元簡單機械</w:t>
            </w:r>
          </w:p>
          <w:p w14:paraId="6838CB6A"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活動一如何運用槓桿原理</w:t>
            </w:r>
          </w:p>
        </w:tc>
        <w:tc>
          <w:tcPr>
            <w:tcW w:w="752" w:type="pct"/>
            <w:tcBorders>
              <w:right w:val="single" w:sz="4" w:space="0" w:color="auto"/>
            </w:tcBorders>
          </w:tcPr>
          <w:p w14:paraId="65E07E44"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717168">
              <w:rPr>
                <w:rFonts w:eastAsia="標楷體"/>
                <w:sz w:val="26"/>
                <w:szCs w:val="26"/>
              </w:rPr>
              <w:t>具備透過實地操作探究活動探索科學</w:t>
            </w:r>
            <w:r>
              <w:rPr>
                <w:rFonts w:eastAsia="標楷體"/>
                <w:sz w:val="26"/>
                <w:szCs w:val="26"/>
              </w:rPr>
              <w:t>問題的能力，並能初步根據問題特性、資源的有無等因素，規劃簡單</w:t>
            </w:r>
            <w:r w:rsidRPr="00717168">
              <w:rPr>
                <w:rFonts w:eastAsia="標楷體"/>
                <w:sz w:val="26"/>
                <w:szCs w:val="26"/>
              </w:rPr>
              <w:t>步驟，操作適合學習階段的器材儀器、科技設備與資源，進行自然科</w:t>
            </w:r>
            <w:r w:rsidRPr="00717168">
              <w:rPr>
                <w:rFonts w:eastAsia="標楷體"/>
                <w:sz w:val="26"/>
                <w:szCs w:val="26"/>
              </w:rPr>
              <w:lastRenderedPageBreak/>
              <w:t>學實驗。</w:t>
            </w:r>
          </w:p>
          <w:p w14:paraId="7058F1F5"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1F473C7E"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AE86440" w14:textId="77777777" w:rsidR="00D01042" w:rsidRDefault="00604897" w:rsidP="00D01042">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105AA0C1" w14:textId="77777777" w:rsidR="00D01042" w:rsidRDefault="00604897" w:rsidP="00D01042">
            <w:pPr>
              <w:jc w:val="both"/>
              <w:rPr>
                <w:rFonts w:ascii="標楷體" w:eastAsia="標楷體" w:hAnsi="標楷體" w:cs="新細明體"/>
                <w:sz w:val="26"/>
                <w:szCs w:val="26"/>
              </w:rPr>
            </w:pPr>
            <w:r>
              <w:rPr>
                <w:rFonts w:eastAsia="標楷體"/>
                <w:sz w:val="26"/>
                <w:szCs w:val="26"/>
              </w:rPr>
              <w:t>活動一如何運用槓桿原理</w:t>
            </w:r>
          </w:p>
          <w:p w14:paraId="7FD5B3BF"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1-1</w:t>
            </w:r>
            <w:r>
              <w:rPr>
                <w:rFonts w:eastAsia="標楷體"/>
                <w:sz w:val="26"/>
                <w:szCs w:val="26"/>
              </w:rPr>
              <w:t>】認識槓桿</w:t>
            </w:r>
          </w:p>
          <w:p w14:paraId="445DA9F6" w14:textId="77777777" w:rsidR="00D01042" w:rsidRPr="00DD55C0" w:rsidRDefault="00604897" w:rsidP="00D01042">
            <w:pPr>
              <w:jc w:val="both"/>
              <w:rPr>
                <w:rFonts w:ascii="標楷體" w:eastAsia="標楷體" w:hAnsi="標楷體" w:cs="新細明體"/>
                <w:sz w:val="26"/>
                <w:szCs w:val="26"/>
              </w:rPr>
            </w:pPr>
            <w:r>
              <w:rPr>
                <w:rFonts w:eastAsia="標楷體"/>
                <w:sz w:val="26"/>
                <w:szCs w:val="26"/>
              </w:rPr>
              <w:t>1.</w:t>
            </w:r>
            <w:r w:rsidRPr="00DD55C0">
              <w:rPr>
                <w:rFonts w:eastAsia="標楷體"/>
                <w:sz w:val="26"/>
                <w:szCs w:val="26"/>
              </w:rPr>
              <w:t>教師利用課本拆除積木的情境（也可以利用其他情境，例如拔除訂書針、拔起釘子等替代）引導學生分享生活經驗。</w:t>
            </w:r>
          </w:p>
          <w:p w14:paraId="584E1AB5" w14:textId="77777777" w:rsidR="00D01042" w:rsidRPr="00DD55C0" w:rsidRDefault="00604897" w:rsidP="00D01042">
            <w:pPr>
              <w:jc w:val="both"/>
              <w:rPr>
                <w:rFonts w:ascii="標楷體" w:eastAsia="標楷體" w:hAnsi="標楷體" w:cs="新細明體"/>
                <w:sz w:val="26"/>
                <w:szCs w:val="26"/>
              </w:rPr>
            </w:pPr>
            <w:r>
              <w:rPr>
                <w:rFonts w:eastAsia="標楷體"/>
                <w:sz w:val="26"/>
                <w:szCs w:val="26"/>
              </w:rPr>
              <w:t>2.</w:t>
            </w:r>
            <w:r w:rsidRPr="00DD55C0">
              <w:rPr>
                <w:rFonts w:eastAsia="標楷體"/>
                <w:sz w:val="26"/>
                <w:szCs w:val="26"/>
              </w:rPr>
              <w:t>教師</w:t>
            </w:r>
            <w:r>
              <w:rPr>
                <w:rFonts w:eastAsia="標楷體"/>
                <w:sz w:val="26"/>
                <w:szCs w:val="26"/>
              </w:rPr>
              <w:t>引導學生思考</w:t>
            </w:r>
            <w:r w:rsidRPr="00DD55C0">
              <w:rPr>
                <w:rFonts w:eastAsia="標楷體"/>
                <w:sz w:val="26"/>
                <w:szCs w:val="26"/>
              </w:rPr>
              <w:t>組裝積木的過程</w:t>
            </w:r>
            <w:r>
              <w:rPr>
                <w:rFonts w:eastAsia="標楷體"/>
                <w:sz w:val="26"/>
                <w:szCs w:val="26"/>
              </w:rPr>
              <w:t>中，</w:t>
            </w:r>
            <w:r w:rsidRPr="00DD55C0">
              <w:rPr>
                <w:rFonts w:eastAsia="標楷體"/>
                <w:sz w:val="26"/>
                <w:szCs w:val="26"/>
              </w:rPr>
              <w:t>拆移積木</w:t>
            </w:r>
            <w:r>
              <w:rPr>
                <w:rFonts w:eastAsia="標楷體"/>
                <w:sz w:val="26"/>
                <w:szCs w:val="26"/>
              </w:rPr>
              <w:t>時</w:t>
            </w:r>
            <w:r w:rsidRPr="00DD55C0">
              <w:rPr>
                <w:rFonts w:eastAsia="標楷體"/>
                <w:sz w:val="26"/>
                <w:szCs w:val="26"/>
              </w:rPr>
              <w:t>可以用哪些方法處理</w:t>
            </w:r>
            <w:r>
              <w:rPr>
                <w:rFonts w:eastAsia="標楷體"/>
                <w:sz w:val="26"/>
                <w:szCs w:val="26"/>
              </w:rPr>
              <w:t>，並引導學生說出</w:t>
            </w:r>
            <w:r w:rsidRPr="00DD55C0">
              <w:rPr>
                <w:rFonts w:eastAsia="標楷體"/>
                <w:sz w:val="26"/>
                <w:szCs w:val="26"/>
              </w:rPr>
              <w:t>用手拔、利</w:t>
            </w:r>
            <w:r w:rsidRPr="00DD55C0">
              <w:rPr>
                <w:rFonts w:eastAsia="標楷體"/>
                <w:sz w:val="26"/>
                <w:szCs w:val="26"/>
              </w:rPr>
              <w:lastRenderedPageBreak/>
              <w:t>用拆解器來移除。</w:t>
            </w:r>
          </w:p>
          <w:p w14:paraId="47637183" w14:textId="77777777" w:rsidR="00D01042" w:rsidRDefault="00604897" w:rsidP="00D01042">
            <w:pPr>
              <w:jc w:val="both"/>
              <w:rPr>
                <w:rFonts w:ascii="標楷體" w:eastAsia="標楷體" w:hAnsi="標楷體" w:cs="新細明體"/>
                <w:sz w:val="26"/>
                <w:szCs w:val="26"/>
              </w:rPr>
            </w:pPr>
            <w:r>
              <w:rPr>
                <w:rFonts w:eastAsia="標楷體"/>
                <w:sz w:val="26"/>
                <w:szCs w:val="26"/>
              </w:rPr>
              <w:t>3.</w:t>
            </w:r>
            <w:r w:rsidRPr="00DD55C0">
              <w:rPr>
                <w:rFonts w:eastAsia="標楷體"/>
                <w:sz w:val="26"/>
                <w:szCs w:val="26"/>
              </w:rPr>
              <w:t>教師可以準備類似的積木零件，讓學生依據自己想到的方式實際操作，並思考當需要不斷拆解時，會選擇哪一個做法。</w:t>
            </w:r>
          </w:p>
          <w:p w14:paraId="4D068DAC" w14:textId="77777777" w:rsidR="00D01042" w:rsidRPr="00DD55C0" w:rsidRDefault="00604897" w:rsidP="00D01042">
            <w:pPr>
              <w:jc w:val="both"/>
              <w:rPr>
                <w:rFonts w:ascii="標楷體" w:eastAsia="標楷體" w:hAnsi="標楷體" w:cs="新細明體"/>
                <w:sz w:val="26"/>
                <w:szCs w:val="26"/>
              </w:rPr>
            </w:pPr>
            <w:r>
              <w:rPr>
                <w:rFonts w:eastAsia="標楷體"/>
                <w:sz w:val="26"/>
                <w:szCs w:val="26"/>
              </w:rPr>
              <w:t>4.</w:t>
            </w:r>
            <w:r w:rsidRPr="00DD55C0">
              <w:rPr>
                <w:rFonts w:eastAsia="標楷體"/>
                <w:sz w:val="26"/>
                <w:szCs w:val="26"/>
              </w:rPr>
              <w:t>若教學時間充足，可讓學生透過實際操作來覺察，使用拆解器比較方便又輕鬆。</w:t>
            </w:r>
          </w:p>
          <w:p w14:paraId="0F75EC95" w14:textId="77777777" w:rsidR="00D01042" w:rsidRPr="00DD55C0" w:rsidRDefault="00604897" w:rsidP="00D01042">
            <w:pPr>
              <w:jc w:val="both"/>
              <w:rPr>
                <w:rFonts w:ascii="標楷體" w:eastAsia="標楷體" w:hAnsi="標楷體" w:cs="新細明體"/>
                <w:sz w:val="26"/>
                <w:szCs w:val="26"/>
              </w:rPr>
            </w:pPr>
            <w:r>
              <w:rPr>
                <w:rFonts w:eastAsia="標楷體"/>
                <w:sz w:val="26"/>
                <w:szCs w:val="26"/>
              </w:rPr>
              <w:t>5</w:t>
            </w:r>
            <w:r w:rsidRPr="00DD55C0">
              <w:rPr>
                <w:rFonts w:eastAsia="標楷體"/>
                <w:sz w:val="26"/>
                <w:szCs w:val="26"/>
              </w:rPr>
              <w:t>.</w:t>
            </w:r>
            <w:r w:rsidRPr="00DD55C0">
              <w:rPr>
                <w:rFonts w:eastAsia="標楷體"/>
                <w:sz w:val="26"/>
                <w:szCs w:val="26"/>
              </w:rPr>
              <w:t>教師利用課本情境</w:t>
            </w:r>
            <w:r>
              <w:rPr>
                <w:rFonts w:eastAsia="標楷體"/>
                <w:sz w:val="26"/>
                <w:szCs w:val="26"/>
              </w:rPr>
              <w:t>引導學生</w:t>
            </w:r>
            <w:r w:rsidRPr="00DD55C0">
              <w:rPr>
                <w:rFonts w:eastAsia="標楷體"/>
                <w:sz w:val="26"/>
                <w:szCs w:val="26"/>
              </w:rPr>
              <w:t>觀察生活中有哪些工具類似拆解器，可比較輕鬆移動物體</w:t>
            </w:r>
            <w:r>
              <w:rPr>
                <w:rFonts w:eastAsia="標楷體"/>
                <w:sz w:val="26"/>
                <w:szCs w:val="26"/>
              </w:rPr>
              <w:t>、並說出</w:t>
            </w:r>
            <w:r w:rsidRPr="00DD55C0">
              <w:rPr>
                <w:rFonts w:eastAsia="標楷體"/>
                <w:sz w:val="26"/>
                <w:szCs w:val="26"/>
              </w:rPr>
              <w:t>這些工具有什麼共同特徵</w:t>
            </w:r>
            <w:r>
              <w:rPr>
                <w:rFonts w:eastAsia="標楷體"/>
                <w:sz w:val="26"/>
                <w:szCs w:val="26"/>
              </w:rPr>
              <w:t>。</w:t>
            </w:r>
          </w:p>
          <w:p w14:paraId="3A01D597" w14:textId="77777777" w:rsidR="00D01042" w:rsidRPr="00DD55C0" w:rsidRDefault="00604897" w:rsidP="00D01042">
            <w:pPr>
              <w:jc w:val="both"/>
              <w:rPr>
                <w:rFonts w:ascii="標楷體" w:eastAsia="標楷體" w:hAnsi="標楷體" w:cs="新細明體"/>
                <w:sz w:val="26"/>
                <w:szCs w:val="26"/>
              </w:rPr>
            </w:pPr>
            <w:r>
              <w:rPr>
                <w:rFonts w:eastAsia="標楷體"/>
                <w:sz w:val="26"/>
                <w:szCs w:val="26"/>
              </w:rPr>
              <w:t>6.</w:t>
            </w:r>
            <w:r>
              <w:rPr>
                <w:rFonts w:eastAsia="標楷體"/>
                <w:sz w:val="26"/>
                <w:szCs w:val="26"/>
              </w:rPr>
              <w:t>教師提示學生</w:t>
            </w:r>
            <w:r w:rsidRPr="00DD55C0">
              <w:rPr>
                <w:rFonts w:eastAsia="標楷體"/>
                <w:sz w:val="26"/>
                <w:szCs w:val="26"/>
              </w:rPr>
              <w:t>這些工具都有一根橫桿；橫桿下會有個支撐的地方；用力的方向會與物體的移動方向相反等。</w:t>
            </w:r>
          </w:p>
          <w:p w14:paraId="736BC3F0" w14:textId="77777777" w:rsidR="00D01042" w:rsidRPr="00DD55C0" w:rsidRDefault="00604897" w:rsidP="00D01042">
            <w:pPr>
              <w:jc w:val="both"/>
              <w:rPr>
                <w:rFonts w:ascii="標楷體" w:eastAsia="標楷體" w:hAnsi="標楷體" w:cs="新細明體"/>
                <w:sz w:val="26"/>
                <w:szCs w:val="26"/>
              </w:rPr>
            </w:pPr>
            <w:r w:rsidRPr="00DD55C0">
              <w:rPr>
                <w:rFonts w:eastAsia="標楷體"/>
                <w:sz w:val="26"/>
                <w:szCs w:val="26"/>
              </w:rPr>
              <w:t>4.</w:t>
            </w:r>
            <w:r w:rsidRPr="00DD55C0">
              <w:rPr>
                <w:rFonts w:eastAsia="標楷體"/>
                <w:sz w:val="26"/>
                <w:szCs w:val="26"/>
              </w:rPr>
              <w:t>教師</w:t>
            </w:r>
            <w:r>
              <w:rPr>
                <w:rFonts w:eastAsia="標楷體"/>
                <w:sz w:val="26"/>
                <w:szCs w:val="26"/>
              </w:rPr>
              <w:t>引導學生觀察</w:t>
            </w:r>
            <w:r w:rsidRPr="00DD55C0">
              <w:rPr>
                <w:rFonts w:eastAsia="標楷體"/>
                <w:sz w:val="26"/>
                <w:szCs w:val="26"/>
              </w:rPr>
              <w:t>翹翹板嗎</w:t>
            </w:r>
            <w:r>
              <w:rPr>
                <w:rFonts w:eastAsia="標楷體"/>
                <w:sz w:val="26"/>
                <w:szCs w:val="26"/>
              </w:rPr>
              <w:t>，讓學生回想玩翹翹板時可能會看到</w:t>
            </w:r>
            <w:r w:rsidRPr="00DD55C0">
              <w:rPr>
                <w:rFonts w:eastAsia="標楷體"/>
                <w:sz w:val="26"/>
                <w:szCs w:val="26"/>
              </w:rPr>
              <w:t>翹翹板會一高一低、翹翹板會保持平衡</w:t>
            </w:r>
            <w:r>
              <w:rPr>
                <w:rFonts w:eastAsia="標楷體"/>
                <w:sz w:val="26"/>
                <w:szCs w:val="26"/>
              </w:rPr>
              <w:t>等現象</w:t>
            </w:r>
            <w:r w:rsidRPr="00DD55C0">
              <w:rPr>
                <w:rFonts w:eastAsia="標楷體"/>
                <w:sz w:val="26"/>
                <w:szCs w:val="26"/>
              </w:rPr>
              <w:t>。</w:t>
            </w:r>
          </w:p>
          <w:p w14:paraId="0848D656" w14:textId="77777777" w:rsidR="00D01042" w:rsidRPr="00DD55C0" w:rsidRDefault="00604897" w:rsidP="00D01042">
            <w:pPr>
              <w:jc w:val="both"/>
              <w:rPr>
                <w:rFonts w:ascii="標楷體" w:eastAsia="標楷體" w:hAnsi="標楷體" w:cs="新細明體"/>
                <w:sz w:val="26"/>
                <w:szCs w:val="26"/>
              </w:rPr>
            </w:pPr>
            <w:r w:rsidRPr="00DD55C0">
              <w:rPr>
                <w:rFonts w:eastAsia="標楷體"/>
                <w:sz w:val="26"/>
                <w:szCs w:val="26"/>
              </w:rPr>
              <w:t>5.</w:t>
            </w:r>
            <w:r w:rsidRPr="00DD55C0">
              <w:rPr>
                <w:rFonts w:eastAsia="標楷體"/>
                <w:sz w:val="26"/>
                <w:szCs w:val="26"/>
              </w:rPr>
              <w:t>教師可先引導學生思考如何利用生活中的物品來模擬翹翹板，盡量讓學生先自行思考與設計，或利用課本範例引導學生操作。</w:t>
            </w:r>
          </w:p>
          <w:p w14:paraId="6D53565D" w14:textId="77777777" w:rsidR="00D01042" w:rsidRPr="00DD55C0" w:rsidRDefault="00604897" w:rsidP="00D01042">
            <w:pPr>
              <w:jc w:val="both"/>
              <w:rPr>
                <w:rFonts w:ascii="標楷體" w:eastAsia="標楷體" w:hAnsi="標楷體" w:cs="新細明體"/>
                <w:sz w:val="26"/>
                <w:szCs w:val="26"/>
              </w:rPr>
            </w:pPr>
            <w:r>
              <w:rPr>
                <w:rFonts w:eastAsia="標楷體"/>
                <w:sz w:val="26"/>
                <w:szCs w:val="26"/>
              </w:rPr>
              <w:t>6.</w:t>
            </w:r>
            <w:r>
              <w:rPr>
                <w:rFonts w:eastAsia="標楷體"/>
                <w:sz w:val="26"/>
                <w:szCs w:val="26"/>
              </w:rPr>
              <w:t>教師可提示學生</w:t>
            </w:r>
            <w:r w:rsidRPr="00DD55C0">
              <w:rPr>
                <w:rFonts w:eastAsia="標楷體"/>
                <w:sz w:val="26"/>
                <w:szCs w:val="26"/>
              </w:rPr>
              <w:t>為了避免反覆尋找尺的重心，可在尺上做記號</w:t>
            </w:r>
            <w:r>
              <w:rPr>
                <w:rFonts w:eastAsia="標楷體"/>
                <w:sz w:val="26"/>
                <w:szCs w:val="26"/>
              </w:rPr>
              <w:t>；</w:t>
            </w:r>
            <w:r w:rsidRPr="00DD55C0">
              <w:rPr>
                <w:rFonts w:eastAsia="標楷體"/>
                <w:sz w:val="26"/>
                <w:szCs w:val="26"/>
              </w:rPr>
              <w:t>將橡皮擦稍微固定在尺面上，以免橡</w:t>
            </w:r>
            <w:r w:rsidRPr="00DD55C0">
              <w:rPr>
                <w:rFonts w:eastAsia="標楷體"/>
                <w:sz w:val="26"/>
                <w:szCs w:val="26"/>
              </w:rPr>
              <w:lastRenderedPageBreak/>
              <w:t>皮擦滑動，影響操作。</w:t>
            </w:r>
          </w:p>
          <w:p w14:paraId="312525AC" w14:textId="77777777" w:rsidR="00D01042" w:rsidRDefault="00604897" w:rsidP="00D01042">
            <w:pPr>
              <w:jc w:val="both"/>
              <w:rPr>
                <w:rFonts w:ascii="標楷體" w:eastAsia="標楷體" w:hAnsi="標楷體" w:cs="新細明體"/>
                <w:sz w:val="26"/>
                <w:szCs w:val="26"/>
              </w:rPr>
            </w:pPr>
            <w:r>
              <w:rPr>
                <w:rFonts w:eastAsia="標楷體"/>
                <w:sz w:val="26"/>
                <w:szCs w:val="26"/>
              </w:rPr>
              <w:t>7</w:t>
            </w:r>
            <w:r w:rsidRPr="00DD55C0">
              <w:rPr>
                <w:rFonts w:eastAsia="標楷體"/>
                <w:sz w:val="26"/>
                <w:szCs w:val="26"/>
              </w:rPr>
              <w:t>.</w:t>
            </w:r>
            <w:r>
              <w:rPr>
                <w:rFonts w:eastAsia="標楷體"/>
                <w:sz w:val="26"/>
                <w:szCs w:val="26"/>
              </w:rPr>
              <w:t>教師說明</w:t>
            </w:r>
            <w:r w:rsidRPr="00DD55C0">
              <w:rPr>
                <w:rFonts w:eastAsia="標楷體"/>
                <w:sz w:val="26"/>
                <w:szCs w:val="26"/>
              </w:rPr>
              <w:t>以簡易翹翹板為例，尺接觸鉛筆的位置是支點；手指用力的位置稱為施力點；放置橡皮擦的位置稱為抗力點。施力點到支點的距離，稱為施力臂；抗力點到支點的距離，稱為抗力臂，這種裝置稱為槓桿。</w:t>
            </w:r>
          </w:p>
          <w:p w14:paraId="792302EF" w14:textId="77777777" w:rsidR="00D01042" w:rsidRPr="00DD55C0" w:rsidRDefault="00604897" w:rsidP="00D01042">
            <w:pPr>
              <w:jc w:val="both"/>
              <w:rPr>
                <w:rFonts w:ascii="標楷體" w:eastAsia="標楷體" w:hAnsi="標楷體" w:cs="新細明體"/>
                <w:sz w:val="26"/>
                <w:szCs w:val="26"/>
              </w:rPr>
            </w:pPr>
            <w:r w:rsidRPr="00DD55C0">
              <w:rPr>
                <w:rFonts w:eastAsia="標楷體"/>
                <w:sz w:val="26"/>
                <w:szCs w:val="26"/>
              </w:rPr>
              <w:t>7.</w:t>
            </w:r>
            <w:r w:rsidRPr="00DD55C0">
              <w:rPr>
                <w:rFonts w:eastAsia="標楷體"/>
                <w:sz w:val="26"/>
                <w:szCs w:val="26"/>
              </w:rPr>
              <w:t>教師拿出其他工具的圖片，讓學生試著尋找支點、抗力點和施力點，並介紹當使用的工具具有支點、施力點和抗力點，就是應用槓桿原理。</w:t>
            </w:r>
          </w:p>
          <w:p w14:paraId="4F3487A7" w14:textId="77777777" w:rsidR="00D01042" w:rsidRDefault="00604897" w:rsidP="00D01042">
            <w:pPr>
              <w:jc w:val="both"/>
              <w:rPr>
                <w:rFonts w:ascii="標楷體" w:eastAsia="標楷體" w:hAnsi="標楷體" w:cs="新細明體"/>
                <w:sz w:val="26"/>
                <w:szCs w:val="26"/>
              </w:rPr>
            </w:pPr>
            <w:r w:rsidRPr="00DD55C0">
              <w:rPr>
                <w:rFonts w:eastAsia="標楷體"/>
                <w:sz w:val="26"/>
                <w:szCs w:val="26"/>
              </w:rPr>
              <w:t>8.</w:t>
            </w:r>
            <w:r>
              <w:rPr>
                <w:rFonts w:eastAsia="標楷體"/>
                <w:sz w:val="26"/>
                <w:szCs w:val="26"/>
              </w:rPr>
              <w:t>引導學生</w:t>
            </w:r>
            <w:r w:rsidRPr="00DD55C0">
              <w:rPr>
                <w:rFonts w:eastAsia="標楷體"/>
                <w:sz w:val="26"/>
                <w:szCs w:val="26"/>
              </w:rPr>
              <w:t>指出槓桿裝置中的支點、抗力點、施力點、抗力臂和施力臂的位置。</w:t>
            </w:r>
          </w:p>
          <w:p w14:paraId="2D450330"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1-2</w:t>
            </w:r>
            <w:r>
              <w:rPr>
                <w:rFonts w:eastAsia="標楷體"/>
                <w:sz w:val="26"/>
                <w:szCs w:val="26"/>
              </w:rPr>
              <w:t>】槓桿的作用</w:t>
            </w:r>
          </w:p>
          <w:p w14:paraId="4B980308" w14:textId="77777777" w:rsidR="00D01042" w:rsidRPr="00DD55C0" w:rsidRDefault="00604897" w:rsidP="00D01042">
            <w:pPr>
              <w:jc w:val="both"/>
              <w:rPr>
                <w:rFonts w:ascii="標楷體" w:eastAsia="標楷體" w:hAnsi="標楷體" w:cs="新細明體"/>
                <w:sz w:val="26"/>
                <w:szCs w:val="26"/>
              </w:rPr>
            </w:pPr>
            <w:r w:rsidRPr="00DD55C0">
              <w:rPr>
                <w:rFonts w:eastAsia="標楷體"/>
                <w:sz w:val="26"/>
                <w:szCs w:val="26"/>
              </w:rPr>
              <w:t>1.</w:t>
            </w:r>
            <w:r w:rsidRPr="00DD55C0">
              <w:rPr>
                <w:rFonts w:eastAsia="標楷體"/>
                <w:sz w:val="26"/>
                <w:szCs w:val="26"/>
              </w:rPr>
              <w:t>教師</w:t>
            </w:r>
            <w:r>
              <w:rPr>
                <w:rFonts w:eastAsia="標楷體"/>
                <w:sz w:val="26"/>
                <w:szCs w:val="26"/>
              </w:rPr>
              <w:t>利用</w:t>
            </w:r>
            <w:r w:rsidRPr="00DD55C0">
              <w:rPr>
                <w:rFonts w:eastAsia="標楷體"/>
                <w:sz w:val="26"/>
                <w:szCs w:val="26"/>
              </w:rPr>
              <w:t>提問</w:t>
            </w:r>
            <w:r>
              <w:rPr>
                <w:rFonts w:eastAsia="標楷體"/>
                <w:sz w:val="26"/>
                <w:szCs w:val="26"/>
              </w:rPr>
              <w:t>引導學生思考生活中應用槓桿原理</w:t>
            </w:r>
            <w:r w:rsidRPr="00DD55C0">
              <w:rPr>
                <w:rFonts w:eastAsia="標楷體"/>
                <w:sz w:val="26"/>
                <w:szCs w:val="26"/>
              </w:rPr>
              <w:t>工具</w:t>
            </w:r>
            <w:r>
              <w:rPr>
                <w:rFonts w:eastAsia="標楷體"/>
                <w:sz w:val="26"/>
                <w:szCs w:val="26"/>
              </w:rPr>
              <w:t>的使用情形</w:t>
            </w:r>
            <w:r w:rsidRPr="00DD55C0">
              <w:rPr>
                <w:rFonts w:eastAsia="標楷體"/>
                <w:sz w:val="26"/>
                <w:szCs w:val="26"/>
              </w:rPr>
              <w:t>，例如利用一支長棍就可以抬起重物，</w:t>
            </w:r>
            <w:r>
              <w:rPr>
                <w:rFonts w:eastAsia="標楷體"/>
                <w:sz w:val="26"/>
                <w:szCs w:val="26"/>
              </w:rPr>
              <w:t>是否</w:t>
            </w:r>
            <w:r w:rsidRPr="00DD55C0">
              <w:rPr>
                <w:rFonts w:eastAsia="標楷體"/>
                <w:sz w:val="26"/>
                <w:szCs w:val="26"/>
              </w:rPr>
              <w:t>可以利用湯匙打開奶粉罐的蓋子</w:t>
            </w:r>
            <w:r>
              <w:rPr>
                <w:rFonts w:eastAsia="標楷體"/>
                <w:sz w:val="26"/>
                <w:szCs w:val="26"/>
              </w:rPr>
              <w:t>。</w:t>
            </w:r>
          </w:p>
          <w:p w14:paraId="21B92565" w14:textId="77777777" w:rsidR="00D01042" w:rsidRPr="00DD55C0" w:rsidRDefault="00604897" w:rsidP="00D01042">
            <w:pPr>
              <w:jc w:val="both"/>
              <w:rPr>
                <w:rFonts w:ascii="標楷體" w:eastAsia="標楷體" w:hAnsi="標楷體" w:cs="新細明體"/>
                <w:sz w:val="26"/>
                <w:szCs w:val="26"/>
              </w:rPr>
            </w:pPr>
            <w:r w:rsidRPr="00DD55C0">
              <w:rPr>
                <w:rFonts w:eastAsia="標楷體"/>
                <w:sz w:val="26"/>
                <w:szCs w:val="26"/>
              </w:rPr>
              <w:t>2.</w:t>
            </w:r>
            <w:r w:rsidRPr="00DD55C0">
              <w:rPr>
                <w:rFonts w:eastAsia="標楷體"/>
                <w:sz w:val="26"/>
                <w:szCs w:val="26"/>
              </w:rPr>
              <w:t>教師</w:t>
            </w:r>
            <w:r>
              <w:rPr>
                <w:rFonts w:eastAsia="標楷體"/>
                <w:sz w:val="26"/>
                <w:szCs w:val="26"/>
              </w:rPr>
              <w:t>進一步引導學生思考用力的大小和手的位置之間的關係。</w:t>
            </w:r>
          </w:p>
          <w:p w14:paraId="56DC6536" w14:textId="77777777" w:rsidR="00D01042" w:rsidRPr="00DD55C0" w:rsidRDefault="00604897" w:rsidP="00D01042">
            <w:pPr>
              <w:jc w:val="both"/>
              <w:rPr>
                <w:rFonts w:ascii="標楷體" w:eastAsia="標楷體" w:hAnsi="標楷體" w:cs="新細明體"/>
                <w:sz w:val="26"/>
                <w:szCs w:val="26"/>
              </w:rPr>
            </w:pPr>
            <w:r w:rsidRPr="00DD55C0">
              <w:rPr>
                <w:rFonts w:eastAsia="標楷體"/>
                <w:sz w:val="26"/>
                <w:szCs w:val="26"/>
              </w:rPr>
              <w:t>3.</w:t>
            </w:r>
            <w:r w:rsidRPr="00DD55C0">
              <w:rPr>
                <w:rFonts w:eastAsia="標楷體"/>
                <w:sz w:val="26"/>
                <w:szCs w:val="26"/>
              </w:rPr>
              <w:t>教師鼓勵學生將認為可能的影響因素轉化為提問，一次擇一變因來提問與研究。</w:t>
            </w:r>
          </w:p>
          <w:p w14:paraId="6023BA6E"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4</w:t>
            </w:r>
            <w:r w:rsidRPr="00DD55C0">
              <w:rPr>
                <w:rFonts w:eastAsia="標楷體"/>
                <w:sz w:val="26"/>
                <w:szCs w:val="26"/>
              </w:rPr>
              <w:t>.</w:t>
            </w:r>
            <w:r w:rsidRPr="00DD55C0">
              <w:rPr>
                <w:rFonts w:eastAsia="標楷體"/>
                <w:sz w:val="26"/>
                <w:szCs w:val="26"/>
              </w:rPr>
              <w:t>教師向學生介紹可以用槓桿裝置來測試，離支點的距離可以用刻度來表達，如果槓桿裝置達到平衡，代表兩邊用力的大小相同。</w:t>
            </w:r>
          </w:p>
          <w:p w14:paraId="55B40ACA" w14:textId="77777777" w:rsidR="00D01042" w:rsidRPr="00DD55C0" w:rsidRDefault="00604897" w:rsidP="00D01042">
            <w:pPr>
              <w:jc w:val="both"/>
              <w:rPr>
                <w:rFonts w:ascii="標楷體" w:eastAsia="標楷體" w:hAnsi="標楷體" w:cs="新細明體"/>
                <w:sz w:val="26"/>
                <w:szCs w:val="26"/>
              </w:rPr>
            </w:pPr>
            <w:r>
              <w:rPr>
                <w:rFonts w:eastAsia="標楷體"/>
                <w:sz w:val="26"/>
                <w:szCs w:val="26"/>
              </w:rPr>
              <w:t>5.</w:t>
            </w:r>
            <w:r>
              <w:rPr>
                <w:rFonts w:eastAsia="標楷體"/>
                <w:sz w:val="26"/>
                <w:szCs w:val="26"/>
              </w:rPr>
              <w:t>教師說明</w:t>
            </w:r>
            <w:r w:rsidRPr="00DD55C0">
              <w:rPr>
                <w:rFonts w:eastAsia="標楷體"/>
                <w:sz w:val="26"/>
                <w:szCs w:val="26"/>
              </w:rPr>
              <w:t>開始測試前，要先調整槓桿裝置上的平衡鈕，使支點兩邊保</w:t>
            </w:r>
          </w:p>
          <w:p w14:paraId="770ED8BF" w14:textId="77777777" w:rsidR="00D01042" w:rsidRPr="00DD55C0" w:rsidRDefault="00604897" w:rsidP="00D01042">
            <w:pPr>
              <w:jc w:val="both"/>
              <w:rPr>
                <w:rFonts w:ascii="標楷體" w:eastAsia="標楷體" w:hAnsi="標楷體" w:cs="新細明體"/>
                <w:sz w:val="26"/>
                <w:szCs w:val="26"/>
              </w:rPr>
            </w:pPr>
            <w:r w:rsidRPr="00DD55C0">
              <w:rPr>
                <w:rFonts w:eastAsia="標楷體"/>
                <w:sz w:val="26"/>
                <w:szCs w:val="26"/>
              </w:rPr>
              <w:t>持平衡，才可以進行實驗操作。</w:t>
            </w:r>
          </w:p>
          <w:p w14:paraId="0F9E10C6" w14:textId="77777777" w:rsidR="00D01042" w:rsidRPr="00DD55C0" w:rsidRDefault="00604897" w:rsidP="00D01042">
            <w:pPr>
              <w:jc w:val="both"/>
              <w:rPr>
                <w:rFonts w:ascii="標楷體" w:eastAsia="標楷體" w:hAnsi="標楷體" w:cs="新細明體"/>
                <w:sz w:val="26"/>
                <w:szCs w:val="26"/>
              </w:rPr>
            </w:pPr>
            <w:r>
              <w:rPr>
                <w:rFonts w:eastAsia="標楷體"/>
                <w:sz w:val="26"/>
                <w:szCs w:val="26"/>
              </w:rPr>
              <w:t>6.</w:t>
            </w:r>
            <w:r>
              <w:rPr>
                <w:rFonts w:eastAsia="標楷體"/>
                <w:sz w:val="26"/>
                <w:szCs w:val="26"/>
              </w:rPr>
              <w:t>教師說明</w:t>
            </w:r>
            <w:r w:rsidRPr="00DD55C0">
              <w:rPr>
                <w:rFonts w:eastAsia="標楷體"/>
                <w:sz w:val="26"/>
                <w:szCs w:val="26"/>
              </w:rPr>
              <w:t>操作槓桿實驗時，支點左右兩邊皆可當作抗力點或施力點，</w:t>
            </w:r>
          </w:p>
          <w:p w14:paraId="3DF6394C" w14:textId="77777777" w:rsidR="00D01042" w:rsidRPr="004E49D7" w:rsidRDefault="00604897" w:rsidP="00D01042">
            <w:pPr>
              <w:jc w:val="both"/>
              <w:rPr>
                <w:rFonts w:ascii="標楷體" w:eastAsia="標楷體" w:hAnsi="標楷體" w:cs="新細明體"/>
                <w:sz w:val="26"/>
                <w:szCs w:val="26"/>
              </w:rPr>
            </w:pPr>
            <w:r w:rsidRPr="00DD55C0">
              <w:rPr>
                <w:rFonts w:eastAsia="標楷體"/>
                <w:sz w:val="26"/>
                <w:szCs w:val="26"/>
              </w:rPr>
              <w:t>抗力點不一定是在支點左邊。</w:t>
            </w:r>
          </w:p>
        </w:tc>
        <w:tc>
          <w:tcPr>
            <w:tcW w:w="811" w:type="pct"/>
          </w:tcPr>
          <w:p w14:paraId="2A00E962" w14:textId="77777777" w:rsidR="00DE30B3" w:rsidRPr="00375BF0" w:rsidRDefault="00DE30B3" w:rsidP="00DE30B3">
            <w:pPr>
              <w:jc w:val="both"/>
              <w:rPr>
                <w:rFonts w:eastAsia="標楷體"/>
                <w:sz w:val="26"/>
                <w:szCs w:val="26"/>
              </w:rPr>
            </w:pPr>
            <w:r>
              <w:rPr>
                <w:rFonts w:eastAsia="標楷體"/>
                <w:sz w:val="26"/>
                <w:szCs w:val="26"/>
              </w:rPr>
              <w:lastRenderedPageBreak/>
              <w:t>口頭評量：</w:t>
            </w:r>
            <w:r w:rsidRPr="00375BF0">
              <w:rPr>
                <w:rFonts w:eastAsia="標楷體" w:hint="eastAsia"/>
                <w:sz w:val="26"/>
                <w:szCs w:val="26"/>
              </w:rPr>
              <w:t>說出</w:t>
            </w:r>
            <w:r w:rsidRPr="00DE30B3">
              <w:rPr>
                <w:rFonts w:eastAsia="標楷體" w:hint="eastAsia"/>
                <w:sz w:val="26"/>
                <w:szCs w:val="26"/>
              </w:rPr>
              <w:t>槓桿裝置中的支點、抗力點、施力點、抗力臂和</w:t>
            </w:r>
            <w:r>
              <w:rPr>
                <w:rFonts w:eastAsia="標楷體" w:hint="eastAsia"/>
                <w:sz w:val="26"/>
                <w:szCs w:val="26"/>
              </w:rPr>
              <w:t>施力臂的位置在哪裡？</w:t>
            </w:r>
            <w:r w:rsidRPr="00DE30B3">
              <w:rPr>
                <w:rFonts w:eastAsia="標楷體" w:hint="eastAsia"/>
                <w:sz w:val="26"/>
                <w:szCs w:val="26"/>
              </w:rPr>
              <w:t>說出抗力臂、施力臂長度對施力</w:t>
            </w:r>
            <w:r>
              <w:rPr>
                <w:rFonts w:eastAsia="標楷體" w:hint="eastAsia"/>
                <w:sz w:val="26"/>
                <w:szCs w:val="26"/>
              </w:rPr>
              <w:t>有何影響？</w:t>
            </w:r>
          </w:p>
          <w:p w14:paraId="0006271A" w14:textId="77777777" w:rsidR="00D01042" w:rsidRPr="004E49D7" w:rsidRDefault="00DE30B3" w:rsidP="00DE30B3">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w:t>
            </w:r>
            <w:r>
              <w:rPr>
                <w:rFonts w:eastAsia="標楷體" w:hint="eastAsia"/>
                <w:sz w:val="26"/>
                <w:szCs w:val="26"/>
              </w:rPr>
              <w:t>～</w:t>
            </w:r>
            <w:r>
              <w:rPr>
                <w:rFonts w:eastAsia="標楷體" w:hint="eastAsia"/>
                <w:sz w:val="26"/>
                <w:szCs w:val="26"/>
              </w:rPr>
              <w:t>4</w:t>
            </w:r>
            <w:r>
              <w:rPr>
                <w:rFonts w:eastAsia="標楷體"/>
                <w:sz w:val="26"/>
                <w:szCs w:val="26"/>
              </w:rPr>
              <w:t>頁。</w:t>
            </w:r>
          </w:p>
        </w:tc>
        <w:tc>
          <w:tcPr>
            <w:tcW w:w="1028" w:type="pct"/>
          </w:tcPr>
          <w:p w14:paraId="0716C366" w14:textId="77777777" w:rsidR="004D4F62" w:rsidRDefault="00604897">
            <w:pPr>
              <w:jc w:val="both"/>
              <w:rPr>
                <w:rFonts w:ascii="標楷體" w:eastAsia="標楷體" w:hAnsi="標楷體" w:cs="新細明體"/>
                <w:sz w:val="26"/>
                <w:szCs w:val="26"/>
              </w:rPr>
            </w:pPr>
            <w:r>
              <w:rPr>
                <w:rFonts w:eastAsia="標楷體"/>
                <w:sz w:val="26"/>
                <w:szCs w:val="26"/>
              </w:rPr>
              <w:t>【性別平等教育】</w:t>
            </w:r>
          </w:p>
          <w:p w14:paraId="0F52E751" w14:textId="77777777" w:rsidR="004D4F62" w:rsidRDefault="00604897">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7A80C597"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39291E39"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5666D">
              <w:rPr>
                <w:rFonts w:eastAsia="標楷體"/>
                <w:sz w:val="26"/>
                <w:szCs w:val="26"/>
              </w:rPr>
              <w:t>欣賞、包容個別差異並尊重自己與他人的權利。</w:t>
            </w:r>
          </w:p>
          <w:p w14:paraId="7979356A" w14:textId="77777777" w:rsidR="004D4F62" w:rsidRDefault="00604897">
            <w:pPr>
              <w:jc w:val="both"/>
              <w:rPr>
                <w:rFonts w:ascii="標楷體" w:eastAsia="標楷體" w:hAnsi="標楷體" w:cs="新細明體"/>
                <w:sz w:val="26"/>
                <w:szCs w:val="26"/>
              </w:rPr>
            </w:pPr>
            <w:r>
              <w:rPr>
                <w:rFonts w:eastAsia="標楷體"/>
                <w:sz w:val="26"/>
                <w:szCs w:val="26"/>
              </w:rPr>
              <w:t>【科技教育】</w:t>
            </w:r>
          </w:p>
          <w:p w14:paraId="3A031300" w14:textId="77777777" w:rsidR="004D4F62" w:rsidRDefault="00604897">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E1 </w:t>
            </w:r>
            <w:r w:rsidRPr="0025666D">
              <w:rPr>
                <w:rFonts w:eastAsia="標楷體"/>
                <w:sz w:val="26"/>
                <w:szCs w:val="26"/>
              </w:rPr>
              <w:t>了解平日常見科技產品的用途與運作方式。</w:t>
            </w:r>
          </w:p>
          <w:p w14:paraId="22FCCBA1"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571CB727"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5666D">
              <w:rPr>
                <w:rFonts w:eastAsia="標楷體"/>
                <w:sz w:val="26"/>
                <w:szCs w:val="26"/>
              </w:rPr>
              <w:t>具備與他人團隊合作的能力。</w:t>
            </w:r>
          </w:p>
          <w:p w14:paraId="03AB40F1"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5BE714FF"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認識一般生活情境中需要使用的，以及學習學科基礎知識所應具備的字詞彙。</w:t>
            </w:r>
          </w:p>
          <w:p w14:paraId="4B1D645C"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5666D">
              <w:rPr>
                <w:rFonts w:eastAsia="標楷體"/>
                <w:sz w:val="26"/>
                <w:szCs w:val="26"/>
              </w:rPr>
              <w:t>中高年級後需發展長篇文本的閱讀理解能力。</w:t>
            </w:r>
          </w:p>
          <w:p w14:paraId="41A00293"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328FA37C"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4B7F9CF8"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D01042" w:rsidRPr="004F4430" w14:paraId="0A9B49A9" w14:textId="77777777" w:rsidTr="00D01042">
        <w:trPr>
          <w:trHeight w:val="1827"/>
        </w:trPr>
        <w:tc>
          <w:tcPr>
            <w:tcW w:w="364" w:type="pct"/>
            <w:vAlign w:val="center"/>
          </w:tcPr>
          <w:p w14:paraId="4B282A1D"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5EE4890E"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第一單元簡單機械</w:t>
            </w:r>
          </w:p>
          <w:p w14:paraId="006AB4DB"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活動一如何運用槓桿原理</w:t>
            </w:r>
          </w:p>
        </w:tc>
        <w:tc>
          <w:tcPr>
            <w:tcW w:w="752" w:type="pct"/>
            <w:tcBorders>
              <w:right w:val="single" w:sz="4" w:space="0" w:color="auto"/>
            </w:tcBorders>
          </w:tcPr>
          <w:p w14:paraId="18A8F613"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717168">
              <w:rPr>
                <w:rFonts w:eastAsia="標楷體"/>
                <w:sz w:val="26"/>
                <w:szCs w:val="26"/>
              </w:rPr>
              <w:t>具備透過實地操作探究活動探索科學</w:t>
            </w:r>
            <w:r>
              <w:rPr>
                <w:rFonts w:eastAsia="標楷體"/>
                <w:sz w:val="26"/>
                <w:szCs w:val="26"/>
              </w:rPr>
              <w:t>問題的能力，並能初步根據問題特性、資源的有無等因素，規劃簡單</w:t>
            </w:r>
            <w:r w:rsidRPr="00717168">
              <w:rPr>
                <w:rFonts w:eastAsia="標楷體"/>
                <w:sz w:val="26"/>
                <w:szCs w:val="26"/>
              </w:rPr>
              <w:t>步驟，操作適合學習階段的器材儀器、科技設備與資源，進行自然科學實驗。</w:t>
            </w:r>
          </w:p>
          <w:p w14:paraId="24F4F971"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w:t>
            </w:r>
            <w:r w:rsidRPr="00717168">
              <w:rPr>
                <w:rFonts w:eastAsia="標楷體"/>
                <w:sz w:val="26"/>
                <w:szCs w:val="26"/>
              </w:rPr>
              <w:lastRenderedPageBreak/>
              <w:t>然科學資訊或數據，並利用較簡單形式的口語、文字、影像、繪圖或實物、科學名詞、數學公式、模型等，表達探究之過程、發現或成果。</w:t>
            </w:r>
          </w:p>
          <w:p w14:paraId="65122E6A"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58B9036" w14:textId="77777777" w:rsidR="00D01042" w:rsidRDefault="00604897" w:rsidP="00D01042">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56280E6E" w14:textId="77777777" w:rsidR="00D01042" w:rsidRDefault="00604897" w:rsidP="00D01042">
            <w:pPr>
              <w:jc w:val="both"/>
              <w:rPr>
                <w:rFonts w:ascii="標楷體" w:eastAsia="標楷體" w:hAnsi="標楷體" w:cs="新細明體"/>
                <w:sz w:val="26"/>
                <w:szCs w:val="26"/>
              </w:rPr>
            </w:pPr>
            <w:r>
              <w:rPr>
                <w:rFonts w:eastAsia="標楷體"/>
                <w:sz w:val="26"/>
                <w:szCs w:val="26"/>
              </w:rPr>
              <w:t>活動一如何運用槓桿原理</w:t>
            </w:r>
          </w:p>
          <w:p w14:paraId="59BE6F3F"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1-2</w:t>
            </w:r>
            <w:r>
              <w:rPr>
                <w:rFonts w:eastAsia="標楷體"/>
                <w:sz w:val="26"/>
                <w:szCs w:val="26"/>
              </w:rPr>
              <w:t>】槓桿的作用</w:t>
            </w:r>
          </w:p>
          <w:p w14:paraId="79BEA331" w14:textId="77777777" w:rsidR="00D01042" w:rsidRPr="00055DC7" w:rsidRDefault="00604897" w:rsidP="00D01042">
            <w:pPr>
              <w:jc w:val="both"/>
              <w:rPr>
                <w:rFonts w:ascii="標楷體" w:eastAsia="標楷體" w:hAnsi="標楷體" w:cs="新細明體"/>
                <w:sz w:val="26"/>
                <w:szCs w:val="26"/>
              </w:rPr>
            </w:pPr>
            <w:r>
              <w:rPr>
                <w:rFonts w:eastAsia="標楷體"/>
                <w:sz w:val="26"/>
                <w:szCs w:val="26"/>
              </w:rPr>
              <w:t>1.</w:t>
            </w:r>
            <w:r>
              <w:rPr>
                <w:rFonts w:eastAsia="標楷體"/>
                <w:sz w:val="26"/>
                <w:szCs w:val="26"/>
              </w:rPr>
              <w:t>教師引導學生進行「</w:t>
            </w:r>
            <w:r w:rsidRPr="00055DC7">
              <w:rPr>
                <w:rFonts w:eastAsia="標楷體"/>
                <w:sz w:val="26"/>
                <w:szCs w:val="26"/>
              </w:rPr>
              <w:t>改變施力臂長度」實驗</w:t>
            </w:r>
            <w:r>
              <w:rPr>
                <w:rFonts w:eastAsia="標楷體"/>
                <w:sz w:val="26"/>
                <w:szCs w:val="26"/>
              </w:rPr>
              <w:t>。</w:t>
            </w:r>
          </w:p>
          <w:p w14:paraId="218790CE" w14:textId="77777777" w:rsidR="00D01042" w:rsidRPr="00055DC7" w:rsidRDefault="00604897" w:rsidP="00D01042">
            <w:pPr>
              <w:jc w:val="both"/>
              <w:rPr>
                <w:rFonts w:ascii="標楷體" w:eastAsia="標楷體" w:hAnsi="標楷體" w:cs="新細明體"/>
                <w:sz w:val="26"/>
                <w:szCs w:val="26"/>
              </w:rPr>
            </w:pPr>
            <w:r>
              <w:rPr>
                <w:rFonts w:eastAsia="標楷體"/>
                <w:sz w:val="26"/>
                <w:szCs w:val="26"/>
              </w:rPr>
              <w:t>2.</w:t>
            </w:r>
            <w:r>
              <w:rPr>
                <w:rFonts w:eastAsia="標楷體"/>
                <w:sz w:val="26"/>
                <w:szCs w:val="26"/>
              </w:rPr>
              <w:t>操作中，</w:t>
            </w:r>
            <w:r w:rsidRPr="00055DC7">
              <w:rPr>
                <w:rFonts w:eastAsia="標楷體"/>
                <w:sz w:val="26"/>
                <w:szCs w:val="26"/>
              </w:rPr>
              <w:t>教師可</w:t>
            </w:r>
            <w:r>
              <w:rPr>
                <w:rFonts w:eastAsia="標楷體"/>
                <w:sz w:val="26"/>
                <w:szCs w:val="26"/>
              </w:rPr>
              <w:t>提示</w:t>
            </w:r>
            <w:r w:rsidRPr="00055DC7">
              <w:rPr>
                <w:rFonts w:eastAsia="標楷體"/>
                <w:sz w:val="26"/>
                <w:szCs w:val="26"/>
              </w:rPr>
              <w:t>學生先用手輕輕扶住槓桿右邊，再掛上砝碼。</w:t>
            </w:r>
          </w:p>
          <w:p w14:paraId="68CAE801" w14:textId="77777777" w:rsidR="00D01042" w:rsidRPr="00055DC7" w:rsidRDefault="00604897" w:rsidP="00D01042">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w:t>
            </w:r>
            <w:r w:rsidRPr="00055DC7">
              <w:rPr>
                <w:rFonts w:eastAsia="標楷體"/>
                <w:sz w:val="26"/>
                <w:szCs w:val="26"/>
              </w:rPr>
              <w:t>當抗力臂和抗力固定，槓桿達到平衡時，施力臂長短與施力</w:t>
            </w:r>
            <w:r>
              <w:rPr>
                <w:rFonts w:eastAsia="標楷體"/>
                <w:sz w:val="26"/>
                <w:szCs w:val="26"/>
              </w:rPr>
              <w:t>的</w:t>
            </w:r>
            <w:r w:rsidRPr="00055DC7">
              <w:rPr>
                <w:rFonts w:eastAsia="標楷體"/>
                <w:sz w:val="26"/>
                <w:szCs w:val="26"/>
              </w:rPr>
              <w:t>關係</w:t>
            </w:r>
            <w:r>
              <w:rPr>
                <w:rFonts w:eastAsia="標楷體"/>
                <w:sz w:val="26"/>
                <w:szCs w:val="26"/>
              </w:rPr>
              <w:t>。</w:t>
            </w:r>
          </w:p>
          <w:p w14:paraId="4B335EE8" w14:textId="77777777" w:rsidR="00D01042" w:rsidRPr="00055DC7" w:rsidRDefault="00604897" w:rsidP="00D01042">
            <w:pPr>
              <w:jc w:val="both"/>
              <w:rPr>
                <w:rFonts w:ascii="標楷體" w:eastAsia="標楷體" w:hAnsi="標楷體" w:cs="新細明體"/>
                <w:sz w:val="26"/>
                <w:szCs w:val="26"/>
              </w:rPr>
            </w:pPr>
            <w:r>
              <w:rPr>
                <w:rFonts w:eastAsia="標楷體"/>
                <w:sz w:val="26"/>
                <w:szCs w:val="26"/>
              </w:rPr>
              <w:t>4.</w:t>
            </w:r>
            <w:r w:rsidRPr="00055DC7">
              <w:rPr>
                <w:rFonts w:eastAsia="標楷體"/>
                <w:sz w:val="26"/>
                <w:szCs w:val="26"/>
              </w:rPr>
              <w:t>教師</w:t>
            </w:r>
            <w:r>
              <w:rPr>
                <w:rFonts w:eastAsia="標楷體"/>
                <w:sz w:val="26"/>
                <w:szCs w:val="26"/>
              </w:rPr>
              <w:t>引導學生思考，在</w:t>
            </w:r>
            <w:r w:rsidRPr="00055DC7">
              <w:rPr>
                <w:rFonts w:eastAsia="標楷體"/>
                <w:sz w:val="26"/>
                <w:szCs w:val="26"/>
              </w:rPr>
              <w:t>哪種條件下施力會比抗力小</w:t>
            </w:r>
            <w:r>
              <w:rPr>
                <w:rFonts w:eastAsia="標楷體"/>
                <w:sz w:val="26"/>
                <w:szCs w:val="26"/>
              </w:rPr>
              <w:t>。</w:t>
            </w:r>
          </w:p>
          <w:p w14:paraId="0CCCBD61" w14:textId="77777777" w:rsidR="00D01042" w:rsidRPr="00055DC7" w:rsidRDefault="00604897" w:rsidP="00D01042">
            <w:pPr>
              <w:jc w:val="both"/>
              <w:rPr>
                <w:rFonts w:ascii="標楷體" w:eastAsia="標楷體" w:hAnsi="標楷體" w:cs="新細明體"/>
                <w:sz w:val="26"/>
                <w:szCs w:val="26"/>
              </w:rPr>
            </w:pPr>
            <w:r>
              <w:rPr>
                <w:rFonts w:eastAsia="標楷體"/>
                <w:sz w:val="26"/>
                <w:szCs w:val="26"/>
              </w:rPr>
              <w:t>5.</w:t>
            </w:r>
            <w:r w:rsidRPr="00055DC7">
              <w:rPr>
                <w:rFonts w:eastAsia="標楷體"/>
                <w:sz w:val="26"/>
                <w:szCs w:val="26"/>
              </w:rPr>
              <w:t>教師</w:t>
            </w:r>
            <w:r>
              <w:rPr>
                <w:rFonts w:eastAsia="標楷體"/>
                <w:sz w:val="26"/>
                <w:szCs w:val="26"/>
              </w:rPr>
              <w:t>總結</w:t>
            </w:r>
            <w:r w:rsidRPr="00055DC7">
              <w:rPr>
                <w:rFonts w:eastAsia="標楷體"/>
                <w:sz w:val="26"/>
                <w:szCs w:val="26"/>
              </w:rPr>
              <w:t>當抗力臂與抗力固定時，施力臂大於抗力臂時，施力會比抗力小（省力）；當施力臂小於</w:t>
            </w:r>
            <w:r w:rsidRPr="00055DC7">
              <w:rPr>
                <w:rFonts w:eastAsia="標楷體"/>
                <w:sz w:val="26"/>
                <w:szCs w:val="26"/>
              </w:rPr>
              <w:lastRenderedPageBreak/>
              <w:t>抗力臂時，施力會比抗力大（費力）；施力臂等於抗力臂時，施力與抗力一樣大。</w:t>
            </w:r>
          </w:p>
          <w:p w14:paraId="2589F693" w14:textId="77777777" w:rsidR="00D01042" w:rsidRPr="00055DC7" w:rsidRDefault="00604897" w:rsidP="00D01042">
            <w:pPr>
              <w:jc w:val="both"/>
              <w:rPr>
                <w:rFonts w:ascii="標楷體" w:eastAsia="標楷體" w:hAnsi="標楷體" w:cs="新細明體"/>
                <w:sz w:val="26"/>
                <w:szCs w:val="26"/>
              </w:rPr>
            </w:pPr>
            <w:r>
              <w:rPr>
                <w:rFonts w:eastAsia="標楷體"/>
                <w:sz w:val="26"/>
                <w:szCs w:val="26"/>
              </w:rPr>
              <w:t>6.</w:t>
            </w:r>
            <w:r>
              <w:rPr>
                <w:rFonts w:eastAsia="標楷體"/>
                <w:sz w:val="26"/>
                <w:szCs w:val="26"/>
              </w:rPr>
              <w:t>教師引導學生進行「改變抗力臂長度」實驗。</w:t>
            </w:r>
          </w:p>
          <w:p w14:paraId="38C5320E" w14:textId="77777777" w:rsidR="00D01042" w:rsidRPr="00055DC7" w:rsidRDefault="00604897" w:rsidP="00D01042">
            <w:pPr>
              <w:jc w:val="both"/>
              <w:rPr>
                <w:rFonts w:ascii="標楷體" w:eastAsia="標楷體" w:hAnsi="標楷體" w:cs="新細明體"/>
                <w:sz w:val="26"/>
                <w:szCs w:val="26"/>
              </w:rPr>
            </w:pPr>
            <w:r>
              <w:rPr>
                <w:rFonts w:eastAsia="標楷體"/>
                <w:sz w:val="26"/>
                <w:szCs w:val="26"/>
              </w:rPr>
              <w:t>7.</w:t>
            </w:r>
            <w:r w:rsidRPr="00055DC7">
              <w:rPr>
                <w:rFonts w:eastAsia="標楷體"/>
                <w:sz w:val="26"/>
                <w:szCs w:val="26"/>
              </w:rPr>
              <w:t>教師</w:t>
            </w:r>
            <w:r>
              <w:rPr>
                <w:rFonts w:eastAsia="標楷體"/>
                <w:sz w:val="26"/>
                <w:szCs w:val="26"/>
              </w:rPr>
              <w:t>說明</w:t>
            </w:r>
            <w:r w:rsidRPr="00055DC7">
              <w:rPr>
                <w:rFonts w:eastAsia="標楷體"/>
                <w:sz w:val="26"/>
                <w:szCs w:val="26"/>
              </w:rPr>
              <w:t>當抗力與施力臂固定時，槓桿達到平衡時，抗力臂長短與施力</w:t>
            </w:r>
            <w:r>
              <w:rPr>
                <w:rFonts w:eastAsia="標楷體"/>
                <w:sz w:val="26"/>
                <w:szCs w:val="26"/>
              </w:rPr>
              <w:t>的</w:t>
            </w:r>
            <w:r w:rsidRPr="00055DC7">
              <w:rPr>
                <w:rFonts w:eastAsia="標楷體"/>
                <w:sz w:val="26"/>
                <w:szCs w:val="26"/>
              </w:rPr>
              <w:t>關系</w:t>
            </w:r>
            <w:r>
              <w:rPr>
                <w:rFonts w:eastAsia="標楷體"/>
                <w:sz w:val="26"/>
                <w:szCs w:val="26"/>
              </w:rPr>
              <w:t>。</w:t>
            </w:r>
          </w:p>
          <w:p w14:paraId="001E15F6" w14:textId="77777777" w:rsidR="00D01042" w:rsidRPr="00055DC7" w:rsidRDefault="00604897" w:rsidP="00D01042">
            <w:pPr>
              <w:jc w:val="both"/>
              <w:rPr>
                <w:rFonts w:ascii="標楷體" w:eastAsia="標楷體" w:hAnsi="標楷體" w:cs="新細明體"/>
                <w:sz w:val="26"/>
                <w:szCs w:val="26"/>
              </w:rPr>
            </w:pPr>
            <w:r>
              <w:rPr>
                <w:rFonts w:eastAsia="標楷體"/>
                <w:sz w:val="26"/>
                <w:szCs w:val="26"/>
              </w:rPr>
              <w:t>8.</w:t>
            </w:r>
            <w:r>
              <w:rPr>
                <w:rFonts w:eastAsia="標楷體"/>
                <w:sz w:val="26"/>
                <w:szCs w:val="26"/>
              </w:rPr>
              <w:t>教師引導學生總結</w:t>
            </w:r>
            <w:r w:rsidRPr="00055DC7">
              <w:rPr>
                <w:rFonts w:eastAsia="標楷體"/>
                <w:sz w:val="26"/>
                <w:szCs w:val="26"/>
              </w:rPr>
              <w:t>當抗力與施力臂固定，抗力臂大於施力臂，施力會比抗力大（費力）；抗力臂小於施力臂，施力會比抗力小（省力）；抗力臂等於施力臂時，施力與抗力一樣大。</w:t>
            </w:r>
          </w:p>
          <w:p w14:paraId="1D3D2DCD" w14:textId="77777777" w:rsidR="00D01042" w:rsidRDefault="00604897" w:rsidP="00D01042">
            <w:pPr>
              <w:jc w:val="both"/>
              <w:rPr>
                <w:rFonts w:ascii="標楷體" w:eastAsia="標楷體" w:hAnsi="標楷體" w:cs="新細明體"/>
                <w:sz w:val="26"/>
                <w:szCs w:val="26"/>
              </w:rPr>
            </w:pPr>
            <w:r>
              <w:rPr>
                <w:rFonts w:eastAsia="標楷體"/>
                <w:sz w:val="26"/>
                <w:szCs w:val="26"/>
              </w:rPr>
              <w:t>9.</w:t>
            </w:r>
            <w:r>
              <w:rPr>
                <w:rFonts w:eastAsia="標楷體"/>
                <w:sz w:val="26"/>
                <w:szCs w:val="26"/>
              </w:rPr>
              <w:t>教師總結</w:t>
            </w:r>
            <w:r w:rsidRPr="00055DC7">
              <w:rPr>
                <w:rFonts w:eastAsia="標楷體"/>
                <w:sz w:val="26"/>
                <w:szCs w:val="26"/>
              </w:rPr>
              <w:t>力可以透過槓桿傳送出去，透過槓桿施力可以將重物抬起，只要施力臂大於抗力臂，施力就會小於抗力，達到省力的效果。</w:t>
            </w:r>
          </w:p>
          <w:p w14:paraId="4F12C420"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1-3</w:t>
            </w:r>
            <w:r>
              <w:rPr>
                <w:rFonts w:eastAsia="標楷體"/>
                <w:sz w:val="26"/>
                <w:szCs w:val="26"/>
              </w:rPr>
              <w:t>】生活中的槓桿工具</w:t>
            </w:r>
          </w:p>
          <w:p w14:paraId="1DFADFC3" w14:textId="77777777" w:rsidR="00D01042" w:rsidRPr="00055DC7" w:rsidRDefault="00604897" w:rsidP="00D01042">
            <w:pPr>
              <w:jc w:val="both"/>
              <w:rPr>
                <w:rFonts w:ascii="標楷體" w:eastAsia="標楷體" w:hAnsi="標楷體" w:cs="新細明體"/>
                <w:sz w:val="26"/>
                <w:szCs w:val="26"/>
              </w:rPr>
            </w:pPr>
            <w:r>
              <w:rPr>
                <w:rFonts w:eastAsia="標楷體"/>
                <w:sz w:val="26"/>
                <w:szCs w:val="26"/>
              </w:rPr>
              <w:t>1.</w:t>
            </w:r>
            <w:r>
              <w:rPr>
                <w:rFonts w:eastAsia="標楷體"/>
                <w:sz w:val="26"/>
                <w:szCs w:val="26"/>
              </w:rPr>
              <w:t>教師可</w:t>
            </w:r>
            <w:r w:rsidRPr="00055DC7">
              <w:rPr>
                <w:rFonts w:eastAsia="標楷體"/>
                <w:sz w:val="26"/>
                <w:szCs w:val="26"/>
              </w:rPr>
              <w:t>利用課本情境自備工具，或事先提醒學生將家中利用槓桿原理的工具帶到學校，方便課堂上討論。</w:t>
            </w:r>
          </w:p>
          <w:p w14:paraId="3C66F10A" w14:textId="77777777" w:rsidR="00D01042" w:rsidRPr="00055DC7" w:rsidRDefault="00604897" w:rsidP="00D01042">
            <w:pPr>
              <w:jc w:val="both"/>
              <w:rPr>
                <w:rFonts w:ascii="標楷體" w:eastAsia="標楷體" w:hAnsi="標楷體" w:cs="新細明體"/>
                <w:sz w:val="26"/>
                <w:szCs w:val="26"/>
              </w:rPr>
            </w:pPr>
            <w:r>
              <w:rPr>
                <w:rFonts w:eastAsia="標楷體"/>
                <w:sz w:val="26"/>
                <w:szCs w:val="26"/>
              </w:rPr>
              <w:t>2.</w:t>
            </w:r>
            <w:r w:rsidRPr="00055DC7">
              <w:rPr>
                <w:rFonts w:eastAsia="標楷體"/>
                <w:sz w:val="26"/>
                <w:szCs w:val="26"/>
              </w:rPr>
              <w:t>教師需準備支點在中間（例如尖嘴鉗、剪刀、花剪）、施力點在中間（例如麵包夾、鑷子）、抗力點在中間（例如開瓶器、榨汁器）的</w:t>
            </w:r>
            <w:r w:rsidRPr="00055DC7">
              <w:rPr>
                <w:rFonts w:eastAsia="標楷體"/>
                <w:sz w:val="26"/>
                <w:szCs w:val="26"/>
              </w:rPr>
              <w:lastRenderedPageBreak/>
              <w:t>工具至少各一種</w:t>
            </w:r>
            <w:r>
              <w:rPr>
                <w:rFonts w:eastAsia="標楷體"/>
                <w:sz w:val="26"/>
                <w:szCs w:val="26"/>
              </w:rPr>
              <w:t>，引導學生觀察</w:t>
            </w:r>
            <w:r w:rsidRPr="00055DC7">
              <w:rPr>
                <w:rFonts w:eastAsia="標楷體"/>
                <w:sz w:val="26"/>
                <w:szCs w:val="26"/>
              </w:rPr>
              <w:t>。</w:t>
            </w:r>
          </w:p>
        </w:tc>
        <w:tc>
          <w:tcPr>
            <w:tcW w:w="811" w:type="pct"/>
          </w:tcPr>
          <w:p w14:paraId="5439E51F" w14:textId="77777777" w:rsidR="00DE30B3" w:rsidRPr="00375BF0" w:rsidRDefault="00DE30B3" w:rsidP="00DE30B3">
            <w:pPr>
              <w:jc w:val="both"/>
              <w:rPr>
                <w:rFonts w:eastAsia="標楷體"/>
                <w:sz w:val="26"/>
                <w:szCs w:val="26"/>
              </w:rPr>
            </w:pPr>
            <w:r>
              <w:rPr>
                <w:rFonts w:eastAsia="標楷體"/>
                <w:sz w:val="26"/>
                <w:szCs w:val="26"/>
              </w:rPr>
              <w:lastRenderedPageBreak/>
              <w:t>口頭評量：</w:t>
            </w:r>
            <w:r w:rsidRPr="00DE30B3">
              <w:rPr>
                <w:rFonts w:eastAsia="標楷體" w:hint="eastAsia"/>
                <w:sz w:val="26"/>
                <w:szCs w:val="26"/>
              </w:rPr>
              <w:t>說出抗力臂、施力臂長度對施力</w:t>
            </w:r>
            <w:r>
              <w:rPr>
                <w:rFonts w:eastAsia="標楷體" w:hint="eastAsia"/>
                <w:sz w:val="26"/>
                <w:szCs w:val="26"/>
              </w:rPr>
              <w:t>有何影響？說出</w:t>
            </w:r>
            <w:r w:rsidRPr="00DE30B3">
              <w:rPr>
                <w:rFonts w:eastAsia="標楷體" w:hint="eastAsia"/>
                <w:sz w:val="26"/>
                <w:szCs w:val="26"/>
              </w:rPr>
              <w:t>不同槓桿工具的支點、抗力點、施力點的位置</w:t>
            </w:r>
            <w:r>
              <w:rPr>
                <w:rFonts w:eastAsia="標楷體" w:hint="eastAsia"/>
                <w:sz w:val="26"/>
                <w:szCs w:val="26"/>
              </w:rPr>
              <w:t>？</w:t>
            </w:r>
          </w:p>
          <w:p w14:paraId="4C17C3F5" w14:textId="77777777" w:rsidR="00D01042" w:rsidRPr="004E49D7" w:rsidRDefault="00DE30B3" w:rsidP="00DE30B3">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w:t>
            </w:r>
            <w:r>
              <w:rPr>
                <w:rFonts w:eastAsia="標楷體" w:hint="eastAsia"/>
                <w:sz w:val="26"/>
                <w:szCs w:val="26"/>
              </w:rPr>
              <w:t>～</w:t>
            </w:r>
            <w:r>
              <w:rPr>
                <w:rFonts w:eastAsia="標楷體" w:hint="eastAsia"/>
                <w:sz w:val="26"/>
                <w:szCs w:val="26"/>
              </w:rPr>
              <w:t>6</w:t>
            </w:r>
            <w:r>
              <w:rPr>
                <w:rFonts w:eastAsia="標楷體"/>
                <w:sz w:val="26"/>
                <w:szCs w:val="26"/>
              </w:rPr>
              <w:t>頁。</w:t>
            </w:r>
          </w:p>
        </w:tc>
        <w:tc>
          <w:tcPr>
            <w:tcW w:w="1028" w:type="pct"/>
          </w:tcPr>
          <w:p w14:paraId="46C564D9" w14:textId="77777777" w:rsidR="004D4F62" w:rsidRDefault="00604897">
            <w:pPr>
              <w:jc w:val="both"/>
              <w:rPr>
                <w:rFonts w:ascii="標楷體" w:eastAsia="標楷體" w:hAnsi="標楷體" w:cs="新細明體"/>
                <w:sz w:val="26"/>
                <w:szCs w:val="26"/>
              </w:rPr>
            </w:pPr>
            <w:r>
              <w:rPr>
                <w:rFonts w:eastAsia="標楷體"/>
                <w:sz w:val="26"/>
                <w:szCs w:val="26"/>
              </w:rPr>
              <w:t>【性別平等教育】</w:t>
            </w:r>
          </w:p>
          <w:p w14:paraId="1DBAA051" w14:textId="77777777" w:rsidR="004D4F62" w:rsidRDefault="00604897">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1BA501D8"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24447AB6"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5666D">
              <w:rPr>
                <w:rFonts w:eastAsia="標楷體"/>
                <w:sz w:val="26"/>
                <w:szCs w:val="26"/>
              </w:rPr>
              <w:t>欣賞、包容個別差異並尊重自己與他人的權利。</w:t>
            </w:r>
          </w:p>
          <w:p w14:paraId="72245747" w14:textId="77777777" w:rsidR="004D4F62" w:rsidRDefault="00604897">
            <w:pPr>
              <w:jc w:val="both"/>
              <w:rPr>
                <w:rFonts w:ascii="標楷體" w:eastAsia="標楷體" w:hAnsi="標楷體" w:cs="新細明體"/>
                <w:sz w:val="26"/>
                <w:szCs w:val="26"/>
              </w:rPr>
            </w:pPr>
            <w:r>
              <w:rPr>
                <w:rFonts w:eastAsia="標楷體"/>
                <w:sz w:val="26"/>
                <w:szCs w:val="26"/>
              </w:rPr>
              <w:t>【科技教育】</w:t>
            </w:r>
          </w:p>
          <w:p w14:paraId="773543B6"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5666D">
              <w:rPr>
                <w:rFonts w:eastAsia="標楷體"/>
                <w:sz w:val="26"/>
                <w:szCs w:val="26"/>
              </w:rPr>
              <w:t>了解平日常見科技產品的用途與運作方式。</w:t>
            </w:r>
          </w:p>
          <w:p w14:paraId="5173A64F"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5CC01504" w14:textId="77777777" w:rsidR="004D4F62" w:rsidRDefault="00604897">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E9 </w:t>
            </w:r>
            <w:r w:rsidRPr="0025666D">
              <w:rPr>
                <w:rFonts w:eastAsia="標楷體"/>
                <w:sz w:val="26"/>
                <w:szCs w:val="26"/>
              </w:rPr>
              <w:t>具備與他人團隊合作的能力。</w:t>
            </w:r>
          </w:p>
          <w:p w14:paraId="4FF31F02"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3CF9606D"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認識一般生活情境中需要使用的，以及學習學科基礎知識所應具備的字詞彙。</w:t>
            </w:r>
          </w:p>
          <w:p w14:paraId="45F50120"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5666D">
              <w:rPr>
                <w:rFonts w:eastAsia="標楷體"/>
                <w:sz w:val="26"/>
                <w:szCs w:val="26"/>
              </w:rPr>
              <w:t>中高年級後需發展長篇文本的閱讀理解能力。</w:t>
            </w:r>
          </w:p>
          <w:p w14:paraId="6339060F"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1DAA5AB2"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2B663210"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D01042" w:rsidRPr="004F4430" w14:paraId="11B4303B" w14:textId="77777777" w:rsidTr="00D01042">
        <w:trPr>
          <w:trHeight w:val="1827"/>
        </w:trPr>
        <w:tc>
          <w:tcPr>
            <w:tcW w:w="364" w:type="pct"/>
            <w:vAlign w:val="center"/>
          </w:tcPr>
          <w:p w14:paraId="02659491"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0E012CAF"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第一單元簡單機械</w:t>
            </w:r>
          </w:p>
          <w:p w14:paraId="5E1BFD48"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活動一如何運用槓桿原理、活動二</w:t>
            </w:r>
            <w:r w:rsidRPr="007E5E9F">
              <w:rPr>
                <w:rFonts w:eastAsia="標楷體"/>
                <w:sz w:val="26"/>
                <w:szCs w:val="26"/>
              </w:rPr>
              <w:t>輪軸與滑輪如何便利生活</w:t>
            </w:r>
          </w:p>
        </w:tc>
        <w:tc>
          <w:tcPr>
            <w:tcW w:w="752" w:type="pct"/>
            <w:tcBorders>
              <w:right w:val="single" w:sz="4" w:space="0" w:color="auto"/>
            </w:tcBorders>
          </w:tcPr>
          <w:p w14:paraId="72D09D7A"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717168">
              <w:rPr>
                <w:rFonts w:eastAsia="標楷體"/>
                <w:sz w:val="26"/>
                <w:szCs w:val="26"/>
              </w:rPr>
              <w:t>具備透過實地操作探究活動探索科學</w:t>
            </w:r>
            <w:r>
              <w:rPr>
                <w:rFonts w:eastAsia="標楷體"/>
                <w:sz w:val="26"/>
                <w:szCs w:val="26"/>
              </w:rPr>
              <w:t>問題的能力，並能初步根據問題特性、資源的有無等因素，規劃簡單</w:t>
            </w:r>
            <w:r w:rsidRPr="00717168">
              <w:rPr>
                <w:rFonts w:eastAsia="標楷體"/>
                <w:sz w:val="26"/>
                <w:szCs w:val="26"/>
              </w:rPr>
              <w:t>步驟，操作適合學習階段的器材儀器、科技設備與資源，進行自然科學實驗。</w:t>
            </w:r>
          </w:p>
          <w:p w14:paraId="483647DB"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能分析比較、製作圖表、運用簡單數學等方法，整理已有的自然科學資訊或數據，並利用較簡單形式的口語、文字、影像、繪圖或實物、科學名詞、數學公式、模型等，表達探究之過</w:t>
            </w:r>
            <w:r w:rsidRPr="00717168">
              <w:rPr>
                <w:rFonts w:eastAsia="標楷體"/>
                <w:sz w:val="26"/>
                <w:szCs w:val="26"/>
              </w:rPr>
              <w:lastRenderedPageBreak/>
              <w:t>程、發現或成果。</w:t>
            </w:r>
          </w:p>
          <w:p w14:paraId="656F842F"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22EE0EF" w14:textId="77777777" w:rsidR="00D01042" w:rsidRDefault="00604897" w:rsidP="00D01042">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5B77ECD7" w14:textId="77777777" w:rsidR="00D01042" w:rsidRDefault="00604897" w:rsidP="00D01042">
            <w:pPr>
              <w:jc w:val="both"/>
              <w:rPr>
                <w:rFonts w:ascii="標楷體" w:eastAsia="標楷體" w:hAnsi="標楷體" w:cs="新細明體"/>
                <w:sz w:val="26"/>
                <w:szCs w:val="26"/>
              </w:rPr>
            </w:pPr>
            <w:r>
              <w:rPr>
                <w:rFonts w:eastAsia="標楷體"/>
                <w:sz w:val="26"/>
                <w:szCs w:val="26"/>
              </w:rPr>
              <w:t>活動一如何運用槓桿原理</w:t>
            </w:r>
          </w:p>
          <w:p w14:paraId="22C5E0E8"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1-3</w:t>
            </w:r>
            <w:r>
              <w:rPr>
                <w:rFonts w:eastAsia="標楷體"/>
                <w:sz w:val="26"/>
                <w:szCs w:val="26"/>
              </w:rPr>
              <w:t>】生活中的槓桿工具</w:t>
            </w:r>
          </w:p>
          <w:p w14:paraId="1C51E4DF" w14:textId="77777777" w:rsidR="00D01042" w:rsidRPr="009D7DD3" w:rsidRDefault="00604897" w:rsidP="00D01042">
            <w:pPr>
              <w:jc w:val="both"/>
              <w:rPr>
                <w:rFonts w:ascii="標楷體" w:eastAsia="標楷體" w:hAnsi="標楷體" w:cs="新細明體"/>
                <w:sz w:val="26"/>
                <w:szCs w:val="26"/>
              </w:rPr>
            </w:pPr>
            <w:r>
              <w:rPr>
                <w:rFonts w:eastAsia="標楷體"/>
                <w:sz w:val="26"/>
                <w:szCs w:val="26"/>
              </w:rPr>
              <w:t>1.</w:t>
            </w:r>
            <w:r w:rsidRPr="009D7DD3">
              <w:rPr>
                <w:rFonts w:eastAsia="標楷體"/>
                <w:sz w:val="26"/>
                <w:szCs w:val="26"/>
              </w:rPr>
              <w:t>教師</w:t>
            </w:r>
            <w:r>
              <w:rPr>
                <w:rFonts w:eastAsia="標楷體"/>
                <w:sz w:val="26"/>
                <w:szCs w:val="26"/>
              </w:rPr>
              <w:t>引導學生說出</w:t>
            </w:r>
            <w:r w:rsidRPr="009D7DD3">
              <w:rPr>
                <w:rFonts w:eastAsia="標楷體"/>
                <w:sz w:val="26"/>
                <w:szCs w:val="26"/>
              </w:rPr>
              <w:t>生活中，有哪些工具</w:t>
            </w:r>
            <w:r>
              <w:rPr>
                <w:rFonts w:eastAsia="標楷體"/>
                <w:sz w:val="26"/>
                <w:szCs w:val="26"/>
              </w:rPr>
              <w:t>可能</w:t>
            </w:r>
            <w:r w:rsidRPr="009D7DD3">
              <w:rPr>
                <w:rFonts w:eastAsia="標楷體"/>
                <w:sz w:val="26"/>
                <w:szCs w:val="26"/>
              </w:rPr>
              <w:t>是應用槓桿原理</w:t>
            </w:r>
            <w:r>
              <w:rPr>
                <w:rFonts w:eastAsia="標楷體"/>
                <w:sz w:val="26"/>
                <w:szCs w:val="26"/>
              </w:rPr>
              <w:t>。</w:t>
            </w:r>
          </w:p>
          <w:p w14:paraId="0CC60885" w14:textId="77777777" w:rsidR="00D01042" w:rsidRPr="009D7DD3" w:rsidRDefault="00604897" w:rsidP="00D01042">
            <w:pPr>
              <w:jc w:val="both"/>
              <w:rPr>
                <w:rFonts w:ascii="標楷體" w:eastAsia="標楷體" w:hAnsi="標楷體" w:cs="新細明體"/>
                <w:sz w:val="26"/>
                <w:szCs w:val="26"/>
              </w:rPr>
            </w:pPr>
            <w:r>
              <w:rPr>
                <w:rFonts w:eastAsia="標楷體"/>
                <w:sz w:val="26"/>
                <w:szCs w:val="26"/>
              </w:rPr>
              <w:t>2.</w:t>
            </w:r>
            <w:r w:rsidRPr="009D7DD3">
              <w:rPr>
                <w:rFonts w:eastAsia="標楷體"/>
                <w:sz w:val="26"/>
                <w:szCs w:val="26"/>
              </w:rPr>
              <w:t>教師請學生觀察蒐集來的工具，並實際操作看看。找出工具的支點、施力點與抗力點，並觀察施力臂與抗力臂的長短。</w:t>
            </w:r>
          </w:p>
          <w:p w14:paraId="24419110" w14:textId="77777777" w:rsidR="00D01042" w:rsidRDefault="00604897" w:rsidP="00D01042">
            <w:pPr>
              <w:jc w:val="both"/>
              <w:rPr>
                <w:rFonts w:ascii="標楷體" w:eastAsia="標楷體" w:hAnsi="標楷體" w:cs="新細明體"/>
                <w:sz w:val="26"/>
                <w:szCs w:val="26"/>
              </w:rPr>
            </w:pPr>
            <w:r>
              <w:rPr>
                <w:rFonts w:eastAsia="標楷體"/>
                <w:sz w:val="26"/>
                <w:szCs w:val="26"/>
              </w:rPr>
              <w:t>3.</w:t>
            </w:r>
            <w:r>
              <w:rPr>
                <w:rFonts w:eastAsia="標楷體"/>
                <w:sz w:val="26"/>
                <w:szCs w:val="26"/>
              </w:rPr>
              <w:t>教師</w:t>
            </w:r>
            <w:r w:rsidRPr="009D7DD3">
              <w:rPr>
                <w:rFonts w:eastAsia="標楷體"/>
                <w:sz w:val="26"/>
                <w:szCs w:val="26"/>
              </w:rPr>
              <w:t>讓學生就蒐集到的工具</w:t>
            </w:r>
            <w:r>
              <w:rPr>
                <w:rFonts w:eastAsia="標楷體"/>
                <w:sz w:val="26"/>
                <w:szCs w:val="26"/>
              </w:rPr>
              <w:t>實際</w:t>
            </w:r>
            <w:r w:rsidRPr="009D7DD3">
              <w:rPr>
                <w:rFonts w:eastAsia="標楷體"/>
                <w:sz w:val="26"/>
                <w:szCs w:val="26"/>
              </w:rPr>
              <w:t>動手操作看看</w:t>
            </w:r>
            <w:r>
              <w:rPr>
                <w:rFonts w:eastAsia="標楷體"/>
                <w:sz w:val="26"/>
                <w:szCs w:val="26"/>
              </w:rPr>
              <w:t>，並</w:t>
            </w:r>
            <w:r w:rsidRPr="009D7DD3">
              <w:rPr>
                <w:rFonts w:eastAsia="標楷體"/>
                <w:sz w:val="26"/>
                <w:szCs w:val="26"/>
              </w:rPr>
              <w:t>提醒學生小心使用工具，避免受傷。</w:t>
            </w:r>
          </w:p>
          <w:p w14:paraId="0266D5E1" w14:textId="77777777" w:rsidR="00D01042" w:rsidRPr="009D7DD3" w:rsidRDefault="00604897" w:rsidP="00D01042">
            <w:pPr>
              <w:jc w:val="both"/>
              <w:rPr>
                <w:rFonts w:ascii="標楷體" w:eastAsia="標楷體" w:hAnsi="標楷體" w:cs="新細明體"/>
                <w:sz w:val="26"/>
                <w:szCs w:val="26"/>
              </w:rPr>
            </w:pPr>
            <w:r>
              <w:rPr>
                <w:rFonts w:eastAsia="標楷體"/>
                <w:sz w:val="26"/>
                <w:szCs w:val="26"/>
              </w:rPr>
              <w:t>4.</w:t>
            </w:r>
            <w:r w:rsidRPr="009D7DD3">
              <w:rPr>
                <w:rFonts w:eastAsia="標楷體"/>
                <w:sz w:val="26"/>
                <w:szCs w:val="26"/>
              </w:rPr>
              <w:t>教師</w:t>
            </w:r>
            <w:r>
              <w:rPr>
                <w:rFonts w:eastAsia="標楷體"/>
                <w:sz w:val="26"/>
                <w:szCs w:val="26"/>
              </w:rPr>
              <w:t>引導學生說出</w:t>
            </w:r>
            <w:r w:rsidRPr="009D7DD3">
              <w:rPr>
                <w:rFonts w:eastAsia="標楷體"/>
                <w:sz w:val="26"/>
                <w:szCs w:val="26"/>
              </w:rPr>
              <w:t>這些工具的支點、施力點和抗力點</w:t>
            </w:r>
            <w:r>
              <w:rPr>
                <w:rFonts w:eastAsia="標楷體"/>
                <w:sz w:val="26"/>
                <w:szCs w:val="26"/>
              </w:rPr>
              <w:t>位置。</w:t>
            </w:r>
          </w:p>
          <w:p w14:paraId="3E27BBA8" w14:textId="77777777" w:rsidR="00D01042" w:rsidRPr="009D7DD3" w:rsidRDefault="00604897" w:rsidP="00D01042">
            <w:pPr>
              <w:jc w:val="both"/>
              <w:rPr>
                <w:rFonts w:ascii="標楷體" w:eastAsia="標楷體" w:hAnsi="標楷體" w:cs="新細明體"/>
                <w:sz w:val="26"/>
                <w:szCs w:val="26"/>
              </w:rPr>
            </w:pPr>
            <w:r>
              <w:rPr>
                <w:rFonts w:eastAsia="標楷體"/>
                <w:sz w:val="26"/>
                <w:szCs w:val="26"/>
              </w:rPr>
              <w:t>5.</w:t>
            </w:r>
            <w:r w:rsidRPr="009D7DD3">
              <w:rPr>
                <w:rFonts w:eastAsia="標楷體"/>
                <w:sz w:val="26"/>
                <w:szCs w:val="26"/>
              </w:rPr>
              <w:t>教師說明支點在中間時，因為施力臂和抗力臂的長短相對關係不一</w:t>
            </w:r>
            <w:r>
              <w:rPr>
                <w:rFonts w:eastAsia="標楷體"/>
                <w:sz w:val="26"/>
                <w:szCs w:val="26"/>
              </w:rPr>
              <w:t>定，可能省力、可能不省力、可能不省力也不費力；</w:t>
            </w:r>
            <w:r w:rsidRPr="009D7DD3">
              <w:rPr>
                <w:rFonts w:eastAsia="標楷體"/>
                <w:sz w:val="26"/>
                <w:szCs w:val="26"/>
              </w:rPr>
              <w:t>抗力點在中間時，因為施力臂一定大於抗力臂，使用時一定</w:t>
            </w:r>
            <w:r>
              <w:rPr>
                <w:rFonts w:eastAsia="標楷體"/>
                <w:sz w:val="26"/>
                <w:szCs w:val="26"/>
              </w:rPr>
              <w:t>可以省力；</w:t>
            </w:r>
            <w:r w:rsidRPr="009D7DD3">
              <w:rPr>
                <w:rFonts w:eastAsia="標楷體"/>
                <w:sz w:val="26"/>
                <w:szCs w:val="26"/>
              </w:rPr>
              <w:t>施力點在中間時，因為施力臂一定小於抗力臂，使用時一定不能省力。</w:t>
            </w:r>
          </w:p>
          <w:p w14:paraId="1556E83D" w14:textId="77777777" w:rsidR="00D01042" w:rsidRPr="009D7DD3" w:rsidRDefault="00604897" w:rsidP="00D01042">
            <w:pPr>
              <w:jc w:val="both"/>
              <w:rPr>
                <w:rFonts w:ascii="標楷體" w:eastAsia="標楷體" w:hAnsi="標楷體" w:cs="新細明體"/>
                <w:sz w:val="26"/>
                <w:szCs w:val="26"/>
              </w:rPr>
            </w:pPr>
            <w:r>
              <w:rPr>
                <w:rFonts w:eastAsia="標楷體"/>
                <w:sz w:val="26"/>
                <w:szCs w:val="26"/>
              </w:rPr>
              <w:lastRenderedPageBreak/>
              <w:t>6.</w:t>
            </w:r>
            <w:r>
              <w:rPr>
                <w:rFonts w:eastAsia="標楷體"/>
                <w:sz w:val="26"/>
                <w:szCs w:val="26"/>
              </w:rPr>
              <w:t>教師說明</w:t>
            </w:r>
            <w:r w:rsidRPr="009D7DD3">
              <w:rPr>
                <w:rFonts w:eastAsia="標楷體"/>
                <w:sz w:val="26"/>
                <w:szCs w:val="26"/>
              </w:rPr>
              <w:t>有些工具的設計使用起來不能省力，例如麵包夾、鑷子等，我們還會使用它的原因，主要是可以省時。</w:t>
            </w:r>
          </w:p>
          <w:p w14:paraId="42182C39" w14:textId="77777777" w:rsidR="00D01042" w:rsidRDefault="00604897" w:rsidP="00D01042">
            <w:pPr>
              <w:jc w:val="both"/>
              <w:rPr>
                <w:rFonts w:ascii="標楷體" w:eastAsia="標楷體" w:hAnsi="標楷體" w:cs="新細明體"/>
                <w:sz w:val="26"/>
                <w:szCs w:val="26"/>
              </w:rPr>
            </w:pPr>
            <w:r w:rsidRPr="009D7DD3">
              <w:rPr>
                <w:rFonts w:eastAsia="標楷體"/>
                <w:sz w:val="26"/>
                <w:szCs w:val="26"/>
              </w:rPr>
              <w:t>7.</w:t>
            </w:r>
            <w:r>
              <w:rPr>
                <w:rFonts w:eastAsia="標楷體"/>
                <w:sz w:val="26"/>
                <w:szCs w:val="26"/>
              </w:rPr>
              <w:t>教師總結</w:t>
            </w:r>
            <w:r w:rsidRPr="009D7DD3">
              <w:rPr>
                <w:rFonts w:eastAsia="標楷體"/>
                <w:sz w:val="26"/>
                <w:szCs w:val="26"/>
              </w:rPr>
              <w:t>不同工具的支點、施力點、抗力點的位置，並知道抗力臂與施力臂的長短不同會影響施力大小。</w:t>
            </w:r>
          </w:p>
          <w:p w14:paraId="34656C29" w14:textId="77777777" w:rsidR="00D01042" w:rsidRDefault="00604897" w:rsidP="00D01042">
            <w:pPr>
              <w:jc w:val="both"/>
              <w:rPr>
                <w:rFonts w:ascii="標楷體" w:eastAsia="標楷體" w:hAnsi="標楷體" w:cs="新細明體"/>
                <w:sz w:val="26"/>
                <w:szCs w:val="26"/>
              </w:rPr>
            </w:pPr>
            <w:r>
              <w:rPr>
                <w:rFonts w:eastAsia="標楷體"/>
                <w:sz w:val="26"/>
                <w:szCs w:val="26"/>
              </w:rPr>
              <w:t>活動二</w:t>
            </w:r>
            <w:r w:rsidRPr="007E5E9F">
              <w:rPr>
                <w:rFonts w:eastAsia="標楷體"/>
                <w:sz w:val="26"/>
                <w:szCs w:val="26"/>
              </w:rPr>
              <w:t>輪軸與滑輪如何便利生活</w:t>
            </w:r>
          </w:p>
          <w:p w14:paraId="31F3387D"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2-1</w:t>
            </w:r>
            <w:r>
              <w:rPr>
                <w:rFonts w:eastAsia="標楷體"/>
                <w:sz w:val="26"/>
                <w:szCs w:val="26"/>
              </w:rPr>
              <w:t>】輪軸</w:t>
            </w:r>
          </w:p>
          <w:p w14:paraId="5ACAD3D9" w14:textId="77777777" w:rsidR="00D01042" w:rsidRPr="00C4033F" w:rsidRDefault="00604897" w:rsidP="00D01042">
            <w:pPr>
              <w:jc w:val="both"/>
              <w:rPr>
                <w:rFonts w:ascii="標楷體" w:eastAsia="標楷體" w:hAnsi="標楷體" w:cs="新細明體"/>
                <w:sz w:val="26"/>
                <w:szCs w:val="26"/>
              </w:rPr>
            </w:pPr>
            <w:r>
              <w:rPr>
                <w:rFonts w:eastAsia="標楷體"/>
                <w:sz w:val="26"/>
                <w:szCs w:val="26"/>
              </w:rPr>
              <w:t>1.</w:t>
            </w:r>
            <w:r>
              <w:rPr>
                <w:rFonts w:eastAsia="標楷體"/>
                <w:sz w:val="26"/>
                <w:szCs w:val="26"/>
              </w:rPr>
              <w:t>教師藉由生活情境引導學生觀察生活中</w:t>
            </w:r>
            <w:r w:rsidRPr="00C4033F">
              <w:rPr>
                <w:rFonts w:eastAsia="標楷體"/>
                <w:sz w:val="26"/>
                <w:szCs w:val="26"/>
              </w:rPr>
              <w:t>除了槓桿裝置，也有透過轉動方式來傳送動力的裝置，例如門把、水龍頭、螺絲起子等。</w:t>
            </w:r>
          </w:p>
          <w:p w14:paraId="322E0DC4" w14:textId="77777777" w:rsidR="00D01042" w:rsidRPr="00C4033F" w:rsidRDefault="00604897" w:rsidP="00D01042">
            <w:pPr>
              <w:jc w:val="both"/>
              <w:rPr>
                <w:rFonts w:ascii="標楷體" w:eastAsia="標楷體" w:hAnsi="標楷體" w:cs="新細明體"/>
                <w:sz w:val="26"/>
                <w:szCs w:val="26"/>
              </w:rPr>
            </w:pPr>
            <w:r>
              <w:rPr>
                <w:rFonts w:eastAsia="標楷體"/>
                <w:sz w:val="26"/>
                <w:szCs w:val="26"/>
              </w:rPr>
              <w:t>2.</w:t>
            </w:r>
            <w:r w:rsidRPr="00C4033F">
              <w:rPr>
                <w:rFonts w:eastAsia="標楷體"/>
                <w:sz w:val="26"/>
                <w:szCs w:val="26"/>
              </w:rPr>
              <w:t>教師</w:t>
            </w:r>
            <w:r>
              <w:rPr>
                <w:rFonts w:eastAsia="標楷體"/>
                <w:sz w:val="26"/>
                <w:szCs w:val="26"/>
              </w:rPr>
              <w:t>引導學生回想使用</w:t>
            </w:r>
            <w:r w:rsidRPr="00C4033F">
              <w:rPr>
                <w:rFonts w:eastAsia="標楷體"/>
                <w:sz w:val="26"/>
                <w:szCs w:val="26"/>
              </w:rPr>
              <w:t>螺絲起子</w:t>
            </w:r>
            <w:r>
              <w:rPr>
                <w:rFonts w:eastAsia="標楷體"/>
                <w:sz w:val="26"/>
                <w:szCs w:val="26"/>
              </w:rPr>
              <w:t>的經驗。</w:t>
            </w:r>
          </w:p>
          <w:p w14:paraId="2BD2DB31" w14:textId="77777777" w:rsidR="00D01042" w:rsidRPr="00C4033F" w:rsidRDefault="00604897" w:rsidP="00D01042">
            <w:pPr>
              <w:jc w:val="both"/>
              <w:rPr>
                <w:rFonts w:ascii="標楷體" w:eastAsia="標楷體" w:hAnsi="標楷體" w:cs="新細明體"/>
                <w:sz w:val="26"/>
                <w:szCs w:val="26"/>
              </w:rPr>
            </w:pPr>
            <w:r>
              <w:rPr>
                <w:rFonts w:eastAsia="標楷體"/>
                <w:sz w:val="26"/>
                <w:szCs w:val="26"/>
              </w:rPr>
              <w:t>3.</w:t>
            </w:r>
            <w:r w:rsidRPr="00C4033F">
              <w:rPr>
                <w:rFonts w:eastAsia="標楷體"/>
                <w:sz w:val="26"/>
                <w:szCs w:val="26"/>
              </w:rPr>
              <w:t>若教學時間充足，教師可帶領學生實際操作螺絲起子，比較轉動螺絲釘時，是用手轉動比較容易還是用螺絲起子轉動比較容易，亦可使用去除握把的螺絲起子進行比較。</w:t>
            </w:r>
          </w:p>
          <w:p w14:paraId="532FA91D" w14:textId="77777777" w:rsidR="00D01042" w:rsidRPr="00C4033F" w:rsidRDefault="00604897" w:rsidP="00D01042">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C4033F">
              <w:rPr>
                <w:rFonts w:eastAsia="標楷體"/>
                <w:sz w:val="26"/>
                <w:szCs w:val="26"/>
              </w:rPr>
              <w:t>有些工具由固定在同一軸心上的大、小圓輪組合而成，轉動其中一個圓輪，另一個圓輪也會一起轉動，這就是輪軸。</w:t>
            </w:r>
          </w:p>
          <w:p w14:paraId="66778DDB" w14:textId="77777777" w:rsidR="00D01042" w:rsidRDefault="00604897" w:rsidP="00D01042">
            <w:pPr>
              <w:jc w:val="both"/>
              <w:rPr>
                <w:rFonts w:ascii="標楷體" w:eastAsia="標楷體" w:hAnsi="標楷體" w:cs="新細明體"/>
                <w:sz w:val="26"/>
                <w:szCs w:val="26"/>
              </w:rPr>
            </w:pPr>
            <w:r>
              <w:rPr>
                <w:rFonts w:eastAsia="標楷體"/>
                <w:sz w:val="26"/>
                <w:szCs w:val="26"/>
              </w:rPr>
              <w:t>5.</w:t>
            </w:r>
            <w:r>
              <w:rPr>
                <w:rFonts w:eastAsia="標楷體"/>
                <w:sz w:val="26"/>
                <w:szCs w:val="26"/>
              </w:rPr>
              <w:t>教師說明</w:t>
            </w:r>
            <w:r w:rsidRPr="00C4033F">
              <w:rPr>
                <w:rFonts w:eastAsia="標楷體"/>
                <w:sz w:val="26"/>
                <w:szCs w:val="26"/>
              </w:rPr>
              <w:t>半徑較大的是輪，半徑較小的是軸，螺絲起子就是一種輪</w:t>
            </w:r>
            <w:r w:rsidRPr="00C4033F">
              <w:rPr>
                <w:rFonts w:eastAsia="標楷體"/>
                <w:sz w:val="26"/>
                <w:szCs w:val="26"/>
              </w:rPr>
              <w:lastRenderedPageBreak/>
              <w:t>軸的應用。</w:t>
            </w:r>
          </w:p>
          <w:p w14:paraId="1389FFF9" w14:textId="77777777" w:rsidR="00D01042" w:rsidRDefault="00604897" w:rsidP="00D01042">
            <w:pPr>
              <w:jc w:val="both"/>
              <w:rPr>
                <w:rFonts w:ascii="標楷體" w:eastAsia="標楷體" w:hAnsi="標楷體" w:cs="新細明體"/>
                <w:sz w:val="26"/>
                <w:szCs w:val="26"/>
              </w:rPr>
            </w:pPr>
            <w:r>
              <w:rPr>
                <w:rFonts w:eastAsia="標楷體"/>
                <w:sz w:val="26"/>
                <w:szCs w:val="26"/>
              </w:rPr>
              <w:t>6</w:t>
            </w:r>
            <w:r w:rsidRPr="00C4033F">
              <w:rPr>
                <w:rFonts w:eastAsia="標楷體"/>
                <w:sz w:val="26"/>
                <w:szCs w:val="26"/>
              </w:rPr>
              <w:t>.</w:t>
            </w:r>
            <w:r>
              <w:rPr>
                <w:rFonts w:eastAsia="標楷體"/>
                <w:sz w:val="26"/>
                <w:szCs w:val="26"/>
              </w:rPr>
              <w:t>教師引導學生進行</w:t>
            </w:r>
            <w:r w:rsidRPr="00C4033F">
              <w:rPr>
                <w:rFonts w:eastAsia="標楷體"/>
                <w:sz w:val="26"/>
                <w:szCs w:val="26"/>
              </w:rPr>
              <w:t>「輪軸實驗」實驗</w:t>
            </w:r>
            <w:r>
              <w:rPr>
                <w:rFonts w:eastAsia="標楷體"/>
                <w:sz w:val="26"/>
                <w:szCs w:val="26"/>
              </w:rPr>
              <w:t>。</w:t>
            </w:r>
          </w:p>
          <w:p w14:paraId="302DBF23" w14:textId="77777777" w:rsidR="00D01042" w:rsidRPr="004E49D7" w:rsidRDefault="00604897" w:rsidP="00D01042">
            <w:pPr>
              <w:jc w:val="both"/>
              <w:rPr>
                <w:rFonts w:ascii="標楷體" w:eastAsia="標楷體" w:hAnsi="標楷體" w:cs="新細明體"/>
                <w:sz w:val="26"/>
                <w:szCs w:val="26"/>
              </w:rPr>
            </w:pPr>
            <w:r>
              <w:rPr>
                <w:rFonts w:eastAsia="標楷體"/>
                <w:sz w:val="26"/>
                <w:szCs w:val="26"/>
              </w:rPr>
              <w:t>7.</w:t>
            </w:r>
            <w:r>
              <w:rPr>
                <w:rFonts w:eastAsia="標楷體"/>
                <w:sz w:val="26"/>
                <w:szCs w:val="26"/>
              </w:rPr>
              <w:t>教師提醒學生：軸與輪上所纏繞的棉線方向要相反；</w:t>
            </w:r>
            <w:r w:rsidRPr="0074138A">
              <w:rPr>
                <w:rFonts w:eastAsia="標楷體"/>
                <w:sz w:val="26"/>
                <w:szCs w:val="26"/>
              </w:rPr>
              <w:t>教師提醒學生：彈簧秤在使用前須確認已歸零。</w:t>
            </w:r>
          </w:p>
        </w:tc>
        <w:tc>
          <w:tcPr>
            <w:tcW w:w="811" w:type="pct"/>
          </w:tcPr>
          <w:p w14:paraId="660A66B9" w14:textId="77777777" w:rsidR="00DE30B3" w:rsidRPr="00DE30B3" w:rsidRDefault="00DE30B3" w:rsidP="00DE30B3">
            <w:pPr>
              <w:jc w:val="both"/>
              <w:rPr>
                <w:rFonts w:eastAsia="標楷體"/>
                <w:sz w:val="28"/>
                <w:szCs w:val="26"/>
              </w:rPr>
            </w:pPr>
            <w:r>
              <w:rPr>
                <w:rFonts w:eastAsia="標楷體"/>
                <w:sz w:val="26"/>
                <w:szCs w:val="26"/>
              </w:rPr>
              <w:lastRenderedPageBreak/>
              <w:t>口頭評量：</w:t>
            </w:r>
            <w:r>
              <w:rPr>
                <w:rFonts w:eastAsia="標楷體" w:hint="eastAsia"/>
                <w:sz w:val="26"/>
                <w:szCs w:val="26"/>
              </w:rPr>
              <w:t>說出</w:t>
            </w:r>
            <w:r w:rsidRPr="00DE30B3">
              <w:rPr>
                <w:rFonts w:eastAsia="標楷體" w:hint="eastAsia"/>
                <w:sz w:val="26"/>
                <w:szCs w:val="26"/>
              </w:rPr>
              <w:t>不同槓桿工具的支點、抗力點、施力點的位置</w:t>
            </w:r>
            <w:r>
              <w:rPr>
                <w:rFonts w:eastAsia="標楷體" w:hint="eastAsia"/>
                <w:sz w:val="26"/>
                <w:szCs w:val="26"/>
              </w:rPr>
              <w:t>？說</w:t>
            </w:r>
            <w:r w:rsidRPr="00DE30B3">
              <w:rPr>
                <w:rFonts w:eastAsia="標楷體" w:hint="eastAsia"/>
                <w:sz w:val="26"/>
                <w:szCs w:val="26"/>
              </w:rPr>
              <w:t>出輪軸物品的支點、抗力點、施力點的位置，並知道施力在輪或施力在軸</w:t>
            </w:r>
            <w:r>
              <w:rPr>
                <w:rFonts w:eastAsia="標楷體" w:hint="eastAsia"/>
                <w:sz w:val="26"/>
                <w:szCs w:val="26"/>
              </w:rPr>
              <w:t>與施力大小的關係？</w:t>
            </w:r>
          </w:p>
          <w:p w14:paraId="3813AC36" w14:textId="77777777" w:rsidR="00D01042" w:rsidRPr="004E49D7" w:rsidRDefault="00DE30B3" w:rsidP="00DE30B3">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5</w:t>
            </w:r>
            <w:r>
              <w:rPr>
                <w:rFonts w:eastAsia="標楷體" w:hint="eastAsia"/>
                <w:sz w:val="26"/>
                <w:szCs w:val="26"/>
              </w:rPr>
              <w:t>～</w:t>
            </w:r>
            <w:r>
              <w:rPr>
                <w:rFonts w:eastAsia="標楷體" w:hint="eastAsia"/>
                <w:sz w:val="26"/>
                <w:szCs w:val="26"/>
              </w:rPr>
              <w:t>7</w:t>
            </w:r>
            <w:r>
              <w:rPr>
                <w:rFonts w:eastAsia="標楷體"/>
                <w:sz w:val="26"/>
                <w:szCs w:val="26"/>
              </w:rPr>
              <w:t>頁。</w:t>
            </w:r>
          </w:p>
        </w:tc>
        <w:tc>
          <w:tcPr>
            <w:tcW w:w="1028" w:type="pct"/>
          </w:tcPr>
          <w:p w14:paraId="65C267C2" w14:textId="77777777" w:rsidR="004D4F62" w:rsidRDefault="00604897">
            <w:pPr>
              <w:jc w:val="both"/>
              <w:rPr>
                <w:rFonts w:ascii="標楷體" w:eastAsia="標楷體" w:hAnsi="標楷體" w:cs="新細明體"/>
                <w:sz w:val="26"/>
                <w:szCs w:val="26"/>
              </w:rPr>
            </w:pPr>
            <w:r>
              <w:rPr>
                <w:rFonts w:eastAsia="標楷體"/>
                <w:sz w:val="26"/>
                <w:szCs w:val="26"/>
              </w:rPr>
              <w:t>【性別平等教育】</w:t>
            </w:r>
          </w:p>
          <w:p w14:paraId="6E137D01" w14:textId="77777777" w:rsidR="004D4F62" w:rsidRDefault="00604897">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7CAF6F0B"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7143F78C"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5666D">
              <w:rPr>
                <w:rFonts w:eastAsia="標楷體"/>
                <w:sz w:val="26"/>
                <w:szCs w:val="26"/>
              </w:rPr>
              <w:t>欣賞、包容個別差異並尊重自己與他人的權利。</w:t>
            </w:r>
          </w:p>
          <w:p w14:paraId="577CAE1E" w14:textId="77777777" w:rsidR="004D4F62" w:rsidRDefault="00604897">
            <w:pPr>
              <w:jc w:val="both"/>
              <w:rPr>
                <w:rFonts w:ascii="標楷體" w:eastAsia="標楷體" w:hAnsi="標楷體" w:cs="新細明體"/>
                <w:sz w:val="26"/>
                <w:szCs w:val="26"/>
              </w:rPr>
            </w:pPr>
            <w:r>
              <w:rPr>
                <w:rFonts w:eastAsia="標楷體"/>
                <w:sz w:val="26"/>
                <w:szCs w:val="26"/>
              </w:rPr>
              <w:t>【科技教育】</w:t>
            </w:r>
          </w:p>
          <w:p w14:paraId="6530A344"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5666D">
              <w:rPr>
                <w:rFonts w:eastAsia="標楷體"/>
                <w:sz w:val="26"/>
                <w:szCs w:val="26"/>
              </w:rPr>
              <w:t>了解平日常見科技產品的用途與運作方式。</w:t>
            </w:r>
          </w:p>
          <w:p w14:paraId="15F456E6"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59B67E4F"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5666D">
              <w:rPr>
                <w:rFonts w:eastAsia="標楷體"/>
                <w:sz w:val="26"/>
                <w:szCs w:val="26"/>
              </w:rPr>
              <w:t>具備與他人團隊合作的能力。</w:t>
            </w:r>
          </w:p>
          <w:p w14:paraId="491884D9"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4CAD651A"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認識一般生活情境中需要使用的，以及學習學科基礎知識所應具備的字詞彙。</w:t>
            </w:r>
          </w:p>
          <w:p w14:paraId="330C8258" w14:textId="77777777" w:rsidR="004D4F62" w:rsidRDefault="00604897">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E4 </w:t>
            </w:r>
            <w:r w:rsidRPr="0025666D">
              <w:rPr>
                <w:rFonts w:eastAsia="標楷體"/>
                <w:sz w:val="26"/>
                <w:szCs w:val="26"/>
              </w:rPr>
              <w:t>中高年級後需發展長篇文本的閱讀理解能力。</w:t>
            </w:r>
          </w:p>
          <w:p w14:paraId="01F13307"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1D3F4AD8"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2026F5E6"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D01042" w:rsidRPr="004F4430" w14:paraId="09505757" w14:textId="77777777" w:rsidTr="00D01042">
        <w:trPr>
          <w:trHeight w:val="1827"/>
        </w:trPr>
        <w:tc>
          <w:tcPr>
            <w:tcW w:w="364" w:type="pct"/>
            <w:vAlign w:val="center"/>
          </w:tcPr>
          <w:p w14:paraId="48AAF956"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622C3108"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第一單元簡單機械</w:t>
            </w:r>
          </w:p>
          <w:p w14:paraId="5461E31C"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活動二</w:t>
            </w:r>
            <w:r w:rsidRPr="007E5E9F">
              <w:rPr>
                <w:rFonts w:eastAsia="標楷體"/>
                <w:sz w:val="26"/>
                <w:szCs w:val="26"/>
              </w:rPr>
              <w:t>輪軸與滑輪如何便利生活</w:t>
            </w:r>
          </w:p>
        </w:tc>
        <w:tc>
          <w:tcPr>
            <w:tcW w:w="752" w:type="pct"/>
            <w:tcBorders>
              <w:right w:val="single" w:sz="4" w:space="0" w:color="auto"/>
            </w:tcBorders>
          </w:tcPr>
          <w:p w14:paraId="4A5295E4"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717168">
              <w:rPr>
                <w:rFonts w:eastAsia="標楷體"/>
                <w:sz w:val="26"/>
                <w:szCs w:val="26"/>
              </w:rPr>
              <w:t>具備透過實地操作探究活動探索科學</w:t>
            </w:r>
            <w:r>
              <w:rPr>
                <w:rFonts w:eastAsia="標楷體"/>
                <w:sz w:val="26"/>
                <w:szCs w:val="26"/>
              </w:rPr>
              <w:t>問題的能力，並能初步根據問題特性、資源的有無等因素，規劃簡單</w:t>
            </w:r>
            <w:r w:rsidRPr="00717168">
              <w:rPr>
                <w:rFonts w:eastAsia="標楷體"/>
                <w:sz w:val="26"/>
                <w:szCs w:val="26"/>
              </w:rPr>
              <w:t>步驟，操作適合學習階段的器材儀器、科技設備與資源，進行自然科學實驗。</w:t>
            </w:r>
          </w:p>
          <w:p w14:paraId="5D4D3B2C"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能分析比較、製作圖表、運用簡單數學等方法，整理已有的自然科學資訊或數據，並利用較簡單形式的口語、文字、影像、繪圖或實物、科學名詞、</w:t>
            </w:r>
            <w:r w:rsidRPr="00717168">
              <w:rPr>
                <w:rFonts w:eastAsia="標楷體"/>
                <w:sz w:val="26"/>
                <w:szCs w:val="26"/>
              </w:rPr>
              <w:lastRenderedPageBreak/>
              <w:t>數學公式、模型等，表達探究之過程、發現或成果。</w:t>
            </w:r>
          </w:p>
          <w:p w14:paraId="76E3DDAC"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1EBC15C2" w14:textId="77777777" w:rsidR="00D01042" w:rsidRDefault="00604897" w:rsidP="00D01042">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309B7A23" w14:textId="77777777" w:rsidR="00D01042" w:rsidRDefault="00604897" w:rsidP="00D01042">
            <w:pPr>
              <w:jc w:val="both"/>
              <w:rPr>
                <w:rFonts w:ascii="標楷體" w:eastAsia="標楷體" w:hAnsi="標楷體" w:cs="新細明體"/>
                <w:sz w:val="26"/>
                <w:szCs w:val="26"/>
              </w:rPr>
            </w:pPr>
            <w:r>
              <w:rPr>
                <w:rFonts w:eastAsia="標楷體"/>
                <w:sz w:val="26"/>
                <w:szCs w:val="26"/>
              </w:rPr>
              <w:t>活動二</w:t>
            </w:r>
            <w:r w:rsidRPr="007E5E9F">
              <w:rPr>
                <w:rFonts w:eastAsia="標楷體"/>
                <w:sz w:val="26"/>
                <w:szCs w:val="26"/>
              </w:rPr>
              <w:t>輪軸與滑輪如何便利生活</w:t>
            </w:r>
            <w:r>
              <w:rPr>
                <w:rFonts w:eastAsia="標楷體"/>
                <w:sz w:val="26"/>
                <w:szCs w:val="26"/>
              </w:rPr>
              <w:t>【活動</w:t>
            </w:r>
            <w:r>
              <w:rPr>
                <w:rFonts w:eastAsia="標楷體"/>
                <w:sz w:val="26"/>
                <w:szCs w:val="26"/>
              </w:rPr>
              <w:t>2-1</w:t>
            </w:r>
            <w:r>
              <w:rPr>
                <w:rFonts w:eastAsia="標楷體"/>
                <w:sz w:val="26"/>
                <w:szCs w:val="26"/>
              </w:rPr>
              <w:t>】輪軸</w:t>
            </w:r>
          </w:p>
          <w:p w14:paraId="57A94F34"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1.</w:t>
            </w:r>
            <w:r w:rsidRPr="00B37CDB">
              <w:rPr>
                <w:rFonts w:eastAsia="標楷體"/>
                <w:sz w:val="26"/>
                <w:szCs w:val="26"/>
              </w:rPr>
              <w:t>教師</w:t>
            </w:r>
            <w:r>
              <w:rPr>
                <w:rFonts w:eastAsia="標楷體"/>
                <w:sz w:val="26"/>
                <w:szCs w:val="26"/>
              </w:rPr>
              <w:t>引導學生思考</w:t>
            </w:r>
            <w:r w:rsidRPr="00B37CDB">
              <w:rPr>
                <w:rFonts w:eastAsia="標楷體"/>
                <w:sz w:val="26"/>
                <w:szCs w:val="26"/>
              </w:rPr>
              <w:t>物體掛在軸上，施力在輪上，</w:t>
            </w:r>
            <w:r>
              <w:rPr>
                <w:rFonts w:eastAsia="標楷體"/>
                <w:sz w:val="26"/>
                <w:szCs w:val="26"/>
              </w:rPr>
              <w:t>分別</w:t>
            </w:r>
            <w:r w:rsidRPr="00B37CDB">
              <w:rPr>
                <w:rFonts w:eastAsia="標楷體"/>
                <w:sz w:val="26"/>
                <w:szCs w:val="26"/>
              </w:rPr>
              <w:t>需要用多少力</w:t>
            </w:r>
            <w:r>
              <w:rPr>
                <w:rFonts w:eastAsia="標楷體"/>
                <w:sz w:val="26"/>
                <w:szCs w:val="26"/>
              </w:rPr>
              <w:t>。</w:t>
            </w:r>
          </w:p>
          <w:p w14:paraId="15506A77"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2.</w:t>
            </w:r>
            <w:r w:rsidRPr="00B37CDB">
              <w:rPr>
                <w:rFonts w:eastAsia="標楷體"/>
                <w:sz w:val="26"/>
                <w:szCs w:val="26"/>
              </w:rPr>
              <w:t>教師</w:t>
            </w:r>
            <w:r>
              <w:rPr>
                <w:rFonts w:eastAsia="標楷體"/>
                <w:sz w:val="26"/>
                <w:szCs w:val="26"/>
              </w:rPr>
              <w:t>引導學生思考</w:t>
            </w:r>
            <w:r w:rsidRPr="00B37CDB">
              <w:rPr>
                <w:rFonts w:eastAsia="標楷體"/>
                <w:sz w:val="26"/>
                <w:szCs w:val="26"/>
              </w:rPr>
              <w:t>物體掛在輪上，施力在軸上，需要用多少力。</w:t>
            </w:r>
          </w:p>
          <w:p w14:paraId="49111246"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3.</w:t>
            </w:r>
            <w:r w:rsidRPr="00B37CDB">
              <w:rPr>
                <w:rFonts w:eastAsia="標楷體"/>
                <w:sz w:val="26"/>
                <w:szCs w:val="26"/>
              </w:rPr>
              <w:t>教師</w:t>
            </w:r>
            <w:r>
              <w:rPr>
                <w:rFonts w:eastAsia="標楷體"/>
                <w:sz w:val="26"/>
                <w:szCs w:val="26"/>
              </w:rPr>
              <w:t>說明</w:t>
            </w:r>
            <w:r w:rsidRPr="00B37CDB">
              <w:rPr>
                <w:rFonts w:eastAsia="標楷體"/>
                <w:sz w:val="26"/>
                <w:szCs w:val="26"/>
              </w:rPr>
              <w:t>輪和軸的半徑大小與施力大小</w:t>
            </w:r>
            <w:r>
              <w:rPr>
                <w:rFonts w:eastAsia="標楷體"/>
                <w:sz w:val="26"/>
                <w:szCs w:val="26"/>
              </w:rPr>
              <w:t>的</w:t>
            </w:r>
            <w:r w:rsidRPr="00B37CDB">
              <w:rPr>
                <w:rFonts w:eastAsia="標楷體"/>
                <w:sz w:val="26"/>
                <w:szCs w:val="26"/>
              </w:rPr>
              <w:t>關係：輪的半徑大，代表施力臂較長，輪軸平衡時所需施力較小；軸的半徑小，代表施力臂較短，輪軸平衡時所需施力較大。因此施力在輪上時，會比較省力。</w:t>
            </w:r>
          </w:p>
          <w:p w14:paraId="2EF6E65D"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4.</w:t>
            </w:r>
            <w:r w:rsidRPr="00B37CDB">
              <w:rPr>
                <w:rFonts w:eastAsia="標楷體"/>
                <w:sz w:val="26"/>
                <w:szCs w:val="26"/>
              </w:rPr>
              <w:t>教師說明輪軸也是利用槓桿原理的裝置。輪軸也有施力點、抗力點和支點，支點就是輪軸轉動的中心，也就是軸心。</w:t>
            </w:r>
          </w:p>
          <w:p w14:paraId="50F05CF2"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5.</w:t>
            </w:r>
            <w:r>
              <w:rPr>
                <w:rFonts w:eastAsia="標楷體"/>
                <w:sz w:val="26"/>
                <w:szCs w:val="26"/>
              </w:rPr>
              <w:t>教師說明</w:t>
            </w:r>
            <w:r w:rsidRPr="00B37CDB">
              <w:rPr>
                <w:rFonts w:eastAsia="標楷體"/>
                <w:sz w:val="26"/>
                <w:szCs w:val="26"/>
              </w:rPr>
              <w:t>施力在輪上時，輪半徑就是施力臂，軸半徑就是抗力臂。</w:t>
            </w:r>
            <w:r w:rsidRPr="00B37CDB">
              <w:rPr>
                <w:rFonts w:eastAsia="標楷體"/>
                <w:sz w:val="26"/>
                <w:szCs w:val="26"/>
              </w:rPr>
              <w:lastRenderedPageBreak/>
              <w:t>施力臂大於抗力臂，使用時比較省力。</w:t>
            </w:r>
          </w:p>
          <w:p w14:paraId="302A7D9E"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6.</w:t>
            </w:r>
            <w:r>
              <w:rPr>
                <w:rFonts w:eastAsia="標楷體"/>
                <w:sz w:val="26"/>
                <w:szCs w:val="26"/>
              </w:rPr>
              <w:t>教師說明</w:t>
            </w:r>
            <w:r w:rsidRPr="00B37CDB">
              <w:rPr>
                <w:rFonts w:eastAsia="標楷體"/>
                <w:sz w:val="26"/>
                <w:szCs w:val="26"/>
              </w:rPr>
              <w:t>施力在軸上時，軸半徑就是施力臂，輪半徑就是抗力臂。施力臂小於抗力臂，使用時比較費力。</w:t>
            </w:r>
          </w:p>
          <w:p w14:paraId="6921D7BC"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7.</w:t>
            </w:r>
            <w:r>
              <w:rPr>
                <w:rFonts w:eastAsia="標楷體"/>
                <w:sz w:val="26"/>
                <w:szCs w:val="26"/>
              </w:rPr>
              <w:t>教師引導學生回想</w:t>
            </w:r>
            <w:r w:rsidRPr="00B37CDB">
              <w:rPr>
                <w:rFonts w:eastAsia="標楷體"/>
                <w:sz w:val="26"/>
                <w:szCs w:val="26"/>
              </w:rPr>
              <w:t>使用輪軸工作時</w:t>
            </w:r>
            <w:r>
              <w:rPr>
                <w:rFonts w:eastAsia="標楷體"/>
                <w:sz w:val="26"/>
                <w:szCs w:val="26"/>
              </w:rPr>
              <w:t>的經驗</w:t>
            </w:r>
            <w:r w:rsidRPr="00B37CDB">
              <w:rPr>
                <w:rFonts w:eastAsia="標楷體"/>
                <w:sz w:val="26"/>
                <w:szCs w:val="26"/>
              </w:rPr>
              <w:t>，輪與軸會一起轉動，當輪轉動一大圈，軸也會轉動一小圈。</w:t>
            </w:r>
          </w:p>
          <w:p w14:paraId="525E301F"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8.</w:t>
            </w:r>
            <w:r w:rsidRPr="00B37CDB">
              <w:rPr>
                <w:rFonts w:eastAsia="標楷體"/>
                <w:sz w:val="26"/>
                <w:szCs w:val="26"/>
              </w:rPr>
              <w:t>教師引導學生觀察生活中應用輪軸的物品，並找出它們輪和軸的位置</w:t>
            </w:r>
            <w:r>
              <w:rPr>
                <w:rFonts w:eastAsia="標楷體"/>
                <w:sz w:val="26"/>
                <w:szCs w:val="26"/>
              </w:rPr>
              <w:t>，並說出</w:t>
            </w:r>
            <w:r w:rsidRPr="00B37CDB">
              <w:rPr>
                <w:rFonts w:eastAsia="標楷體"/>
                <w:sz w:val="26"/>
                <w:szCs w:val="26"/>
              </w:rPr>
              <w:t>這些應用輪軸的物品是施力在</w:t>
            </w:r>
            <w:r>
              <w:rPr>
                <w:rFonts w:eastAsia="標楷體"/>
                <w:sz w:val="26"/>
                <w:szCs w:val="26"/>
              </w:rPr>
              <w:t>輪上或軸上。</w:t>
            </w:r>
          </w:p>
          <w:p w14:paraId="0268F387"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9.</w:t>
            </w:r>
            <w:r w:rsidRPr="00B37CDB">
              <w:rPr>
                <w:rFonts w:eastAsia="標楷體"/>
                <w:sz w:val="26"/>
                <w:szCs w:val="26"/>
              </w:rPr>
              <w:t>教師說明：輪軸也是槓桿原理的應用，有些使用時可以省力，有些雖然不能省力，卻可以省時，讓我們使用時操作更方便。</w:t>
            </w:r>
          </w:p>
          <w:p w14:paraId="0F53227D"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2-2</w:t>
            </w:r>
            <w:r>
              <w:rPr>
                <w:rFonts w:eastAsia="標楷體"/>
                <w:sz w:val="26"/>
                <w:szCs w:val="26"/>
              </w:rPr>
              <w:t>】滑輪</w:t>
            </w:r>
          </w:p>
          <w:p w14:paraId="035EE1D8"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1.</w:t>
            </w:r>
            <w:r w:rsidRPr="00B37CDB">
              <w:rPr>
                <w:rFonts w:eastAsia="標楷體"/>
                <w:sz w:val="26"/>
                <w:szCs w:val="26"/>
              </w:rPr>
              <w:t>教師</w:t>
            </w:r>
            <w:r>
              <w:rPr>
                <w:rFonts w:eastAsia="標楷體"/>
                <w:sz w:val="26"/>
                <w:szCs w:val="26"/>
              </w:rPr>
              <w:t>引導學生思考</w:t>
            </w:r>
            <w:r w:rsidRPr="00B37CDB">
              <w:rPr>
                <w:rFonts w:eastAsia="標楷體"/>
                <w:sz w:val="26"/>
                <w:szCs w:val="26"/>
              </w:rPr>
              <w:t>生活中會用哪些方式將物體抬升運送到高處。</w:t>
            </w:r>
          </w:p>
          <w:p w14:paraId="6A0ACA12" w14:textId="77777777" w:rsidR="00D01042" w:rsidRDefault="00604897" w:rsidP="00D01042">
            <w:pPr>
              <w:jc w:val="both"/>
              <w:rPr>
                <w:rFonts w:ascii="標楷體" w:eastAsia="標楷體" w:hAnsi="標楷體" w:cs="新細明體"/>
                <w:sz w:val="26"/>
                <w:szCs w:val="26"/>
              </w:rPr>
            </w:pPr>
            <w:r>
              <w:rPr>
                <w:rFonts w:eastAsia="標楷體"/>
                <w:sz w:val="26"/>
                <w:szCs w:val="26"/>
              </w:rPr>
              <w:t>2.</w:t>
            </w:r>
            <w:r w:rsidRPr="00B37CDB">
              <w:rPr>
                <w:rFonts w:eastAsia="標楷體"/>
                <w:sz w:val="26"/>
                <w:szCs w:val="26"/>
              </w:rPr>
              <w:t>教師以旗杆上的定滑輪與搬重物的動滑輪為例，展示滑輪，並詢問學生在哪裡可以找到它們，接著介紹滑輪的基本構造，說明滑輪是可以繞著中心軸旋轉的圓輪，圓輪的圓周具有凹槽，將繩子纏繞於凹</w:t>
            </w:r>
            <w:r w:rsidRPr="00B37CDB">
              <w:rPr>
                <w:rFonts w:eastAsia="標楷體"/>
                <w:sz w:val="26"/>
                <w:szCs w:val="26"/>
              </w:rPr>
              <w:lastRenderedPageBreak/>
              <w:t>槽，用力牽拉繩子兩端的任一端，會使圓輪旋轉。</w:t>
            </w:r>
          </w:p>
          <w:p w14:paraId="3AF713FE" w14:textId="77777777" w:rsidR="00D01042" w:rsidRDefault="00604897" w:rsidP="00D01042">
            <w:pPr>
              <w:jc w:val="both"/>
              <w:rPr>
                <w:rFonts w:ascii="標楷體" w:eastAsia="標楷體" w:hAnsi="標楷體" w:cs="新細明體"/>
                <w:sz w:val="26"/>
                <w:szCs w:val="26"/>
              </w:rPr>
            </w:pPr>
            <w:r>
              <w:rPr>
                <w:rFonts w:eastAsia="標楷體"/>
                <w:sz w:val="26"/>
                <w:szCs w:val="26"/>
              </w:rPr>
              <w:t>3.</w:t>
            </w:r>
            <w:r w:rsidRPr="00B37CDB">
              <w:rPr>
                <w:rFonts w:eastAsia="標楷體"/>
                <w:sz w:val="26"/>
                <w:szCs w:val="26"/>
              </w:rPr>
              <w:t>教師利用定滑輪示範升旗的情境，繩子上綁著國旗，繩子從旗杆頂端的滑輪穿過。用手拉繩子時，一邊的繩子往下拉、另一邊的繩子就往上升，把國旗拉到旗杆頂。</w:t>
            </w:r>
          </w:p>
          <w:p w14:paraId="33C6CFFD"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4.</w:t>
            </w:r>
            <w:r w:rsidRPr="00B37CDB">
              <w:rPr>
                <w:rFonts w:eastAsia="標楷體"/>
                <w:sz w:val="26"/>
                <w:szCs w:val="26"/>
              </w:rPr>
              <w:t>教師</w:t>
            </w:r>
            <w:r>
              <w:rPr>
                <w:rFonts w:eastAsia="標楷體"/>
                <w:sz w:val="26"/>
                <w:szCs w:val="26"/>
              </w:rPr>
              <w:t>引導學生</w:t>
            </w:r>
            <w:r w:rsidRPr="00B37CDB">
              <w:rPr>
                <w:rFonts w:eastAsia="標楷體"/>
                <w:sz w:val="26"/>
                <w:szCs w:val="26"/>
              </w:rPr>
              <w:t>觀察旗杆頂端的滑輪裝置，</w:t>
            </w:r>
            <w:r>
              <w:rPr>
                <w:rFonts w:eastAsia="標楷體"/>
                <w:sz w:val="26"/>
                <w:szCs w:val="26"/>
              </w:rPr>
              <w:t>並說明</w:t>
            </w:r>
            <w:r w:rsidRPr="00B37CDB">
              <w:rPr>
                <w:rFonts w:eastAsia="標楷體"/>
                <w:sz w:val="26"/>
                <w:szCs w:val="26"/>
              </w:rPr>
              <w:t>當旗子上升或下降時，旗杆上的滑輪會固定在頂端，不會上升下降。</w:t>
            </w:r>
          </w:p>
          <w:p w14:paraId="6D25F925"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5.</w:t>
            </w:r>
            <w:r w:rsidRPr="00B37CDB">
              <w:rPr>
                <w:rFonts w:eastAsia="標楷體"/>
                <w:sz w:val="26"/>
                <w:szCs w:val="26"/>
              </w:rPr>
              <w:t>教師利用動滑輪示範搬運重物，繩子繞過滑輪，重物掛在滑輪上，拉動繩子將滑輪與重物往上拉。</w:t>
            </w:r>
          </w:p>
          <w:p w14:paraId="64D3F148"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6.</w:t>
            </w:r>
            <w:r w:rsidRPr="00B37CDB">
              <w:rPr>
                <w:rFonts w:eastAsia="標楷體"/>
                <w:sz w:val="26"/>
                <w:szCs w:val="26"/>
              </w:rPr>
              <w:t>教師</w:t>
            </w:r>
            <w:r>
              <w:rPr>
                <w:rFonts w:eastAsia="標楷體"/>
                <w:sz w:val="26"/>
                <w:szCs w:val="26"/>
              </w:rPr>
              <w:t>引導學生</w:t>
            </w:r>
            <w:r w:rsidRPr="00B37CDB">
              <w:rPr>
                <w:rFonts w:eastAsia="標楷體"/>
                <w:sz w:val="26"/>
                <w:szCs w:val="26"/>
              </w:rPr>
              <w:t>觀察搬運重物的滑輪裝置，</w:t>
            </w:r>
            <w:r>
              <w:rPr>
                <w:rFonts w:eastAsia="標楷體"/>
                <w:sz w:val="26"/>
                <w:szCs w:val="26"/>
              </w:rPr>
              <w:t>並說明</w:t>
            </w:r>
            <w:r w:rsidRPr="00B37CDB">
              <w:rPr>
                <w:rFonts w:eastAsia="標楷體"/>
                <w:sz w:val="26"/>
                <w:szCs w:val="26"/>
              </w:rPr>
              <w:t>滑輪的位置沒有固定，會和物品一起移動。</w:t>
            </w:r>
          </w:p>
          <w:p w14:paraId="31DC4647" w14:textId="77777777" w:rsidR="00D01042" w:rsidRPr="004E49D7" w:rsidRDefault="00604897" w:rsidP="00D01042">
            <w:pPr>
              <w:jc w:val="both"/>
              <w:rPr>
                <w:rFonts w:ascii="標楷體" w:eastAsia="標楷體" w:hAnsi="標楷體" w:cs="新細明體"/>
                <w:sz w:val="26"/>
                <w:szCs w:val="26"/>
              </w:rPr>
            </w:pPr>
            <w:r w:rsidRPr="00B37CDB">
              <w:rPr>
                <w:rFonts w:eastAsia="標楷體"/>
                <w:sz w:val="26"/>
                <w:szCs w:val="26"/>
              </w:rPr>
              <w:t>7.</w:t>
            </w:r>
            <w:r w:rsidRPr="00B37CDB">
              <w:rPr>
                <w:rFonts w:eastAsia="標楷體"/>
                <w:sz w:val="26"/>
                <w:szCs w:val="26"/>
              </w:rPr>
              <w:t>教師說明：當滑輪安裝在固定的位置，不會隨物體移動的，稱為定滑輪</w:t>
            </w:r>
            <w:r>
              <w:rPr>
                <w:rFonts w:eastAsia="標楷體"/>
                <w:sz w:val="26"/>
                <w:szCs w:val="26"/>
              </w:rPr>
              <w:t>；</w:t>
            </w:r>
            <w:r w:rsidRPr="00B37CDB">
              <w:rPr>
                <w:rFonts w:eastAsia="標楷體"/>
                <w:sz w:val="26"/>
                <w:szCs w:val="26"/>
              </w:rPr>
              <w:t>當滑輪的位置沒有固定，會和物體一起移動的，稱為動滑輪。</w:t>
            </w:r>
          </w:p>
        </w:tc>
        <w:tc>
          <w:tcPr>
            <w:tcW w:w="811" w:type="pct"/>
          </w:tcPr>
          <w:p w14:paraId="6A80D394" w14:textId="77777777" w:rsidR="00DE30B3" w:rsidRPr="00DE30B3" w:rsidRDefault="00DE30B3" w:rsidP="00DE30B3">
            <w:pPr>
              <w:jc w:val="both"/>
              <w:rPr>
                <w:rFonts w:eastAsia="標楷體"/>
                <w:sz w:val="26"/>
                <w:szCs w:val="26"/>
              </w:rPr>
            </w:pPr>
            <w:r>
              <w:rPr>
                <w:rFonts w:eastAsia="標楷體"/>
                <w:sz w:val="26"/>
                <w:szCs w:val="26"/>
              </w:rPr>
              <w:lastRenderedPageBreak/>
              <w:t>口頭評量：</w:t>
            </w:r>
            <w:r>
              <w:rPr>
                <w:rFonts w:eastAsia="標楷體" w:hint="eastAsia"/>
                <w:sz w:val="26"/>
                <w:szCs w:val="26"/>
              </w:rPr>
              <w:t>說</w:t>
            </w:r>
            <w:r w:rsidRPr="00DE30B3">
              <w:rPr>
                <w:rFonts w:eastAsia="標楷體" w:hint="eastAsia"/>
                <w:sz w:val="26"/>
                <w:szCs w:val="26"/>
              </w:rPr>
              <w:t>出輪軸物品的支點、抗力點、施力點的位置，並知道施力在輪或施力在軸</w:t>
            </w:r>
            <w:r>
              <w:rPr>
                <w:rFonts w:eastAsia="標楷體" w:hint="eastAsia"/>
                <w:sz w:val="26"/>
                <w:szCs w:val="26"/>
              </w:rPr>
              <w:t>與施力大小的關係？說</w:t>
            </w:r>
            <w:r w:rsidRPr="00DE30B3">
              <w:rPr>
                <w:rFonts w:eastAsia="標楷體" w:hint="eastAsia"/>
                <w:sz w:val="26"/>
                <w:szCs w:val="26"/>
              </w:rPr>
              <w:t>出定滑輪與</w:t>
            </w:r>
            <w:r>
              <w:rPr>
                <w:rFonts w:eastAsia="標楷體" w:hint="eastAsia"/>
                <w:sz w:val="26"/>
                <w:szCs w:val="26"/>
              </w:rPr>
              <w:t>動滑輪有哪裡</w:t>
            </w:r>
            <w:r w:rsidRPr="00DE30B3">
              <w:rPr>
                <w:rFonts w:eastAsia="標楷體" w:hint="eastAsia"/>
                <w:sz w:val="26"/>
                <w:szCs w:val="26"/>
              </w:rPr>
              <w:t>不同</w:t>
            </w:r>
            <w:r>
              <w:rPr>
                <w:rFonts w:eastAsia="標楷體" w:hint="eastAsia"/>
                <w:sz w:val="26"/>
                <w:szCs w:val="26"/>
              </w:rPr>
              <w:t>？</w:t>
            </w:r>
          </w:p>
          <w:p w14:paraId="6B41C109" w14:textId="77777777" w:rsidR="00D01042" w:rsidRPr="004E49D7" w:rsidRDefault="00DE30B3" w:rsidP="00DE30B3">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7</w:t>
            </w:r>
            <w:r>
              <w:rPr>
                <w:rFonts w:eastAsia="標楷體" w:hint="eastAsia"/>
                <w:sz w:val="26"/>
                <w:szCs w:val="26"/>
              </w:rPr>
              <w:t>～</w:t>
            </w:r>
            <w:r>
              <w:rPr>
                <w:rFonts w:eastAsia="標楷體" w:hint="eastAsia"/>
                <w:sz w:val="26"/>
                <w:szCs w:val="26"/>
              </w:rPr>
              <w:t>8</w:t>
            </w:r>
            <w:r>
              <w:rPr>
                <w:rFonts w:eastAsia="標楷體"/>
                <w:sz w:val="26"/>
                <w:szCs w:val="26"/>
              </w:rPr>
              <w:t>頁。</w:t>
            </w:r>
          </w:p>
        </w:tc>
        <w:tc>
          <w:tcPr>
            <w:tcW w:w="1028" w:type="pct"/>
          </w:tcPr>
          <w:p w14:paraId="5497622A" w14:textId="77777777" w:rsidR="004D4F62" w:rsidRDefault="00604897">
            <w:pPr>
              <w:jc w:val="both"/>
              <w:rPr>
                <w:rFonts w:ascii="標楷體" w:eastAsia="標楷體" w:hAnsi="標楷體" w:cs="新細明體"/>
                <w:sz w:val="26"/>
                <w:szCs w:val="26"/>
              </w:rPr>
            </w:pPr>
            <w:r>
              <w:rPr>
                <w:rFonts w:eastAsia="標楷體"/>
                <w:sz w:val="26"/>
                <w:szCs w:val="26"/>
              </w:rPr>
              <w:t>【性別平等教育】</w:t>
            </w:r>
          </w:p>
          <w:p w14:paraId="4E9DD4AD" w14:textId="77777777" w:rsidR="004D4F62" w:rsidRDefault="00604897">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17F4CE83"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25A32D04"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5666D">
              <w:rPr>
                <w:rFonts w:eastAsia="標楷體"/>
                <w:sz w:val="26"/>
                <w:szCs w:val="26"/>
              </w:rPr>
              <w:t>欣賞、包容個別差異並尊重自己與他人的權利。</w:t>
            </w:r>
          </w:p>
          <w:p w14:paraId="0002B97D" w14:textId="77777777" w:rsidR="004D4F62" w:rsidRDefault="00604897">
            <w:pPr>
              <w:jc w:val="both"/>
              <w:rPr>
                <w:rFonts w:ascii="標楷體" w:eastAsia="標楷體" w:hAnsi="標楷體" w:cs="新細明體"/>
                <w:sz w:val="26"/>
                <w:szCs w:val="26"/>
              </w:rPr>
            </w:pPr>
            <w:r>
              <w:rPr>
                <w:rFonts w:eastAsia="標楷體"/>
                <w:sz w:val="26"/>
                <w:szCs w:val="26"/>
              </w:rPr>
              <w:t>【科技教育】</w:t>
            </w:r>
          </w:p>
          <w:p w14:paraId="0392AB62"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5666D">
              <w:rPr>
                <w:rFonts w:eastAsia="標楷體"/>
                <w:sz w:val="26"/>
                <w:szCs w:val="26"/>
              </w:rPr>
              <w:t>了解平日常見科技產品的用途與運作方式。</w:t>
            </w:r>
          </w:p>
          <w:p w14:paraId="2CC58035"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2FD43C01"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5666D">
              <w:rPr>
                <w:rFonts w:eastAsia="標楷體"/>
                <w:sz w:val="26"/>
                <w:szCs w:val="26"/>
              </w:rPr>
              <w:t>具備與他人團隊合作的能力。</w:t>
            </w:r>
          </w:p>
          <w:p w14:paraId="7C0ECF6C"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5F385300"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認識一般生活情境中需要使用的，以及學習</w:t>
            </w:r>
            <w:r w:rsidRPr="0025666D">
              <w:rPr>
                <w:rFonts w:eastAsia="標楷體"/>
                <w:sz w:val="26"/>
                <w:szCs w:val="26"/>
              </w:rPr>
              <w:lastRenderedPageBreak/>
              <w:t>學科基礎知識所應具備的字詞彙。</w:t>
            </w:r>
          </w:p>
          <w:p w14:paraId="0ED50F14"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5666D">
              <w:rPr>
                <w:rFonts w:eastAsia="標楷體"/>
                <w:sz w:val="26"/>
                <w:szCs w:val="26"/>
              </w:rPr>
              <w:t>中高年級後需發展長篇文本的閱讀理解能力。</w:t>
            </w:r>
          </w:p>
          <w:p w14:paraId="1EB03135"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685C87E8"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40D6BE53"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D01042" w:rsidRPr="004F4430" w14:paraId="12F3FCFC" w14:textId="77777777" w:rsidTr="00D01042">
        <w:trPr>
          <w:trHeight w:val="1827"/>
        </w:trPr>
        <w:tc>
          <w:tcPr>
            <w:tcW w:w="364" w:type="pct"/>
            <w:vAlign w:val="center"/>
          </w:tcPr>
          <w:p w14:paraId="6A334845"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4C686A97"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第一單元簡單機械</w:t>
            </w:r>
          </w:p>
          <w:p w14:paraId="5CCDEF6E"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活動二</w:t>
            </w:r>
            <w:r w:rsidRPr="007E5E9F">
              <w:rPr>
                <w:rFonts w:eastAsia="標楷體"/>
                <w:sz w:val="26"/>
                <w:szCs w:val="26"/>
              </w:rPr>
              <w:t>輪軸與滑輪如何便利生活</w:t>
            </w:r>
            <w:r>
              <w:rPr>
                <w:rFonts w:eastAsia="標楷體"/>
                <w:sz w:val="26"/>
                <w:szCs w:val="26"/>
              </w:rPr>
              <w:t>、活動三</w:t>
            </w:r>
            <w:r w:rsidRPr="007E5E9F">
              <w:rPr>
                <w:rFonts w:eastAsia="標楷體"/>
                <w:sz w:val="26"/>
                <w:szCs w:val="26"/>
              </w:rPr>
              <w:t>還有哪些傳送動力的</w:t>
            </w:r>
            <w:r w:rsidRPr="007E5E9F">
              <w:rPr>
                <w:rFonts w:eastAsia="標楷體"/>
                <w:sz w:val="26"/>
                <w:szCs w:val="26"/>
              </w:rPr>
              <w:lastRenderedPageBreak/>
              <w:t>機械</w:t>
            </w:r>
          </w:p>
        </w:tc>
        <w:tc>
          <w:tcPr>
            <w:tcW w:w="752" w:type="pct"/>
            <w:tcBorders>
              <w:right w:val="single" w:sz="4" w:space="0" w:color="auto"/>
            </w:tcBorders>
          </w:tcPr>
          <w:p w14:paraId="6367413A" w14:textId="77777777" w:rsidR="004D4F62" w:rsidRDefault="00604897">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-E-A3 </w:t>
            </w:r>
            <w:r w:rsidRPr="00717168">
              <w:rPr>
                <w:rFonts w:eastAsia="標楷體"/>
                <w:sz w:val="26"/>
                <w:szCs w:val="26"/>
              </w:rPr>
              <w:t>具備透過實地操作探究活動探索科學</w:t>
            </w:r>
            <w:r>
              <w:rPr>
                <w:rFonts w:eastAsia="標楷體"/>
                <w:sz w:val="26"/>
                <w:szCs w:val="26"/>
              </w:rPr>
              <w:t>問題的能力，並能初步根據問題特性、資源的有無等因素，規劃</w:t>
            </w:r>
            <w:r>
              <w:rPr>
                <w:rFonts w:eastAsia="標楷體"/>
                <w:sz w:val="26"/>
                <w:szCs w:val="26"/>
              </w:rPr>
              <w:lastRenderedPageBreak/>
              <w:t>簡單</w:t>
            </w:r>
            <w:r w:rsidRPr="00717168">
              <w:rPr>
                <w:rFonts w:eastAsia="標楷體"/>
                <w:sz w:val="26"/>
                <w:szCs w:val="26"/>
              </w:rPr>
              <w:t>步驟，操作適合學習階段的器材儀器、科技設備與資源，進行自然科學實驗。</w:t>
            </w:r>
          </w:p>
          <w:p w14:paraId="0B3E27FD"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6A90C72F"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4F3651B5" w14:textId="77777777" w:rsidR="00D01042" w:rsidRDefault="00604897" w:rsidP="00D01042">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71E95B5A" w14:textId="77777777" w:rsidR="00D01042" w:rsidRDefault="00604897" w:rsidP="00D01042">
            <w:pPr>
              <w:jc w:val="both"/>
              <w:rPr>
                <w:rFonts w:ascii="標楷體" w:eastAsia="標楷體" w:hAnsi="標楷體" w:cs="新細明體"/>
                <w:sz w:val="26"/>
                <w:szCs w:val="26"/>
              </w:rPr>
            </w:pPr>
            <w:r>
              <w:rPr>
                <w:rFonts w:eastAsia="標楷體"/>
                <w:sz w:val="26"/>
                <w:szCs w:val="26"/>
              </w:rPr>
              <w:t>活動二</w:t>
            </w:r>
            <w:r w:rsidRPr="007E5E9F">
              <w:rPr>
                <w:rFonts w:eastAsia="標楷體"/>
                <w:sz w:val="26"/>
                <w:szCs w:val="26"/>
              </w:rPr>
              <w:t>輪軸與滑輪如何便利生活</w:t>
            </w:r>
          </w:p>
          <w:p w14:paraId="20627A4B"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2-2</w:t>
            </w:r>
            <w:r>
              <w:rPr>
                <w:rFonts w:eastAsia="標楷體"/>
                <w:sz w:val="26"/>
                <w:szCs w:val="26"/>
              </w:rPr>
              <w:t>】滑輪</w:t>
            </w:r>
          </w:p>
          <w:p w14:paraId="7CFA469D"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1.</w:t>
            </w:r>
            <w:r>
              <w:rPr>
                <w:rFonts w:eastAsia="標楷體"/>
                <w:sz w:val="26"/>
                <w:szCs w:val="26"/>
              </w:rPr>
              <w:t>教師引導學生進行</w:t>
            </w:r>
            <w:r w:rsidRPr="00B37CDB">
              <w:rPr>
                <w:rFonts w:eastAsia="標楷體"/>
                <w:sz w:val="26"/>
                <w:szCs w:val="26"/>
              </w:rPr>
              <w:t>「滑輪實驗</w:t>
            </w:r>
            <w:r w:rsidRPr="00B37CDB">
              <w:rPr>
                <w:rFonts w:eastAsia="標楷體"/>
                <w:sz w:val="26"/>
                <w:szCs w:val="26"/>
              </w:rPr>
              <w:t>―</w:t>
            </w:r>
            <w:r w:rsidRPr="00B37CDB">
              <w:rPr>
                <w:rFonts w:eastAsia="標楷體"/>
                <w:sz w:val="26"/>
                <w:szCs w:val="26"/>
              </w:rPr>
              <w:t>定滑輪」實驗</w:t>
            </w:r>
            <w:r>
              <w:rPr>
                <w:rFonts w:eastAsia="標楷體"/>
                <w:sz w:val="26"/>
                <w:szCs w:val="26"/>
              </w:rPr>
              <w:t>。</w:t>
            </w:r>
          </w:p>
          <w:p w14:paraId="2873FE28"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2.</w:t>
            </w:r>
            <w:r w:rsidRPr="00B37CDB">
              <w:rPr>
                <w:rFonts w:eastAsia="標楷體"/>
                <w:sz w:val="26"/>
                <w:szCs w:val="26"/>
              </w:rPr>
              <w:t>教師操作前可先請學生預測，例</w:t>
            </w:r>
            <w:r w:rsidRPr="00B37CDB">
              <w:rPr>
                <w:rFonts w:eastAsia="標楷體"/>
                <w:sz w:val="26"/>
                <w:szCs w:val="26"/>
              </w:rPr>
              <w:lastRenderedPageBreak/>
              <w:t>如當手往下拉，物體會往哪個方向移動；使用定滑輪拉起物體時，施力的大小需要多少。</w:t>
            </w:r>
          </w:p>
          <w:p w14:paraId="04EA0799"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3.</w:t>
            </w:r>
            <w:r w:rsidRPr="00B37CDB">
              <w:rPr>
                <w:rFonts w:eastAsia="標楷體"/>
                <w:sz w:val="26"/>
                <w:szCs w:val="26"/>
              </w:rPr>
              <w:t>教師提醒學生使用彈簧秤前，須確認刻度已歸零。</w:t>
            </w:r>
          </w:p>
          <w:p w14:paraId="21321B80"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B37CDB">
              <w:rPr>
                <w:rFonts w:eastAsia="標楷體"/>
                <w:sz w:val="26"/>
                <w:szCs w:val="26"/>
              </w:rPr>
              <w:t>使用定滑輪裝置時，手向下拉，物體會向上移動，兩者方向相反。</w:t>
            </w:r>
          </w:p>
          <w:p w14:paraId="1A55C9B4" w14:textId="77777777" w:rsidR="00D01042" w:rsidRDefault="00604897" w:rsidP="00D01042">
            <w:pPr>
              <w:jc w:val="both"/>
              <w:rPr>
                <w:rFonts w:ascii="標楷體" w:eastAsia="標楷體" w:hAnsi="標楷體" w:cs="新細明體"/>
                <w:sz w:val="26"/>
                <w:szCs w:val="26"/>
              </w:rPr>
            </w:pPr>
            <w:r>
              <w:rPr>
                <w:rFonts w:eastAsia="標楷體"/>
                <w:sz w:val="26"/>
                <w:szCs w:val="26"/>
              </w:rPr>
              <w:t>5.</w:t>
            </w:r>
            <w:r>
              <w:rPr>
                <w:rFonts w:eastAsia="標楷體"/>
                <w:sz w:val="26"/>
                <w:szCs w:val="26"/>
              </w:rPr>
              <w:t>教師說明</w:t>
            </w:r>
            <w:r w:rsidRPr="00B37CDB">
              <w:rPr>
                <w:rFonts w:eastAsia="標楷體"/>
                <w:sz w:val="26"/>
                <w:szCs w:val="26"/>
              </w:rPr>
              <w:t>使用定滑輪裝置時，施力大小和物體的重量（抗力）相等。</w:t>
            </w:r>
          </w:p>
          <w:p w14:paraId="6827CDD0"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6.</w:t>
            </w:r>
            <w:r>
              <w:rPr>
                <w:rFonts w:eastAsia="標楷體"/>
                <w:sz w:val="26"/>
                <w:szCs w:val="26"/>
              </w:rPr>
              <w:t>教師說明</w:t>
            </w:r>
            <w:r w:rsidRPr="00B37CDB">
              <w:rPr>
                <w:rFonts w:eastAsia="標楷體"/>
                <w:sz w:val="26"/>
                <w:szCs w:val="26"/>
              </w:rPr>
              <w:t>使用定滑輪裝置拉起物體，施力與抗力一樣大不會省力，但是可以改變施力的方向。</w:t>
            </w:r>
          </w:p>
          <w:p w14:paraId="5A0F9315"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7.</w:t>
            </w:r>
            <w:r>
              <w:rPr>
                <w:rFonts w:eastAsia="標楷體"/>
                <w:sz w:val="26"/>
                <w:szCs w:val="26"/>
              </w:rPr>
              <w:t>教師歸納</w:t>
            </w:r>
            <w:r w:rsidRPr="00B37CDB">
              <w:rPr>
                <w:rFonts w:eastAsia="標楷體"/>
                <w:sz w:val="26"/>
                <w:szCs w:val="26"/>
              </w:rPr>
              <w:t>使用定滑輪裝置拉起物體，不省力也不費力，但是可以改變施力的方向。</w:t>
            </w:r>
          </w:p>
          <w:p w14:paraId="228A6366"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8.</w:t>
            </w:r>
            <w:r>
              <w:rPr>
                <w:rFonts w:eastAsia="標楷體"/>
                <w:sz w:val="26"/>
                <w:szCs w:val="26"/>
              </w:rPr>
              <w:t>教師引導學生進行</w:t>
            </w:r>
            <w:r w:rsidRPr="00B37CDB">
              <w:rPr>
                <w:rFonts w:eastAsia="標楷體"/>
                <w:sz w:val="26"/>
                <w:szCs w:val="26"/>
              </w:rPr>
              <w:t>「滑輪實驗</w:t>
            </w:r>
            <w:r w:rsidRPr="00B37CDB">
              <w:rPr>
                <w:rFonts w:eastAsia="標楷體"/>
                <w:sz w:val="26"/>
                <w:szCs w:val="26"/>
              </w:rPr>
              <w:t>―</w:t>
            </w:r>
            <w:r>
              <w:rPr>
                <w:rFonts w:eastAsia="標楷體"/>
                <w:sz w:val="26"/>
                <w:szCs w:val="26"/>
              </w:rPr>
              <w:t>動滑輪」實驗。</w:t>
            </w:r>
          </w:p>
          <w:p w14:paraId="32140092"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9.</w:t>
            </w:r>
            <w:r w:rsidRPr="00B37CDB">
              <w:rPr>
                <w:rFonts w:eastAsia="標楷體"/>
                <w:sz w:val="26"/>
                <w:szCs w:val="26"/>
              </w:rPr>
              <w:t>教師操作前可先請學生預測，例如當手往上拉，物體會往哪個方向移動；使用動滑輪拉起物體時，施力的大小需要多少。</w:t>
            </w:r>
          </w:p>
          <w:p w14:paraId="4466A393"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10.</w:t>
            </w:r>
            <w:r w:rsidRPr="00B37CDB">
              <w:rPr>
                <w:rFonts w:eastAsia="標楷體"/>
                <w:sz w:val="26"/>
                <w:szCs w:val="26"/>
              </w:rPr>
              <w:t>教師提醒學生實驗時，應選用重量比滑輪重較多的物體，如果滑輪的重量與物體相近或比物體重，會無法得到「使用動滑輪搬運物體可</w:t>
            </w:r>
            <w:r w:rsidRPr="00B37CDB">
              <w:rPr>
                <w:rFonts w:eastAsia="標楷體"/>
                <w:sz w:val="26"/>
                <w:szCs w:val="26"/>
              </w:rPr>
              <w:lastRenderedPageBreak/>
              <w:t>以省力」的結果。</w:t>
            </w:r>
          </w:p>
          <w:p w14:paraId="309E23A2"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11.</w:t>
            </w:r>
            <w:r w:rsidRPr="00B37CDB">
              <w:rPr>
                <w:rFonts w:eastAsia="標楷體"/>
                <w:sz w:val="26"/>
                <w:szCs w:val="26"/>
              </w:rPr>
              <w:t>操作此實驗步驟時，教師應引導學生察覺手拉動的不只是物體，還有滑輪，進而察覺彈簧秤上的刻度是同時拉動物體和滑輪所施的力。</w:t>
            </w:r>
          </w:p>
          <w:p w14:paraId="3DC9C08A"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12.</w:t>
            </w:r>
            <w:r w:rsidRPr="00B37CDB">
              <w:rPr>
                <w:rFonts w:eastAsia="標楷體"/>
                <w:sz w:val="26"/>
                <w:szCs w:val="26"/>
              </w:rPr>
              <w:t>教師</w:t>
            </w:r>
            <w:r>
              <w:rPr>
                <w:rFonts w:eastAsia="標楷體"/>
                <w:sz w:val="26"/>
                <w:szCs w:val="26"/>
              </w:rPr>
              <w:t>說明</w:t>
            </w:r>
            <w:r w:rsidRPr="00B37CDB">
              <w:rPr>
                <w:rFonts w:eastAsia="標楷體"/>
                <w:sz w:val="26"/>
                <w:szCs w:val="26"/>
              </w:rPr>
              <w:t>使用動滑輪時，手向上拉，滑輪和物體也會往上移動。</w:t>
            </w:r>
          </w:p>
          <w:p w14:paraId="7FEC3AEE"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13.</w:t>
            </w:r>
            <w:r w:rsidRPr="00B37CDB">
              <w:rPr>
                <w:rFonts w:eastAsia="標楷體"/>
                <w:sz w:val="26"/>
                <w:szCs w:val="26"/>
              </w:rPr>
              <w:t>教師</w:t>
            </w:r>
            <w:r>
              <w:rPr>
                <w:rFonts w:eastAsia="標楷體"/>
                <w:sz w:val="26"/>
                <w:szCs w:val="26"/>
              </w:rPr>
              <w:t>說明</w:t>
            </w:r>
            <w:r w:rsidRPr="00B37CDB">
              <w:rPr>
                <w:rFonts w:eastAsia="標楷體"/>
                <w:sz w:val="26"/>
                <w:szCs w:val="26"/>
              </w:rPr>
              <w:t>使用動滑輪時，手拉動的除了物體還有滑輪，所以彈簧秤所顯示的重量是同時拉動物體和滑輪的力，用的力約是物體加上滑輪兩者總重量的一半。</w:t>
            </w:r>
          </w:p>
          <w:p w14:paraId="249DC3A2" w14:textId="77777777" w:rsidR="00D01042" w:rsidRDefault="00604897" w:rsidP="00D01042">
            <w:pPr>
              <w:jc w:val="both"/>
              <w:rPr>
                <w:rFonts w:ascii="標楷體" w:eastAsia="標楷體" w:hAnsi="標楷體" w:cs="新細明體"/>
                <w:sz w:val="26"/>
                <w:szCs w:val="26"/>
              </w:rPr>
            </w:pPr>
            <w:r>
              <w:rPr>
                <w:rFonts w:eastAsia="標楷體"/>
                <w:sz w:val="26"/>
                <w:szCs w:val="26"/>
              </w:rPr>
              <w:t>14.</w:t>
            </w:r>
            <w:r w:rsidRPr="00B37CDB">
              <w:rPr>
                <w:rFonts w:eastAsia="標楷體"/>
                <w:sz w:val="26"/>
                <w:szCs w:val="26"/>
              </w:rPr>
              <w:t>教師</w:t>
            </w:r>
            <w:r>
              <w:rPr>
                <w:rFonts w:eastAsia="標楷體"/>
                <w:sz w:val="26"/>
                <w:szCs w:val="26"/>
              </w:rPr>
              <w:t>說明</w:t>
            </w:r>
            <w:r w:rsidRPr="00B37CDB">
              <w:rPr>
                <w:rFonts w:eastAsia="標楷體"/>
                <w:sz w:val="26"/>
                <w:szCs w:val="26"/>
              </w:rPr>
              <w:t>使用動滑輪裝置拉動物體，可以省力，但是無法改變施力的方向。</w:t>
            </w:r>
          </w:p>
          <w:p w14:paraId="5366EB67" w14:textId="77777777" w:rsidR="00D01042" w:rsidRPr="00E66AFA" w:rsidRDefault="00604897" w:rsidP="00D01042">
            <w:pPr>
              <w:jc w:val="both"/>
              <w:rPr>
                <w:rFonts w:ascii="標楷體" w:eastAsia="標楷體" w:hAnsi="標楷體" w:cs="新細明體"/>
                <w:sz w:val="26"/>
                <w:szCs w:val="26"/>
              </w:rPr>
            </w:pPr>
            <w:r>
              <w:rPr>
                <w:rFonts w:eastAsia="標楷體"/>
                <w:sz w:val="26"/>
                <w:szCs w:val="26"/>
              </w:rPr>
              <w:t>15.</w:t>
            </w:r>
            <w:r w:rsidRPr="00E66AFA">
              <w:rPr>
                <w:rFonts w:eastAsia="標楷體"/>
                <w:sz w:val="26"/>
                <w:szCs w:val="26"/>
              </w:rPr>
              <w:t>教師說明滑輪與槓桿原理的關係：滑輪和槓桿原理有關，在定滑輪與動滑輪上都可以找到支點、施力點和抗力點。</w:t>
            </w:r>
          </w:p>
          <w:p w14:paraId="2E61A82F" w14:textId="77777777" w:rsidR="00D01042" w:rsidRPr="00E66AFA" w:rsidRDefault="00604897" w:rsidP="00D01042">
            <w:pPr>
              <w:jc w:val="both"/>
              <w:rPr>
                <w:rFonts w:ascii="標楷體" w:eastAsia="標楷體" w:hAnsi="標楷體" w:cs="新細明體"/>
                <w:sz w:val="26"/>
                <w:szCs w:val="26"/>
              </w:rPr>
            </w:pPr>
            <w:r>
              <w:rPr>
                <w:rFonts w:eastAsia="標楷體"/>
                <w:sz w:val="26"/>
                <w:szCs w:val="26"/>
              </w:rPr>
              <w:t>16.</w:t>
            </w:r>
            <w:r>
              <w:rPr>
                <w:rFonts w:eastAsia="標楷體"/>
                <w:sz w:val="26"/>
                <w:szCs w:val="26"/>
              </w:rPr>
              <w:t>教師說明</w:t>
            </w:r>
            <w:r w:rsidRPr="00E66AFA">
              <w:rPr>
                <w:rFonts w:eastAsia="標楷體"/>
                <w:sz w:val="26"/>
                <w:szCs w:val="26"/>
              </w:rPr>
              <w:t>使用定滑輪時，支點在滑輪的中心點，施力點和抗力點分別在滑輪兩端。施力臂長度等於抗力臂長度，因此施力與抗力相等，且施力方向和物體移動方向相反。</w:t>
            </w:r>
          </w:p>
          <w:p w14:paraId="737DDDC6" w14:textId="77777777" w:rsidR="00D01042" w:rsidRPr="00E66AFA" w:rsidRDefault="00604897" w:rsidP="00D01042">
            <w:pPr>
              <w:jc w:val="both"/>
              <w:rPr>
                <w:rFonts w:ascii="標楷體" w:eastAsia="標楷體" w:hAnsi="標楷體" w:cs="新細明體"/>
                <w:sz w:val="26"/>
                <w:szCs w:val="26"/>
              </w:rPr>
            </w:pPr>
            <w:r>
              <w:rPr>
                <w:rFonts w:eastAsia="標楷體"/>
                <w:sz w:val="26"/>
                <w:szCs w:val="26"/>
              </w:rPr>
              <w:t>17.</w:t>
            </w:r>
            <w:r>
              <w:rPr>
                <w:rFonts w:eastAsia="標楷體"/>
                <w:sz w:val="26"/>
                <w:szCs w:val="26"/>
              </w:rPr>
              <w:t>教師說明</w:t>
            </w:r>
            <w:r w:rsidRPr="00E66AFA">
              <w:rPr>
                <w:rFonts w:eastAsia="標楷體"/>
                <w:sz w:val="26"/>
                <w:szCs w:val="26"/>
              </w:rPr>
              <w:t>使用動滑輪時，就像是抗力點在支點和施力點間的槓桿，支點在輪的旁邊，抗力臂等於輪的</w:t>
            </w:r>
            <w:r w:rsidRPr="00E66AFA">
              <w:rPr>
                <w:rFonts w:eastAsia="標楷體"/>
                <w:sz w:val="26"/>
                <w:szCs w:val="26"/>
              </w:rPr>
              <w:lastRenderedPageBreak/>
              <w:t>半徑，施力臂等於輪的直徑，所以使用動滑輪時施力臂大於抗力臂，可以省力，且施力方向和物體移動方向相同。</w:t>
            </w:r>
          </w:p>
          <w:p w14:paraId="3EB1F8CE" w14:textId="77777777" w:rsidR="00D01042" w:rsidRDefault="00604897" w:rsidP="00D01042">
            <w:pPr>
              <w:jc w:val="both"/>
              <w:rPr>
                <w:rFonts w:ascii="標楷體" w:eastAsia="標楷體" w:hAnsi="標楷體" w:cs="新細明體"/>
                <w:sz w:val="26"/>
                <w:szCs w:val="26"/>
              </w:rPr>
            </w:pPr>
            <w:r>
              <w:rPr>
                <w:rFonts w:eastAsia="標楷體"/>
                <w:sz w:val="26"/>
                <w:szCs w:val="26"/>
              </w:rPr>
              <w:t>18.</w:t>
            </w:r>
            <w:r>
              <w:rPr>
                <w:rFonts w:eastAsia="標楷體"/>
                <w:sz w:val="26"/>
                <w:szCs w:val="26"/>
              </w:rPr>
              <w:t>教師</w:t>
            </w:r>
            <w:r w:rsidRPr="00E66AFA">
              <w:rPr>
                <w:rFonts w:eastAsia="標楷體"/>
                <w:sz w:val="26"/>
                <w:szCs w:val="26"/>
              </w:rPr>
              <w:t>引導學生思考，怎樣的滑輪裝置可以做事方便又省力。進而讓學生提出定滑輪和動滑輪組合的答案，使學生了解當兩者結合時，可以同時獲得兩者的優點，既省力又能改變施力方向，讓我們做事更便利。</w:t>
            </w:r>
          </w:p>
          <w:p w14:paraId="4CA2C4B0" w14:textId="77777777" w:rsidR="00D01042" w:rsidRPr="00E66AFA" w:rsidRDefault="00604897" w:rsidP="00D01042">
            <w:pPr>
              <w:jc w:val="both"/>
              <w:rPr>
                <w:rFonts w:ascii="標楷體" w:eastAsia="標楷體" w:hAnsi="標楷體" w:cs="新細明體"/>
                <w:sz w:val="26"/>
                <w:szCs w:val="26"/>
              </w:rPr>
            </w:pPr>
            <w:r>
              <w:rPr>
                <w:rFonts w:eastAsia="標楷體"/>
                <w:sz w:val="26"/>
                <w:szCs w:val="26"/>
              </w:rPr>
              <w:t>活動三</w:t>
            </w:r>
            <w:r w:rsidRPr="007E5E9F">
              <w:rPr>
                <w:rFonts w:eastAsia="標楷體"/>
                <w:sz w:val="26"/>
                <w:szCs w:val="26"/>
              </w:rPr>
              <w:t>還有哪些傳送動力的機械</w:t>
            </w:r>
          </w:p>
          <w:p w14:paraId="1B606337"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3-1</w:t>
            </w:r>
            <w:r>
              <w:rPr>
                <w:rFonts w:eastAsia="標楷體"/>
                <w:sz w:val="26"/>
                <w:szCs w:val="26"/>
              </w:rPr>
              <w:t>】齒輪傳送動力</w:t>
            </w:r>
          </w:p>
          <w:p w14:paraId="5BCAEF33" w14:textId="77777777" w:rsidR="00D01042" w:rsidRPr="00E66AFA" w:rsidRDefault="00604897" w:rsidP="00D01042">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w:t>
            </w:r>
            <w:r w:rsidRPr="00E66AFA">
              <w:rPr>
                <w:rFonts w:eastAsia="標楷體"/>
                <w:sz w:val="26"/>
                <w:szCs w:val="26"/>
              </w:rPr>
              <w:t>齒輪也是一種常見的傳送動力工具，它是一種邊緣有許多相同齒狀凸出物的圓輪，兩個齒輪可以利用邊緣的齒互相咬合。當一個齒輪轉動時，也會帶動另一個齒輪跟著轉動來傳送動力。</w:t>
            </w:r>
          </w:p>
          <w:p w14:paraId="1347568A" w14:textId="77777777" w:rsidR="00D01042" w:rsidRPr="00E66AFA" w:rsidRDefault="00604897" w:rsidP="00D01042">
            <w:pPr>
              <w:jc w:val="both"/>
              <w:rPr>
                <w:rFonts w:ascii="標楷體" w:eastAsia="標楷體" w:hAnsi="標楷體" w:cs="新細明體"/>
                <w:sz w:val="26"/>
                <w:szCs w:val="26"/>
              </w:rPr>
            </w:pPr>
            <w:r>
              <w:rPr>
                <w:rFonts w:eastAsia="標楷體"/>
                <w:sz w:val="26"/>
                <w:szCs w:val="26"/>
              </w:rPr>
              <w:t>2.</w:t>
            </w:r>
            <w:r w:rsidRPr="00E66AFA">
              <w:rPr>
                <w:rFonts w:eastAsia="標楷體"/>
                <w:sz w:val="26"/>
                <w:szCs w:val="26"/>
              </w:rPr>
              <w:t>教師請學生進行觀察，尋找生活中哪些物品裝有齒輪。</w:t>
            </w:r>
          </w:p>
          <w:p w14:paraId="32CFABE6" w14:textId="77777777" w:rsidR="00D01042" w:rsidRPr="00E66AFA" w:rsidRDefault="00604897" w:rsidP="00D01042">
            <w:pPr>
              <w:jc w:val="both"/>
              <w:rPr>
                <w:rFonts w:ascii="標楷體" w:eastAsia="標楷體" w:hAnsi="標楷體" w:cs="新細明體"/>
                <w:sz w:val="26"/>
                <w:szCs w:val="26"/>
              </w:rPr>
            </w:pPr>
            <w:r>
              <w:rPr>
                <w:rFonts w:eastAsia="標楷體"/>
                <w:sz w:val="26"/>
                <w:szCs w:val="26"/>
              </w:rPr>
              <w:t>3.</w:t>
            </w:r>
            <w:r>
              <w:rPr>
                <w:rFonts w:eastAsia="標楷體"/>
                <w:sz w:val="26"/>
                <w:szCs w:val="26"/>
              </w:rPr>
              <w:t>教師引導學生進行</w:t>
            </w:r>
            <w:r w:rsidRPr="00E66AFA">
              <w:rPr>
                <w:rFonts w:eastAsia="標楷體"/>
                <w:sz w:val="26"/>
                <w:szCs w:val="26"/>
              </w:rPr>
              <w:t>「齒輪組轉動的情形」實驗</w:t>
            </w:r>
            <w:r>
              <w:rPr>
                <w:rFonts w:eastAsia="標楷體"/>
                <w:sz w:val="26"/>
                <w:szCs w:val="26"/>
              </w:rPr>
              <w:t>。</w:t>
            </w:r>
          </w:p>
          <w:p w14:paraId="64026022" w14:textId="77777777" w:rsidR="00D01042" w:rsidRPr="00E66AFA" w:rsidRDefault="00604897" w:rsidP="00D01042">
            <w:pPr>
              <w:jc w:val="both"/>
              <w:rPr>
                <w:rFonts w:ascii="標楷體" w:eastAsia="標楷體" w:hAnsi="標楷體" w:cs="新細明體"/>
                <w:sz w:val="26"/>
                <w:szCs w:val="26"/>
              </w:rPr>
            </w:pPr>
            <w:r>
              <w:rPr>
                <w:rFonts w:eastAsia="標楷體"/>
                <w:sz w:val="26"/>
                <w:szCs w:val="26"/>
              </w:rPr>
              <w:t>4.</w:t>
            </w:r>
            <w:r w:rsidRPr="00E66AFA">
              <w:rPr>
                <w:rFonts w:eastAsia="標楷體"/>
                <w:sz w:val="26"/>
                <w:szCs w:val="26"/>
              </w:rPr>
              <w:t>教師</w:t>
            </w:r>
            <w:r>
              <w:rPr>
                <w:rFonts w:eastAsia="標楷體"/>
                <w:sz w:val="26"/>
                <w:szCs w:val="26"/>
              </w:rPr>
              <w:t>說明</w:t>
            </w:r>
            <w:r w:rsidRPr="00E66AFA">
              <w:rPr>
                <w:rFonts w:eastAsia="標楷體"/>
                <w:sz w:val="26"/>
                <w:szCs w:val="26"/>
              </w:rPr>
              <w:t>兩個互相咬合的齒輪，轉動方向會相反，一個順時針轉，另一個則會逆時針轉。</w:t>
            </w:r>
          </w:p>
          <w:p w14:paraId="4A2EE06D" w14:textId="77777777" w:rsidR="00D01042" w:rsidRPr="00E66AFA" w:rsidRDefault="00604897" w:rsidP="00D01042">
            <w:pPr>
              <w:jc w:val="both"/>
              <w:rPr>
                <w:rFonts w:ascii="標楷體" w:eastAsia="標楷體" w:hAnsi="標楷體" w:cs="新細明體"/>
                <w:sz w:val="26"/>
                <w:szCs w:val="26"/>
              </w:rPr>
            </w:pPr>
            <w:r w:rsidRPr="00E66AFA">
              <w:rPr>
                <w:rFonts w:eastAsia="標楷體"/>
                <w:sz w:val="26"/>
                <w:szCs w:val="26"/>
              </w:rPr>
              <w:t>5.</w:t>
            </w:r>
            <w:r>
              <w:rPr>
                <w:rFonts w:eastAsia="標楷體"/>
                <w:sz w:val="26"/>
                <w:szCs w:val="26"/>
              </w:rPr>
              <w:t>教師說明</w:t>
            </w:r>
            <w:r w:rsidRPr="00E66AFA">
              <w:rPr>
                <w:rFonts w:eastAsia="標楷體"/>
                <w:sz w:val="26"/>
                <w:szCs w:val="26"/>
              </w:rPr>
              <w:t>轉動大齒輪</w:t>
            </w:r>
            <w:r w:rsidRPr="00E66AFA">
              <w:rPr>
                <w:rFonts w:eastAsia="標楷體"/>
                <w:sz w:val="26"/>
                <w:szCs w:val="26"/>
              </w:rPr>
              <w:t>1</w:t>
            </w:r>
            <w:r w:rsidRPr="00E66AFA">
              <w:rPr>
                <w:rFonts w:eastAsia="標楷體"/>
                <w:sz w:val="26"/>
                <w:szCs w:val="26"/>
              </w:rPr>
              <w:t>圈，小齒</w:t>
            </w:r>
            <w:r w:rsidRPr="00E66AFA">
              <w:rPr>
                <w:rFonts w:eastAsia="標楷體"/>
                <w:sz w:val="26"/>
                <w:szCs w:val="26"/>
              </w:rPr>
              <w:lastRenderedPageBreak/>
              <w:t>輪會轉動多於</w:t>
            </w:r>
            <w:r w:rsidRPr="00E66AFA">
              <w:rPr>
                <w:rFonts w:eastAsia="標楷體"/>
                <w:sz w:val="26"/>
                <w:szCs w:val="26"/>
              </w:rPr>
              <w:t>1</w:t>
            </w:r>
            <w:r w:rsidRPr="00E66AFA">
              <w:rPr>
                <w:rFonts w:eastAsia="標楷體"/>
                <w:sz w:val="26"/>
                <w:szCs w:val="26"/>
              </w:rPr>
              <w:t>圈。</w:t>
            </w:r>
          </w:p>
          <w:p w14:paraId="03649AE8" w14:textId="77777777" w:rsidR="00D01042" w:rsidRPr="00E66AFA" w:rsidRDefault="00604897" w:rsidP="00D01042">
            <w:pPr>
              <w:jc w:val="both"/>
              <w:rPr>
                <w:rFonts w:ascii="標楷體" w:eastAsia="標楷體" w:hAnsi="標楷體" w:cs="新細明體"/>
                <w:sz w:val="26"/>
                <w:szCs w:val="26"/>
              </w:rPr>
            </w:pPr>
            <w:r>
              <w:rPr>
                <w:rFonts w:eastAsia="標楷體"/>
                <w:sz w:val="26"/>
                <w:szCs w:val="26"/>
              </w:rPr>
              <w:t>6.</w:t>
            </w:r>
            <w:r w:rsidRPr="00E66AFA">
              <w:rPr>
                <w:rFonts w:eastAsia="標楷體"/>
                <w:sz w:val="26"/>
                <w:szCs w:val="26"/>
              </w:rPr>
              <w:t>教師</w:t>
            </w:r>
            <w:r>
              <w:rPr>
                <w:rFonts w:eastAsia="標楷體"/>
                <w:sz w:val="26"/>
                <w:szCs w:val="26"/>
              </w:rPr>
              <w:t>說明</w:t>
            </w:r>
            <w:r w:rsidRPr="00E66AFA">
              <w:rPr>
                <w:rFonts w:eastAsia="標楷體"/>
                <w:sz w:val="26"/>
                <w:szCs w:val="26"/>
              </w:rPr>
              <w:t>轉動小齒輪</w:t>
            </w:r>
            <w:r w:rsidRPr="00E66AFA">
              <w:rPr>
                <w:rFonts w:eastAsia="標楷體"/>
                <w:sz w:val="26"/>
                <w:szCs w:val="26"/>
              </w:rPr>
              <w:t>1</w:t>
            </w:r>
            <w:r w:rsidRPr="00E66AFA">
              <w:rPr>
                <w:rFonts w:eastAsia="標楷體"/>
                <w:sz w:val="26"/>
                <w:szCs w:val="26"/>
              </w:rPr>
              <w:t>圈，大齒輪會轉動少於</w:t>
            </w:r>
            <w:r w:rsidRPr="00E66AFA">
              <w:rPr>
                <w:rFonts w:eastAsia="標楷體"/>
                <w:sz w:val="26"/>
                <w:szCs w:val="26"/>
              </w:rPr>
              <w:t>1</w:t>
            </w:r>
            <w:r w:rsidRPr="00E66AFA">
              <w:rPr>
                <w:rFonts w:eastAsia="標楷體"/>
                <w:sz w:val="26"/>
                <w:szCs w:val="26"/>
              </w:rPr>
              <w:t>圈。</w:t>
            </w:r>
          </w:p>
          <w:p w14:paraId="45975993" w14:textId="77777777" w:rsidR="00D01042" w:rsidRDefault="00604897" w:rsidP="00D01042">
            <w:pPr>
              <w:jc w:val="both"/>
              <w:rPr>
                <w:rFonts w:ascii="標楷體" w:eastAsia="標楷體" w:hAnsi="標楷體" w:cs="新細明體"/>
                <w:sz w:val="26"/>
                <w:szCs w:val="26"/>
              </w:rPr>
            </w:pPr>
            <w:r>
              <w:rPr>
                <w:rFonts w:eastAsia="標楷體"/>
                <w:sz w:val="26"/>
                <w:szCs w:val="26"/>
              </w:rPr>
              <w:t>7.</w:t>
            </w:r>
            <w:r>
              <w:rPr>
                <w:rFonts w:eastAsia="標楷體"/>
                <w:sz w:val="26"/>
                <w:szCs w:val="26"/>
              </w:rPr>
              <w:t>教師說明</w:t>
            </w:r>
            <w:r w:rsidRPr="00E66AFA">
              <w:rPr>
                <w:rFonts w:eastAsia="標楷體"/>
                <w:sz w:val="26"/>
                <w:szCs w:val="26"/>
              </w:rPr>
              <w:t>齒輪組中的齒輪，轉動的齒數會相同，例如相鄰的</w:t>
            </w:r>
            <w:r w:rsidRPr="00E66AFA">
              <w:rPr>
                <w:rFonts w:eastAsia="標楷體"/>
                <w:sz w:val="26"/>
                <w:szCs w:val="26"/>
              </w:rPr>
              <w:t>30</w:t>
            </w:r>
            <w:r w:rsidRPr="00E66AFA">
              <w:rPr>
                <w:rFonts w:eastAsia="標楷體"/>
                <w:sz w:val="26"/>
                <w:szCs w:val="26"/>
              </w:rPr>
              <w:t>齒大齒輪與</w:t>
            </w:r>
            <w:r w:rsidRPr="00E66AFA">
              <w:rPr>
                <w:rFonts w:eastAsia="標楷體"/>
                <w:sz w:val="26"/>
                <w:szCs w:val="26"/>
              </w:rPr>
              <w:t>20</w:t>
            </w:r>
            <w:r w:rsidRPr="00E66AFA">
              <w:rPr>
                <w:rFonts w:eastAsia="標楷體"/>
                <w:sz w:val="26"/>
                <w:szCs w:val="26"/>
              </w:rPr>
              <w:t>齒小齒輪，轉動小齒輪一圈就是轉動</w:t>
            </w:r>
            <w:r>
              <w:rPr>
                <w:rFonts w:eastAsia="標楷體"/>
                <w:sz w:val="26"/>
                <w:szCs w:val="26"/>
              </w:rPr>
              <w:t>20</w:t>
            </w:r>
            <w:r w:rsidRPr="00E66AFA">
              <w:rPr>
                <w:rFonts w:eastAsia="標楷體"/>
                <w:sz w:val="26"/>
                <w:szCs w:val="26"/>
              </w:rPr>
              <w:t>齒，所以大齒輪會轉動少於</w:t>
            </w:r>
            <w:r w:rsidRPr="00E66AFA">
              <w:rPr>
                <w:rFonts w:eastAsia="標楷體"/>
                <w:sz w:val="26"/>
                <w:szCs w:val="26"/>
              </w:rPr>
              <w:t>1</w:t>
            </w:r>
            <w:r w:rsidRPr="00E66AFA">
              <w:rPr>
                <w:rFonts w:eastAsia="標楷體"/>
                <w:sz w:val="26"/>
                <w:szCs w:val="26"/>
              </w:rPr>
              <w:t>圈。</w:t>
            </w:r>
          </w:p>
          <w:p w14:paraId="5A542515" w14:textId="77777777" w:rsidR="00D01042" w:rsidRPr="00E66AFA" w:rsidRDefault="00604897" w:rsidP="00D01042">
            <w:pPr>
              <w:jc w:val="both"/>
              <w:rPr>
                <w:rFonts w:ascii="標楷體" w:eastAsia="標楷體" w:hAnsi="標楷體" w:cs="新細明體"/>
                <w:sz w:val="26"/>
                <w:szCs w:val="26"/>
              </w:rPr>
            </w:pPr>
            <w:r>
              <w:rPr>
                <w:rFonts w:eastAsia="標楷體"/>
                <w:sz w:val="26"/>
                <w:szCs w:val="26"/>
              </w:rPr>
              <w:t>8.</w:t>
            </w:r>
            <w:r>
              <w:rPr>
                <w:rFonts w:eastAsia="標楷體"/>
                <w:sz w:val="26"/>
                <w:szCs w:val="26"/>
              </w:rPr>
              <w:t>教師歸納</w:t>
            </w:r>
            <w:r w:rsidRPr="00E66AFA">
              <w:rPr>
                <w:rFonts w:eastAsia="標楷體"/>
                <w:sz w:val="26"/>
                <w:szCs w:val="26"/>
              </w:rPr>
              <w:t>齒輪組可以傳送動力，用來改變轉動方向或速度，相鄰的齒輪轉動方向會相反，且大、小齒輪轉動的圈數與齒數有關連。</w:t>
            </w:r>
          </w:p>
          <w:p w14:paraId="691F77CF" w14:textId="77777777" w:rsidR="00D01042" w:rsidRPr="004E49D7" w:rsidRDefault="00604897" w:rsidP="00D01042">
            <w:pPr>
              <w:jc w:val="both"/>
              <w:rPr>
                <w:rFonts w:ascii="標楷體" w:eastAsia="標楷體" w:hAnsi="標楷體" w:cs="新細明體"/>
                <w:sz w:val="26"/>
                <w:szCs w:val="26"/>
              </w:rPr>
            </w:pPr>
            <w:r>
              <w:rPr>
                <w:rFonts w:eastAsia="標楷體"/>
                <w:sz w:val="26"/>
                <w:szCs w:val="26"/>
              </w:rPr>
              <w:t>9.</w:t>
            </w:r>
            <w:r w:rsidRPr="00E66AFA">
              <w:rPr>
                <w:rFonts w:eastAsia="標楷體"/>
                <w:sz w:val="26"/>
                <w:szCs w:val="26"/>
              </w:rPr>
              <w:t>教師說明：齒輪也有應用槓桿原理，齒輪的齒狀凸出物通過軸心到另一端的直線，相當於有支點、施力點與抗力點的槓桿。仔細觀察咬合的齒輪組，轉動</w:t>
            </w:r>
            <w:r w:rsidRPr="00E66AFA">
              <w:rPr>
                <w:rFonts w:eastAsia="標楷體"/>
                <w:sz w:val="26"/>
                <w:szCs w:val="26"/>
              </w:rPr>
              <w:t>A</w:t>
            </w:r>
            <w:r w:rsidRPr="00E66AFA">
              <w:rPr>
                <w:rFonts w:eastAsia="標楷體"/>
                <w:sz w:val="26"/>
                <w:szCs w:val="26"/>
              </w:rPr>
              <w:t>齒輪帶動</w:t>
            </w:r>
            <w:r w:rsidRPr="00E66AFA">
              <w:rPr>
                <w:rFonts w:eastAsia="標楷體"/>
                <w:sz w:val="26"/>
                <w:szCs w:val="26"/>
              </w:rPr>
              <w:t>B</w:t>
            </w:r>
            <w:r w:rsidRPr="00E66AFA">
              <w:rPr>
                <w:rFonts w:eastAsia="標楷體"/>
                <w:sz w:val="26"/>
                <w:szCs w:val="26"/>
              </w:rPr>
              <w:t>與</w:t>
            </w:r>
            <w:r w:rsidRPr="00E66AFA">
              <w:rPr>
                <w:rFonts w:eastAsia="標楷體"/>
                <w:sz w:val="26"/>
                <w:szCs w:val="26"/>
              </w:rPr>
              <w:t>C</w:t>
            </w:r>
            <w:r w:rsidRPr="00E66AFA">
              <w:rPr>
                <w:rFonts w:eastAsia="標楷體"/>
                <w:sz w:val="26"/>
                <w:szCs w:val="26"/>
              </w:rPr>
              <w:t>齒輪時，會有槓桿連續運作的現象。</w:t>
            </w:r>
          </w:p>
        </w:tc>
        <w:tc>
          <w:tcPr>
            <w:tcW w:w="811" w:type="pct"/>
          </w:tcPr>
          <w:p w14:paraId="77443097" w14:textId="77777777" w:rsidR="007A737A" w:rsidRPr="00DE30B3" w:rsidRDefault="007A737A" w:rsidP="007A737A">
            <w:pPr>
              <w:jc w:val="both"/>
              <w:rPr>
                <w:rFonts w:eastAsia="標楷體"/>
                <w:sz w:val="26"/>
                <w:szCs w:val="26"/>
              </w:rPr>
            </w:pPr>
            <w:r>
              <w:rPr>
                <w:rFonts w:eastAsia="標楷體"/>
                <w:sz w:val="26"/>
                <w:szCs w:val="26"/>
              </w:rPr>
              <w:lastRenderedPageBreak/>
              <w:t>口頭評量：</w:t>
            </w:r>
            <w:r>
              <w:rPr>
                <w:rFonts w:eastAsia="標楷體" w:hint="eastAsia"/>
                <w:sz w:val="26"/>
                <w:szCs w:val="26"/>
              </w:rPr>
              <w:t>說</w:t>
            </w:r>
            <w:r w:rsidRPr="00DE30B3">
              <w:rPr>
                <w:rFonts w:eastAsia="標楷體" w:hint="eastAsia"/>
                <w:sz w:val="26"/>
                <w:szCs w:val="26"/>
              </w:rPr>
              <w:t>出定滑輪與</w:t>
            </w:r>
            <w:r>
              <w:rPr>
                <w:rFonts w:eastAsia="標楷體" w:hint="eastAsia"/>
                <w:sz w:val="26"/>
                <w:szCs w:val="26"/>
              </w:rPr>
              <w:t>動滑輪有哪裡</w:t>
            </w:r>
            <w:r w:rsidRPr="00DE30B3">
              <w:rPr>
                <w:rFonts w:eastAsia="標楷體" w:hint="eastAsia"/>
                <w:sz w:val="26"/>
                <w:szCs w:val="26"/>
              </w:rPr>
              <w:t>不同</w:t>
            </w:r>
            <w:r>
              <w:rPr>
                <w:rFonts w:eastAsia="標楷體" w:hint="eastAsia"/>
                <w:sz w:val="26"/>
                <w:szCs w:val="26"/>
              </w:rPr>
              <w:t>？</w:t>
            </w:r>
            <w:r w:rsidRPr="007A737A">
              <w:rPr>
                <w:rFonts w:eastAsia="標楷體" w:hint="eastAsia"/>
                <w:sz w:val="26"/>
                <w:szCs w:val="26"/>
              </w:rPr>
              <w:t>說出齒輪組轉動的方向以及齒輪齒數和轉動圈數</w:t>
            </w:r>
            <w:r>
              <w:rPr>
                <w:rFonts w:eastAsia="標楷體" w:hint="eastAsia"/>
                <w:sz w:val="26"/>
                <w:szCs w:val="26"/>
              </w:rPr>
              <w:t>有什麼</w:t>
            </w:r>
            <w:r w:rsidRPr="007A737A">
              <w:rPr>
                <w:rFonts w:eastAsia="標楷體" w:hint="eastAsia"/>
                <w:sz w:val="26"/>
                <w:szCs w:val="26"/>
              </w:rPr>
              <w:t>關係</w:t>
            </w:r>
            <w:r>
              <w:rPr>
                <w:rFonts w:eastAsia="標楷體" w:hint="eastAsia"/>
                <w:sz w:val="26"/>
                <w:szCs w:val="26"/>
              </w:rPr>
              <w:t>？</w:t>
            </w:r>
          </w:p>
          <w:p w14:paraId="0E08FC62" w14:textId="77777777" w:rsidR="00D01042" w:rsidRPr="004E49D7" w:rsidRDefault="007A737A" w:rsidP="007A737A">
            <w:pPr>
              <w:jc w:val="both"/>
              <w:rPr>
                <w:rFonts w:ascii="標楷體" w:eastAsia="標楷體" w:hAnsi="標楷體" w:cs="新細明體"/>
                <w:sz w:val="26"/>
                <w:szCs w:val="26"/>
              </w:rPr>
            </w:pPr>
            <w:r>
              <w:rPr>
                <w:rFonts w:eastAsia="標楷體"/>
                <w:sz w:val="26"/>
                <w:szCs w:val="26"/>
              </w:rPr>
              <w:lastRenderedPageBreak/>
              <w:t>習作評量：配合習作第</w:t>
            </w:r>
            <w:r>
              <w:rPr>
                <w:rFonts w:eastAsia="標楷體" w:hint="eastAsia"/>
                <w:sz w:val="26"/>
                <w:szCs w:val="26"/>
              </w:rPr>
              <w:t>8</w:t>
            </w:r>
            <w:r>
              <w:rPr>
                <w:rFonts w:eastAsia="標楷體" w:hint="eastAsia"/>
                <w:sz w:val="26"/>
                <w:szCs w:val="26"/>
              </w:rPr>
              <w:t>～</w:t>
            </w:r>
            <w:r>
              <w:rPr>
                <w:rFonts w:eastAsia="標楷體" w:hint="eastAsia"/>
                <w:sz w:val="26"/>
                <w:szCs w:val="26"/>
              </w:rPr>
              <w:t>9</w:t>
            </w:r>
            <w:r>
              <w:rPr>
                <w:rFonts w:eastAsia="標楷體"/>
                <w:sz w:val="26"/>
                <w:szCs w:val="26"/>
              </w:rPr>
              <w:t>頁。</w:t>
            </w:r>
          </w:p>
        </w:tc>
        <w:tc>
          <w:tcPr>
            <w:tcW w:w="1028" w:type="pct"/>
          </w:tcPr>
          <w:p w14:paraId="09C6E1E5" w14:textId="77777777" w:rsidR="004D4F62" w:rsidRDefault="00604897">
            <w:pPr>
              <w:jc w:val="both"/>
              <w:rPr>
                <w:rFonts w:ascii="標楷體" w:eastAsia="標楷體" w:hAnsi="標楷體" w:cs="新細明體"/>
                <w:sz w:val="26"/>
                <w:szCs w:val="26"/>
              </w:rPr>
            </w:pPr>
            <w:r>
              <w:rPr>
                <w:rFonts w:eastAsia="標楷體"/>
                <w:sz w:val="26"/>
                <w:szCs w:val="26"/>
              </w:rPr>
              <w:lastRenderedPageBreak/>
              <w:t>【性別平等教育】</w:t>
            </w:r>
          </w:p>
          <w:p w14:paraId="2DD4BAB3" w14:textId="77777777" w:rsidR="004D4F62" w:rsidRDefault="00604897">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550B3AD2"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2ADC634E" w14:textId="77777777" w:rsidR="004D4F62" w:rsidRDefault="00604897">
            <w:pPr>
              <w:jc w:val="both"/>
              <w:rPr>
                <w:rFonts w:ascii="標楷體" w:eastAsia="標楷體" w:hAnsi="標楷體" w:cs="新細明體"/>
                <w:sz w:val="26"/>
                <w:szCs w:val="26"/>
              </w:rPr>
            </w:pPr>
            <w:r>
              <w:rPr>
                <w:rFonts w:eastAsia="標楷體"/>
                <w:sz w:val="26"/>
                <w:szCs w:val="26"/>
              </w:rPr>
              <w:lastRenderedPageBreak/>
              <w:t>人</w:t>
            </w:r>
            <w:r>
              <w:rPr>
                <w:rFonts w:eastAsia="標楷體"/>
                <w:sz w:val="26"/>
                <w:szCs w:val="26"/>
              </w:rPr>
              <w:t xml:space="preserve">E5 </w:t>
            </w:r>
            <w:r w:rsidRPr="0025666D">
              <w:rPr>
                <w:rFonts w:eastAsia="標楷體"/>
                <w:sz w:val="26"/>
                <w:szCs w:val="26"/>
              </w:rPr>
              <w:t>欣賞、包容個別差異並尊重自己與他人的權利。</w:t>
            </w:r>
          </w:p>
          <w:p w14:paraId="63DA7915" w14:textId="77777777" w:rsidR="004D4F62" w:rsidRDefault="00604897">
            <w:pPr>
              <w:jc w:val="both"/>
              <w:rPr>
                <w:rFonts w:ascii="標楷體" w:eastAsia="標楷體" w:hAnsi="標楷體" w:cs="新細明體"/>
                <w:sz w:val="26"/>
                <w:szCs w:val="26"/>
              </w:rPr>
            </w:pPr>
            <w:r>
              <w:rPr>
                <w:rFonts w:eastAsia="標楷體"/>
                <w:sz w:val="26"/>
                <w:szCs w:val="26"/>
              </w:rPr>
              <w:t>【科技教育】</w:t>
            </w:r>
          </w:p>
          <w:p w14:paraId="4F63FAFC"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5666D">
              <w:rPr>
                <w:rFonts w:eastAsia="標楷體"/>
                <w:sz w:val="26"/>
                <w:szCs w:val="26"/>
              </w:rPr>
              <w:t>了解平日常見科技產品的用途與運作方式。</w:t>
            </w:r>
          </w:p>
          <w:p w14:paraId="49A08604"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2E421395"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5666D">
              <w:rPr>
                <w:rFonts w:eastAsia="標楷體"/>
                <w:sz w:val="26"/>
                <w:szCs w:val="26"/>
              </w:rPr>
              <w:t>具備與他人團隊合作的能力。</w:t>
            </w:r>
          </w:p>
          <w:p w14:paraId="37F60396"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73F45DC4"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認識一般生活情境中需要使用的，以及學習學科基礎知識所應具備的字詞彙。</w:t>
            </w:r>
          </w:p>
          <w:p w14:paraId="00BE24F7"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5666D">
              <w:rPr>
                <w:rFonts w:eastAsia="標楷體"/>
                <w:sz w:val="26"/>
                <w:szCs w:val="26"/>
              </w:rPr>
              <w:t>中高年級後需發展長篇文本的閱讀理解能力。</w:t>
            </w:r>
          </w:p>
          <w:p w14:paraId="199CB57B"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2BEAE76F"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6DBD51B2"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D01042" w:rsidRPr="004F4430" w14:paraId="056A907A" w14:textId="77777777" w:rsidTr="00D01042">
        <w:trPr>
          <w:trHeight w:val="1827"/>
        </w:trPr>
        <w:tc>
          <w:tcPr>
            <w:tcW w:w="364" w:type="pct"/>
            <w:vAlign w:val="center"/>
          </w:tcPr>
          <w:p w14:paraId="353D0D37"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0230BD44"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第一單元簡單機械</w:t>
            </w:r>
          </w:p>
          <w:p w14:paraId="22D99BB8"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活動三</w:t>
            </w:r>
            <w:r w:rsidRPr="007E5E9F">
              <w:rPr>
                <w:rFonts w:eastAsia="標楷體"/>
                <w:sz w:val="26"/>
                <w:szCs w:val="26"/>
              </w:rPr>
              <w:t>還有哪些傳送動力的機械</w:t>
            </w:r>
          </w:p>
        </w:tc>
        <w:tc>
          <w:tcPr>
            <w:tcW w:w="752" w:type="pct"/>
            <w:tcBorders>
              <w:right w:val="single" w:sz="4" w:space="0" w:color="auto"/>
            </w:tcBorders>
          </w:tcPr>
          <w:p w14:paraId="1137964D"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717168">
              <w:rPr>
                <w:rFonts w:eastAsia="標楷體"/>
                <w:sz w:val="26"/>
                <w:szCs w:val="26"/>
              </w:rPr>
              <w:t>具備透過實地操作探究活動探索科學問題的能力，並能初步根據問題</w:t>
            </w:r>
            <w:r>
              <w:rPr>
                <w:rFonts w:eastAsia="標楷體"/>
                <w:sz w:val="26"/>
                <w:szCs w:val="26"/>
              </w:rPr>
              <w:t>特性、資源的有無等因素，規劃簡單</w:t>
            </w:r>
            <w:r w:rsidRPr="00717168">
              <w:rPr>
                <w:rFonts w:eastAsia="標楷體"/>
                <w:sz w:val="26"/>
                <w:szCs w:val="26"/>
              </w:rPr>
              <w:t>步驟，操作適合學習階段的器材</w:t>
            </w:r>
            <w:r w:rsidRPr="00717168">
              <w:rPr>
                <w:rFonts w:eastAsia="標楷體"/>
                <w:sz w:val="26"/>
                <w:szCs w:val="26"/>
              </w:rPr>
              <w:lastRenderedPageBreak/>
              <w:t>儀器、科技設備與資源，進行自然科學實驗。</w:t>
            </w:r>
          </w:p>
          <w:p w14:paraId="1C8DB1C9"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717168">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02EA2D23"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717168">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6CD24545" w14:textId="77777777" w:rsidR="00D01042" w:rsidRDefault="00604897" w:rsidP="00D01042">
            <w:pPr>
              <w:jc w:val="both"/>
              <w:rPr>
                <w:rFonts w:ascii="標楷體" w:eastAsia="標楷體" w:hAnsi="標楷體" w:cs="新細明體"/>
                <w:sz w:val="26"/>
                <w:szCs w:val="26"/>
              </w:rPr>
            </w:pPr>
            <w:r w:rsidRPr="00BA73DA">
              <w:rPr>
                <w:rFonts w:eastAsia="標楷體"/>
                <w:sz w:val="26"/>
                <w:szCs w:val="26"/>
              </w:rPr>
              <w:lastRenderedPageBreak/>
              <w:t>第一單元簡單機械</w:t>
            </w:r>
          </w:p>
          <w:p w14:paraId="59B852B1" w14:textId="77777777" w:rsidR="00D01042" w:rsidRDefault="00604897" w:rsidP="00D01042">
            <w:pPr>
              <w:jc w:val="both"/>
              <w:rPr>
                <w:rFonts w:ascii="標楷體" w:eastAsia="標楷體" w:hAnsi="標楷體" w:cs="新細明體"/>
                <w:sz w:val="26"/>
                <w:szCs w:val="26"/>
              </w:rPr>
            </w:pPr>
            <w:r>
              <w:rPr>
                <w:rFonts w:eastAsia="標楷體"/>
                <w:sz w:val="26"/>
                <w:szCs w:val="26"/>
              </w:rPr>
              <w:t>活動三</w:t>
            </w:r>
            <w:r w:rsidRPr="007E5E9F">
              <w:rPr>
                <w:rFonts w:eastAsia="標楷體"/>
                <w:sz w:val="26"/>
                <w:szCs w:val="26"/>
              </w:rPr>
              <w:t>還有哪些傳送動力的機械</w:t>
            </w:r>
            <w:r>
              <w:rPr>
                <w:rFonts w:eastAsia="標楷體"/>
                <w:sz w:val="26"/>
                <w:szCs w:val="26"/>
              </w:rPr>
              <w:t>槓桿原理</w:t>
            </w:r>
          </w:p>
          <w:p w14:paraId="0F492CFE" w14:textId="77777777" w:rsidR="00D01042" w:rsidRPr="00B37CDB"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3-2</w:t>
            </w:r>
            <w:r>
              <w:rPr>
                <w:rFonts w:eastAsia="標楷體"/>
                <w:sz w:val="26"/>
                <w:szCs w:val="26"/>
              </w:rPr>
              <w:t>】齒輪組的應用</w:t>
            </w:r>
          </w:p>
          <w:p w14:paraId="054FB3D7" w14:textId="77777777" w:rsidR="00D01042" w:rsidRPr="009F5CFE" w:rsidRDefault="00604897" w:rsidP="00D01042">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w:t>
            </w:r>
            <w:r w:rsidRPr="009F5CFE">
              <w:rPr>
                <w:rFonts w:eastAsia="標楷體"/>
                <w:sz w:val="26"/>
                <w:szCs w:val="26"/>
              </w:rPr>
              <w:t>如果想要利用齒輪將傳送動力的距離拉長，可以增加齒輪的數量，也可以用鏈條來連接齒輪。</w:t>
            </w:r>
          </w:p>
          <w:p w14:paraId="5DB2EEFC" w14:textId="77777777" w:rsidR="00D01042" w:rsidRPr="009F5CFE" w:rsidRDefault="00604897" w:rsidP="00D01042">
            <w:pPr>
              <w:jc w:val="both"/>
              <w:rPr>
                <w:rFonts w:ascii="標楷體" w:eastAsia="標楷體" w:hAnsi="標楷體" w:cs="新細明體"/>
                <w:sz w:val="26"/>
                <w:szCs w:val="26"/>
              </w:rPr>
            </w:pPr>
            <w:r>
              <w:rPr>
                <w:rFonts w:eastAsia="標楷體"/>
                <w:sz w:val="26"/>
                <w:szCs w:val="26"/>
              </w:rPr>
              <w:lastRenderedPageBreak/>
              <w:t>2.</w:t>
            </w:r>
            <w:r>
              <w:rPr>
                <w:rFonts w:eastAsia="標楷體"/>
                <w:sz w:val="26"/>
                <w:szCs w:val="26"/>
              </w:rPr>
              <w:t>教師引導學生進行</w:t>
            </w:r>
            <w:r w:rsidRPr="009F5CFE">
              <w:rPr>
                <w:rFonts w:eastAsia="標楷體"/>
                <w:sz w:val="26"/>
                <w:szCs w:val="26"/>
              </w:rPr>
              <w:t>「齒輪鏈條組轉動情形」實驗</w:t>
            </w:r>
            <w:r>
              <w:rPr>
                <w:rFonts w:eastAsia="標楷體"/>
                <w:sz w:val="26"/>
                <w:szCs w:val="26"/>
              </w:rPr>
              <w:t>。</w:t>
            </w:r>
          </w:p>
          <w:p w14:paraId="34871602" w14:textId="77777777" w:rsidR="00D01042" w:rsidRPr="009F5CFE" w:rsidRDefault="00604897" w:rsidP="00D01042">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w:t>
            </w:r>
            <w:r w:rsidRPr="009F5CFE">
              <w:rPr>
                <w:rFonts w:eastAsia="標楷體"/>
                <w:sz w:val="26"/>
                <w:szCs w:val="26"/>
              </w:rPr>
              <w:t>透過鏈條連接的兩齒輪，轉動的方向會相同。</w:t>
            </w:r>
          </w:p>
          <w:p w14:paraId="3D642A1C" w14:textId="77777777" w:rsidR="00D01042" w:rsidRPr="009F5CFE" w:rsidRDefault="00604897" w:rsidP="00D01042">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9F5CFE">
              <w:rPr>
                <w:rFonts w:eastAsia="標楷體"/>
                <w:sz w:val="26"/>
                <w:szCs w:val="26"/>
              </w:rPr>
              <w:t>鏈條上有一個一個的孔，可以和齒輪的齒互相咬合，所以轉動大齒輪時，就能帶動鏈條，然後再帶動另一個以鏈條咬合的小齒輪。</w:t>
            </w:r>
          </w:p>
          <w:p w14:paraId="46B056C7" w14:textId="77777777" w:rsidR="00D01042" w:rsidRPr="009F5CFE" w:rsidRDefault="00604897" w:rsidP="00D01042">
            <w:pPr>
              <w:jc w:val="both"/>
              <w:rPr>
                <w:rFonts w:ascii="標楷體" w:eastAsia="標楷體" w:hAnsi="標楷體" w:cs="新細明體"/>
                <w:sz w:val="26"/>
                <w:szCs w:val="26"/>
              </w:rPr>
            </w:pPr>
            <w:r>
              <w:rPr>
                <w:rFonts w:eastAsia="標楷體"/>
                <w:sz w:val="26"/>
                <w:szCs w:val="26"/>
              </w:rPr>
              <w:t>5.</w:t>
            </w:r>
            <w:r w:rsidRPr="009F5CFE">
              <w:rPr>
                <w:rFonts w:eastAsia="標楷體"/>
                <w:sz w:val="26"/>
                <w:szCs w:val="26"/>
              </w:rPr>
              <w:t>教師提</w:t>
            </w:r>
            <w:r>
              <w:rPr>
                <w:rFonts w:eastAsia="標楷體"/>
                <w:sz w:val="26"/>
                <w:szCs w:val="26"/>
              </w:rPr>
              <w:t>說明當</w:t>
            </w:r>
            <w:r w:rsidRPr="009F5CFE">
              <w:rPr>
                <w:rFonts w:eastAsia="標楷體"/>
                <w:sz w:val="26"/>
                <w:szCs w:val="26"/>
              </w:rPr>
              <w:t>轉動大齒輪</w:t>
            </w:r>
            <w:r w:rsidRPr="009F5CFE">
              <w:rPr>
                <w:rFonts w:eastAsia="標楷體"/>
                <w:sz w:val="26"/>
                <w:szCs w:val="26"/>
              </w:rPr>
              <w:t>1</w:t>
            </w:r>
            <w:r w:rsidRPr="009F5CFE">
              <w:rPr>
                <w:rFonts w:eastAsia="標楷體"/>
                <w:sz w:val="26"/>
                <w:szCs w:val="26"/>
              </w:rPr>
              <w:t>圈，小齒輪會轉動多於</w:t>
            </w:r>
            <w:r w:rsidRPr="009F5CFE">
              <w:rPr>
                <w:rFonts w:eastAsia="標楷體"/>
                <w:sz w:val="26"/>
                <w:szCs w:val="26"/>
              </w:rPr>
              <w:t>1</w:t>
            </w:r>
            <w:r w:rsidRPr="009F5CFE">
              <w:rPr>
                <w:rFonts w:eastAsia="標楷體"/>
                <w:sz w:val="26"/>
                <w:szCs w:val="26"/>
              </w:rPr>
              <w:t>圈。</w:t>
            </w:r>
          </w:p>
          <w:p w14:paraId="75FDEBA1" w14:textId="77777777" w:rsidR="00D01042" w:rsidRPr="009F5CFE" w:rsidRDefault="00604897" w:rsidP="00D01042">
            <w:pPr>
              <w:jc w:val="both"/>
              <w:rPr>
                <w:rFonts w:ascii="標楷體" w:eastAsia="標楷體" w:hAnsi="標楷體" w:cs="新細明體"/>
                <w:sz w:val="26"/>
                <w:szCs w:val="26"/>
              </w:rPr>
            </w:pPr>
            <w:r>
              <w:rPr>
                <w:rFonts w:eastAsia="標楷體"/>
                <w:sz w:val="26"/>
                <w:szCs w:val="26"/>
              </w:rPr>
              <w:t>6.</w:t>
            </w:r>
            <w:r w:rsidRPr="009F5CFE">
              <w:rPr>
                <w:rFonts w:eastAsia="標楷體"/>
                <w:sz w:val="26"/>
                <w:szCs w:val="26"/>
              </w:rPr>
              <w:t>教師</w:t>
            </w:r>
            <w:r>
              <w:rPr>
                <w:rFonts w:eastAsia="標楷體"/>
                <w:sz w:val="26"/>
                <w:szCs w:val="26"/>
              </w:rPr>
              <w:t>說明當</w:t>
            </w:r>
            <w:r w:rsidRPr="009F5CFE">
              <w:rPr>
                <w:rFonts w:eastAsia="標楷體"/>
                <w:sz w:val="26"/>
                <w:szCs w:val="26"/>
              </w:rPr>
              <w:t>轉動小齒輪</w:t>
            </w:r>
            <w:r w:rsidRPr="009F5CFE">
              <w:rPr>
                <w:rFonts w:eastAsia="標楷體"/>
                <w:sz w:val="26"/>
                <w:szCs w:val="26"/>
              </w:rPr>
              <w:t>1</w:t>
            </w:r>
            <w:r w:rsidRPr="009F5CFE">
              <w:rPr>
                <w:rFonts w:eastAsia="標楷體"/>
                <w:sz w:val="26"/>
                <w:szCs w:val="26"/>
              </w:rPr>
              <w:t>圈，大齒輪會轉動少於</w:t>
            </w:r>
            <w:r w:rsidRPr="009F5CFE">
              <w:rPr>
                <w:rFonts w:eastAsia="標楷體"/>
                <w:sz w:val="26"/>
                <w:szCs w:val="26"/>
              </w:rPr>
              <w:t>1</w:t>
            </w:r>
            <w:r w:rsidRPr="009F5CFE">
              <w:rPr>
                <w:rFonts w:eastAsia="標楷體"/>
                <w:sz w:val="26"/>
                <w:szCs w:val="26"/>
              </w:rPr>
              <w:t>圈。</w:t>
            </w:r>
          </w:p>
          <w:p w14:paraId="29456970" w14:textId="77777777" w:rsidR="00D01042" w:rsidRPr="009F5CFE" w:rsidRDefault="00604897" w:rsidP="00D01042">
            <w:pPr>
              <w:jc w:val="both"/>
              <w:rPr>
                <w:rFonts w:ascii="標楷體" w:eastAsia="標楷體" w:hAnsi="標楷體" w:cs="新細明體"/>
                <w:sz w:val="26"/>
                <w:szCs w:val="26"/>
              </w:rPr>
            </w:pPr>
            <w:r>
              <w:rPr>
                <w:rFonts w:eastAsia="標楷體"/>
                <w:sz w:val="26"/>
                <w:szCs w:val="26"/>
              </w:rPr>
              <w:t>7.</w:t>
            </w:r>
            <w:r>
              <w:rPr>
                <w:rFonts w:eastAsia="標楷體"/>
                <w:sz w:val="26"/>
                <w:szCs w:val="26"/>
              </w:rPr>
              <w:t>教師說明</w:t>
            </w:r>
            <w:r w:rsidRPr="009F5CFE">
              <w:rPr>
                <w:rFonts w:eastAsia="標楷體"/>
                <w:sz w:val="26"/>
                <w:szCs w:val="26"/>
              </w:rPr>
              <w:t>齒輪鏈條組傳送動力是透過鏈條組合兩個大、小不同的齒輪，藉由鏈條將一個齒輪的動力傳送到另一個齒輪，使齒輪轉動，因為是由鏈條帶動，所以齒輪的轉動方向會相同，且大、小齒輪轉動的圈數與齒數有關連。</w:t>
            </w:r>
          </w:p>
          <w:p w14:paraId="66EAC188" w14:textId="77777777" w:rsidR="00D01042" w:rsidRPr="009F5CFE" w:rsidRDefault="00604897" w:rsidP="00D01042">
            <w:pPr>
              <w:jc w:val="both"/>
              <w:rPr>
                <w:rFonts w:ascii="標楷體" w:eastAsia="標楷體" w:hAnsi="標楷體" w:cs="新細明體"/>
                <w:sz w:val="26"/>
                <w:szCs w:val="26"/>
              </w:rPr>
            </w:pPr>
            <w:r>
              <w:rPr>
                <w:rFonts w:eastAsia="標楷體"/>
                <w:sz w:val="26"/>
                <w:szCs w:val="26"/>
              </w:rPr>
              <w:t>8.</w:t>
            </w:r>
            <w:r w:rsidRPr="009F5CFE">
              <w:rPr>
                <w:rFonts w:eastAsia="標楷體"/>
                <w:sz w:val="26"/>
                <w:szCs w:val="26"/>
              </w:rPr>
              <w:t>教師說明：齒輪鏈條組可以將傳送動力的距離拉長。</w:t>
            </w:r>
          </w:p>
          <w:p w14:paraId="570F620F" w14:textId="77777777" w:rsidR="00D01042" w:rsidRDefault="00604897" w:rsidP="00D01042">
            <w:pPr>
              <w:jc w:val="both"/>
              <w:rPr>
                <w:rFonts w:ascii="標楷體" w:eastAsia="標楷體" w:hAnsi="標楷體" w:cs="新細明體"/>
                <w:sz w:val="26"/>
                <w:szCs w:val="26"/>
              </w:rPr>
            </w:pPr>
            <w:r>
              <w:rPr>
                <w:rFonts w:eastAsia="標楷體"/>
                <w:sz w:val="26"/>
                <w:szCs w:val="26"/>
              </w:rPr>
              <w:t>9.</w:t>
            </w:r>
            <w:r w:rsidRPr="009F5CFE">
              <w:rPr>
                <w:rFonts w:eastAsia="標楷體"/>
                <w:sz w:val="26"/>
                <w:szCs w:val="26"/>
              </w:rPr>
              <w:t>教師引導學生觀察腳踏車的鏈條構造，與腳踏車傳送動力的方式。</w:t>
            </w:r>
          </w:p>
          <w:p w14:paraId="0431C99F" w14:textId="77777777" w:rsidR="00D01042" w:rsidRPr="009F5CFE" w:rsidRDefault="00604897" w:rsidP="00D01042">
            <w:pPr>
              <w:jc w:val="both"/>
              <w:rPr>
                <w:rFonts w:ascii="標楷體" w:eastAsia="標楷體" w:hAnsi="標楷體" w:cs="新細明體"/>
                <w:sz w:val="26"/>
                <w:szCs w:val="26"/>
              </w:rPr>
            </w:pPr>
            <w:r>
              <w:rPr>
                <w:rFonts w:eastAsia="標楷體"/>
                <w:sz w:val="26"/>
                <w:szCs w:val="26"/>
              </w:rPr>
              <w:t>10.</w:t>
            </w:r>
            <w:r>
              <w:rPr>
                <w:rFonts w:eastAsia="標楷體"/>
                <w:sz w:val="26"/>
                <w:szCs w:val="26"/>
              </w:rPr>
              <w:t>教師說明</w:t>
            </w:r>
            <w:r w:rsidRPr="009F5CFE">
              <w:rPr>
                <w:rFonts w:eastAsia="標楷體"/>
                <w:sz w:val="26"/>
                <w:szCs w:val="26"/>
              </w:rPr>
              <w:t>腳踏車的齒輪是分開的，必須用鏈條組合來傳送動力，腳踏車的前齒輪與後齒輪之間以鏈</w:t>
            </w:r>
            <w:r w:rsidRPr="009F5CFE">
              <w:rPr>
                <w:rFonts w:eastAsia="標楷體"/>
                <w:sz w:val="26"/>
                <w:szCs w:val="26"/>
              </w:rPr>
              <w:lastRenderedPageBreak/>
              <w:t>條相連，可以藉由鏈條來傳送動力，兩個齒輪的旋轉方向會相同，當前齒輪轉一圈，後齒輪會轉好幾圈。</w:t>
            </w:r>
            <w:r>
              <w:rPr>
                <w:rFonts w:eastAsia="標楷體"/>
                <w:sz w:val="26"/>
                <w:szCs w:val="26"/>
              </w:rPr>
              <w:t>；</w:t>
            </w:r>
            <w:r w:rsidRPr="009F5CFE">
              <w:rPr>
                <w:rFonts w:eastAsia="標楷體"/>
                <w:sz w:val="26"/>
                <w:szCs w:val="26"/>
              </w:rPr>
              <w:t>腳踏車上的踏板與前齒輪固定在同一個軸心，後齒輪與後輪</w:t>
            </w:r>
            <w:r>
              <w:rPr>
                <w:rFonts w:eastAsia="標楷體"/>
                <w:sz w:val="26"/>
                <w:szCs w:val="26"/>
              </w:rPr>
              <w:t>也固定在同一個軸心，前、後齒輪以鏈條相連接；</w:t>
            </w:r>
            <w:r w:rsidRPr="009F5CFE">
              <w:rPr>
                <w:rFonts w:eastAsia="標楷體"/>
                <w:sz w:val="26"/>
                <w:szCs w:val="26"/>
              </w:rPr>
              <w:t>踩動腳踏車的踏板時，前齒輪透過鏈條帶動後齒輪轉動，使</w:t>
            </w:r>
            <w:r>
              <w:rPr>
                <w:rFonts w:eastAsia="標楷體"/>
                <w:sz w:val="26"/>
                <w:szCs w:val="26"/>
              </w:rPr>
              <w:t>踩踏板所產生的動力傳到後輪，進而推動前輪轉動前進；</w:t>
            </w:r>
            <w:r w:rsidRPr="009F5CFE">
              <w:rPr>
                <w:rFonts w:eastAsia="標楷體"/>
                <w:sz w:val="26"/>
                <w:szCs w:val="26"/>
              </w:rPr>
              <w:t>前齒輪轉動一圈，後齒輪會轉動好幾圈，使後輪同步轉</w:t>
            </w:r>
            <w:r>
              <w:rPr>
                <w:rFonts w:eastAsia="標楷體"/>
                <w:sz w:val="26"/>
                <w:szCs w:val="26"/>
              </w:rPr>
              <w:t>動，</w:t>
            </w:r>
            <w:r w:rsidRPr="009F5CFE">
              <w:rPr>
                <w:rFonts w:eastAsia="標楷體"/>
                <w:sz w:val="26"/>
                <w:szCs w:val="26"/>
              </w:rPr>
              <w:t>因此腳踩踏板一圈，後輪會轉好幾圈，可以使腳踏車移動較長的距離。</w:t>
            </w:r>
          </w:p>
          <w:p w14:paraId="05108905" w14:textId="77777777" w:rsidR="00D01042" w:rsidRPr="004E49D7" w:rsidRDefault="00604897" w:rsidP="00D01042">
            <w:pPr>
              <w:jc w:val="both"/>
              <w:rPr>
                <w:rFonts w:ascii="標楷體" w:eastAsia="標楷體" w:hAnsi="標楷體" w:cs="新細明體"/>
                <w:sz w:val="26"/>
                <w:szCs w:val="26"/>
              </w:rPr>
            </w:pPr>
            <w:r>
              <w:rPr>
                <w:rFonts w:eastAsia="標楷體"/>
                <w:sz w:val="26"/>
                <w:szCs w:val="26"/>
              </w:rPr>
              <w:t>11.</w:t>
            </w:r>
            <w:r w:rsidRPr="009F5CFE">
              <w:rPr>
                <w:rFonts w:eastAsia="標楷體"/>
                <w:sz w:val="26"/>
                <w:szCs w:val="26"/>
              </w:rPr>
              <w:t>教師</w:t>
            </w:r>
            <w:r>
              <w:rPr>
                <w:rFonts w:eastAsia="標楷體"/>
                <w:sz w:val="26"/>
                <w:szCs w:val="26"/>
              </w:rPr>
              <w:t>說明</w:t>
            </w:r>
            <w:r w:rsidRPr="009F5CFE">
              <w:rPr>
                <w:rFonts w:eastAsia="標楷體"/>
                <w:sz w:val="26"/>
                <w:szCs w:val="26"/>
              </w:rPr>
              <w:t>腳踏車車體上的不同部位是使用什麼機械零件或原理來傳送動力。</w:t>
            </w:r>
          </w:p>
        </w:tc>
        <w:tc>
          <w:tcPr>
            <w:tcW w:w="811" w:type="pct"/>
          </w:tcPr>
          <w:p w14:paraId="66653764" w14:textId="77777777" w:rsidR="00D01042" w:rsidRPr="00DE30B3" w:rsidRDefault="00D01042" w:rsidP="00D01042">
            <w:pPr>
              <w:jc w:val="both"/>
              <w:rPr>
                <w:rFonts w:eastAsia="標楷體"/>
                <w:sz w:val="26"/>
                <w:szCs w:val="26"/>
              </w:rPr>
            </w:pPr>
            <w:r>
              <w:rPr>
                <w:rFonts w:eastAsia="標楷體"/>
                <w:sz w:val="26"/>
                <w:szCs w:val="26"/>
              </w:rPr>
              <w:lastRenderedPageBreak/>
              <w:t>口頭評量：</w:t>
            </w:r>
            <w:r w:rsidRPr="00D01042">
              <w:rPr>
                <w:rFonts w:eastAsia="標楷體" w:hint="eastAsia"/>
                <w:sz w:val="26"/>
                <w:szCs w:val="26"/>
              </w:rPr>
              <w:t>說出腳踏車如何傳送動力</w:t>
            </w:r>
            <w:r>
              <w:rPr>
                <w:rFonts w:eastAsia="標楷體" w:hint="eastAsia"/>
                <w:sz w:val="26"/>
                <w:szCs w:val="26"/>
              </w:rPr>
              <w:t>？</w:t>
            </w:r>
          </w:p>
          <w:p w14:paraId="540AE878" w14:textId="77777777" w:rsidR="00D01042" w:rsidRPr="004E49D7" w:rsidRDefault="00D01042" w:rsidP="00D01042">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10</w:t>
            </w:r>
            <w:r>
              <w:rPr>
                <w:rFonts w:eastAsia="標楷體" w:hint="eastAsia"/>
                <w:sz w:val="26"/>
                <w:szCs w:val="26"/>
              </w:rPr>
              <w:t>～</w:t>
            </w:r>
            <w:r>
              <w:rPr>
                <w:rFonts w:eastAsia="標楷體" w:hint="eastAsia"/>
                <w:sz w:val="26"/>
                <w:szCs w:val="26"/>
              </w:rPr>
              <w:t>11</w:t>
            </w:r>
            <w:r>
              <w:rPr>
                <w:rFonts w:eastAsia="標楷體"/>
                <w:sz w:val="26"/>
                <w:szCs w:val="26"/>
              </w:rPr>
              <w:t>頁。</w:t>
            </w:r>
          </w:p>
        </w:tc>
        <w:tc>
          <w:tcPr>
            <w:tcW w:w="1028" w:type="pct"/>
          </w:tcPr>
          <w:p w14:paraId="41852813" w14:textId="77777777" w:rsidR="004D4F62" w:rsidRDefault="00604897">
            <w:pPr>
              <w:jc w:val="both"/>
              <w:rPr>
                <w:rFonts w:ascii="標楷體" w:eastAsia="標楷體" w:hAnsi="標楷體" w:cs="新細明體"/>
                <w:sz w:val="26"/>
                <w:szCs w:val="26"/>
              </w:rPr>
            </w:pPr>
            <w:r>
              <w:rPr>
                <w:rFonts w:eastAsia="標楷體"/>
                <w:sz w:val="26"/>
                <w:szCs w:val="26"/>
              </w:rPr>
              <w:t>【性別平等教育】</w:t>
            </w:r>
          </w:p>
          <w:p w14:paraId="2C5F2AA2" w14:textId="77777777" w:rsidR="004D4F62" w:rsidRDefault="00604897">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5666D">
              <w:rPr>
                <w:rFonts w:eastAsia="標楷體"/>
                <w:sz w:val="26"/>
                <w:szCs w:val="26"/>
              </w:rPr>
              <w:t>察覺性別角色的刻板印象，了解家庭、學校與職業的分工，不應受性別的限制。</w:t>
            </w:r>
          </w:p>
          <w:p w14:paraId="59F35880"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6797038F"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25666D">
              <w:rPr>
                <w:rFonts w:eastAsia="標楷體"/>
                <w:sz w:val="26"/>
                <w:szCs w:val="26"/>
              </w:rPr>
              <w:t>欣賞、包容個別差異並尊重自己與他人的權</w:t>
            </w:r>
            <w:r w:rsidRPr="0025666D">
              <w:rPr>
                <w:rFonts w:eastAsia="標楷體"/>
                <w:sz w:val="26"/>
                <w:szCs w:val="26"/>
              </w:rPr>
              <w:lastRenderedPageBreak/>
              <w:t>利。</w:t>
            </w:r>
          </w:p>
          <w:p w14:paraId="277075B8" w14:textId="77777777" w:rsidR="004D4F62" w:rsidRDefault="00604897">
            <w:pPr>
              <w:jc w:val="both"/>
              <w:rPr>
                <w:rFonts w:ascii="標楷體" w:eastAsia="標楷體" w:hAnsi="標楷體" w:cs="新細明體"/>
                <w:sz w:val="26"/>
                <w:szCs w:val="26"/>
              </w:rPr>
            </w:pPr>
            <w:r>
              <w:rPr>
                <w:rFonts w:eastAsia="標楷體"/>
                <w:sz w:val="26"/>
                <w:szCs w:val="26"/>
              </w:rPr>
              <w:t>【科技教育】</w:t>
            </w:r>
          </w:p>
          <w:p w14:paraId="2060D57C"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5666D">
              <w:rPr>
                <w:rFonts w:eastAsia="標楷體"/>
                <w:sz w:val="26"/>
                <w:szCs w:val="26"/>
              </w:rPr>
              <w:t>了解平日常見科技產品的用途與運作方式。</w:t>
            </w:r>
          </w:p>
          <w:p w14:paraId="3DEAAE05"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5666D">
              <w:rPr>
                <w:rFonts w:eastAsia="標楷體"/>
                <w:sz w:val="26"/>
                <w:szCs w:val="26"/>
              </w:rPr>
              <w:t>體會動手實作的樂趣，並養成正向的科技態度。</w:t>
            </w:r>
          </w:p>
          <w:p w14:paraId="6F22C397"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5666D">
              <w:rPr>
                <w:rFonts w:eastAsia="標楷體"/>
                <w:sz w:val="26"/>
                <w:szCs w:val="26"/>
              </w:rPr>
              <w:t>具備與他人團隊合作的能力。</w:t>
            </w:r>
          </w:p>
          <w:p w14:paraId="23B66687"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27880776"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5666D">
              <w:rPr>
                <w:rFonts w:eastAsia="標楷體"/>
                <w:sz w:val="26"/>
                <w:szCs w:val="26"/>
              </w:rPr>
              <w:t>認識一般生活情境中需要使用的，以及學習學科基礎知識所應具備的字詞彙。</w:t>
            </w:r>
          </w:p>
          <w:p w14:paraId="2892F91C"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5666D">
              <w:rPr>
                <w:rFonts w:eastAsia="標楷體"/>
                <w:sz w:val="26"/>
                <w:szCs w:val="26"/>
              </w:rPr>
              <w:t>中高年級後需發展長篇文本的閱讀理解能力。</w:t>
            </w:r>
          </w:p>
          <w:p w14:paraId="296B6657"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5666D">
              <w:rPr>
                <w:rFonts w:eastAsia="標楷體"/>
                <w:sz w:val="26"/>
                <w:szCs w:val="26"/>
              </w:rPr>
              <w:t>培養喜愛閱讀的態度。</w:t>
            </w:r>
          </w:p>
          <w:p w14:paraId="1841CFCE"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2FCDCE28"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25666D">
              <w:rPr>
                <w:rFonts w:eastAsia="標楷體"/>
                <w:sz w:val="26"/>
                <w:szCs w:val="26"/>
              </w:rPr>
              <w:t>善用教室外、戶外及校外教學，認識生活環境（自然或人為）。</w:t>
            </w:r>
          </w:p>
        </w:tc>
      </w:tr>
      <w:tr w:rsidR="00D01042" w:rsidRPr="004F4430" w14:paraId="641B1151" w14:textId="77777777" w:rsidTr="00D01042">
        <w:trPr>
          <w:trHeight w:val="1827"/>
        </w:trPr>
        <w:tc>
          <w:tcPr>
            <w:tcW w:w="364" w:type="pct"/>
            <w:vAlign w:val="center"/>
          </w:tcPr>
          <w:p w14:paraId="643557C8"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6D758E16"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第二單元能量與生活</w:t>
            </w:r>
          </w:p>
          <w:p w14:paraId="51D8DA8D"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活動一能量如何互相轉換</w:t>
            </w:r>
          </w:p>
        </w:tc>
        <w:tc>
          <w:tcPr>
            <w:tcW w:w="752" w:type="pct"/>
            <w:tcBorders>
              <w:right w:val="single" w:sz="4" w:space="0" w:color="auto"/>
            </w:tcBorders>
          </w:tcPr>
          <w:p w14:paraId="0745371B"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AF411A">
              <w:rPr>
                <w:rFonts w:eastAsia="標楷體"/>
                <w:sz w:val="26"/>
                <w:szCs w:val="26"/>
              </w:rPr>
              <w:t>能運用好奇心及想像能力，從觀察、閱讀、思考所得的資訊或數據中，提出適合科學探究的問題或解釋資料，並能依據已知的科學知識、科學概念及探索科學的方法去想像可</w:t>
            </w:r>
            <w:r w:rsidRPr="00AF411A">
              <w:rPr>
                <w:rFonts w:eastAsia="標楷體"/>
                <w:sz w:val="26"/>
                <w:szCs w:val="26"/>
              </w:rPr>
              <w:lastRenderedPageBreak/>
              <w:t>能發生的事情，以及理解科學事實會有不同的論點、證據或解釋方式。</w:t>
            </w:r>
          </w:p>
          <w:p w14:paraId="055FBF29"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AF411A">
              <w:rPr>
                <w:rFonts w:eastAsia="標楷體"/>
                <w:sz w:val="26"/>
                <w:szCs w:val="26"/>
              </w:rPr>
              <w:t>具備透過實地操作探究活動探索科學問題的能力，並能初步根據問題特性、資源的有無等因素，</w:t>
            </w:r>
            <w:r>
              <w:rPr>
                <w:rFonts w:eastAsia="標楷體"/>
                <w:sz w:val="26"/>
                <w:szCs w:val="26"/>
              </w:rPr>
              <w:t>規劃</w:t>
            </w:r>
            <w:r w:rsidRPr="00AF411A">
              <w:rPr>
                <w:rFonts w:eastAsia="標楷體"/>
                <w:sz w:val="26"/>
                <w:szCs w:val="26"/>
              </w:rPr>
              <w:t>簡單步驟，操作適合學習階段的器材儀器、科技設備與資源，進行自然科學實驗。</w:t>
            </w:r>
          </w:p>
          <w:p w14:paraId="45352BC9"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AF411A">
              <w:rPr>
                <w:rFonts w:eastAsia="標楷體"/>
                <w:sz w:val="26"/>
                <w:szCs w:val="26"/>
              </w:rPr>
              <w:t>培養愛護自然、珍愛生命、惜取資源的關懷心與行動力。</w:t>
            </w:r>
          </w:p>
          <w:p w14:paraId="23DD9816"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AF411A">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07204436"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第二單元能量與生活</w:t>
            </w:r>
          </w:p>
          <w:p w14:paraId="7BE57247" w14:textId="77777777" w:rsidR="00D01042" w:rsidRDefault="00604897" w:rsidP="00D01042">
            <w:pPr>
              <w:jc w:val="both"/>
              <w:rPr>
                <w:rFonts w:ascii="標楷體" w:eastAsia="標楷體" w:hAnsi="標楷體" w:cs="新細明體"/>
                <w:sz w:val="26"/>
                <w:szCs w:val="26"/>
              </w:rPr>
            </w:pPr>
            <w:r>
              <w:rPr>
                <w:rFonts w:eastAsia="標楷體"/>
                <w:sz w:val="26"/>
                <w:szCs w:val="26"/>
              </w:rPr>
              <w:t>活動一能量如何互相轉換</w:t>
            </w:r>
          </w:p>
          <w:p w14:paraId="2C5E0382"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1-1</w:t>
            </w:r>
            <w:r>
              <w:rPr>
                <w:rFonts w:eastAsia="標楷體"/>
                <w:sz w:val="26"/>
                <w:szCs w:val="26"/>
              </w:rPr>
              <w:t>】速度與動能</w:t>
            </w:r>
          </w:p>
          <w:p w14:paraId="2DB9537E" w14:textId="77777777" w:rsidR="00D01042" w:rsidRPr="004A7F40" w:rsidRDefault="00604897" w:rsidP="00D01042">
            <w:pPr>
              <w:jc w:val="both"/>
              <w:rPr>
                <w:rFonts w:ascii="標楷體" w:eastAsia="標楷體" w:hAnsi="標楷體" w:cs="新細明體"/>
                <w:sz w:val="26"/>
                <w:szCs w:val="26"/>
              </w:rPr>
            </w:pPr>
            <w:r>
              <w:rPr>
                <w:rFonts w:eastAsia="標楷體"/>
                <w:sz w:val="26"/>
                <w:szCs w:val="26"/>
              </w:rPr>
              <w:t>1.</w:t>
            </w:r>
            <w:r w:rsidRPr="004A7F40">
              <w:rPr>
                <w:rFonts w:eastAsia="標楷體"/>
                <w:sz w:val="26"/>
                <w:szCs w:val="26"/>
              </w:rPr>
              <w:t>教師</w:t>
            </w:r>
            <w:r>
              <w:rPr>
                <w:rFonts w:eastAsia="標楷體"/>
                <w:sz w:val="26"/>
                <w:szCs w:val="26"/>
              </w:rPr>
              <w:t>說明</w:t>
            </w:r>
            <w:r w:rsidRPr="004A7F40">
              <w:rPr>
                <w:rFonts w:eastAsia="標楷體"/>
                <w:sz w:val="26"/>
                <w:szCs w:val="26"/>
              </w:rPr>
              <w:t>學過物體受力時會改變運動狀態，運動中的物體具有動能，</w:t>
            </w:r>
            <w:r>
              <w:rPr>
                <w:rFonts w:eastAsia="標楷體"/>
                <w:sz w:val="26"/>
                <w:szCs w:val="26"/>
              </w:rPr>
              <w:t>並說出</w:t>
            </w:r>
            <w:r w:rsidRPr="004A7F40">
              <w:rPr>
                <w:rFonts w:eastAsia="標楷體"/>
                <w:sz w:val="26"/>
                <w:szCs w:val="26"/>
              </w:rPr>
              <w:t>生活中哪些物體具有動能</w:t>
            </w:r>
            <w:r>
              <w:rPr>
                <w:rFonts w:eastAsia="標楷體"/>
                <w:sz w:val="26"/>
                <w:szCs w:val="26"/>
              </w:rPr>
              <w:t>。</w:t>
            </w:r>
          </w:p>
          <w:p w14:paraId="39C4C444" w14:textId="77777777" w:rsidR="00D01042" w:rsidRPr="004A7F40" w:rsidRDefault="00604897" w:rsidP="00D01042">
            <w:pPr>
              <w:jc w:val="both"/>
              <w:rPr>
                <w:rFonts w:ascii="標楷體" w:eastAsia="標楷體" w:hAnsi="標楷體" w:cs="新細明體"/>
                <w:sz w:val="26"/>
                <w:szCs w:val="26"/>
              </w:rPr>
            </w:pPr>
            <w:r>
              <w:rPr>
                <w:rFonts w:eastAsia="標楷體"/>
                <w:sz w:val="26"/>
                <w:szCs w:val="26"/>
              </w:rPr>
              <w:t>2.</w:t>
            </w:r>
            <w:r w:rsidRPr="004A7F40">
              <w:rPr>
                <w:rFonts w:eastAsia="標楷體"/>
                <w:sz w:val="26"/>
                <w:szCs w:val="26"/>
              </w:rPr>
              <w:t>教師</w:t>
            </w:r>
            <w:r>
              <w:rPr>
                <w:rFonts w:eastAsia="標楷體"/>
                <w:sz w:val="26"/>
                <w:szCs w:val="26"/>
              </w:rPr>
              <w:t>說明</w:t>
            </w:r>
            <w:r w:rsidRPr="004A7F40">
              <w:rPr>
                <w:rFonts w:eastAsia="標楷體"/>
                <w:sz w:val="26"/>
                <w:szCs w:val="26"/>
              </w:rPr>
              <w:t>生活中，我們碰到具有動能的物體會產生什麼情形</w:t>
            </w:r>
            <w:r>
              <w:rPr>
                <w:rFonts w:eastAsia="標楷體"/>
                <w:sz w:val="26"/>
                <w:szCs w:val="26"/>
              </w:rPr>
              <w:t>。</w:t>
            </w:r>
          </w:p>
          <w:p w14:paraId="4CAA4715" w14:textId="77777777" w:rsidR="00D01042" w:rsidRPr="004A7F40" w:rsidRDefault="00604897" w:rsidP="00D01042">
            <w:pPr>
              <w:jc w:val="both"/>
              <w:rPr>
                <w:rFonts w:ascii="標楷體" w:eastAsia="標楷體" w:hAnsi="標楷體" w:cs="新細明體"/>
                <w:sz w:val="26"/>
                <w:szCs w:val="26"/>
              </w:rPr>
            </w:pPr>
            <w:r>
              <w:rPr>
                <w:rFonts w:eastAsia="標楷體"/>
                <w:sz w:val="26"/>
                <w:szCs w:val="26"/>
              </w:rPr>
              <w:t>3.</w:t>
            </w:r>
            <w:r w:rsidRPr="004A7F40">
              <w:rPr>
                <w:rFonts w:eastAsia="標楷體"/>
                <w:sz w:val="26"/>
                <w:szCs w:val="26"/>
              </w:rPr>
              <w:t>教師</w:t>
            </w:r>
            <w:r>
              <w:rPr>
                <w:rFonts w:eastAsia="標楷體"/>
                <w:sz w:val="26"/>
                <w:szCs w:val="26"/>
              </w:rPr>
              <w:t>利用</w:t>
            </w:r>
            <w:r w:rsidRPr="004A7F40">
              <w:rPr>
                <w:rFonts w:eastAsia="標楷體"/>
                <w:sz w:val="26"/>
                <w:szCs w:val="26"/>
              </w:rPr>
              <w:t>玩滑水道</w:t>
            </w:r>
            <w:r>
              <w:rPr>
                <w:rFonts w:eastAsia="標楷體"/>
                <w:sz w:val="26"/>
                <w:szCs w:val="26"/>
              </w:rPr>
              <w:t>舉例，說明</w:t>
            </w:r>
            <w:r w:rsidRPr="004A7F40">
              <w:rPr>
                <w:rFonts w:eastAsia="標楷體"/>
                <w:sz w:val="26"/>
                <w:szCs w:val="26"/>
              </w:rPr>
              <w:t>從</w:t>
            </w:r>
            <w:r w:rsidRPr="004A7F40">
              <w:rPr>
                <w:rFonts w:eastAsia="標楷體"/>
                <w:sz w:val="26"/>
                <w:szCs w:val="26"/>
              </w:rPr>
              <w:lastRenderedPageBreak/>
              <w:t>滑水道溜下來具有動能，從較陡的滑水道溜下來速度比較快</w:t>
            </w:r>
            <w:r>
              <w:rPr>
                <w:rFonts w:eastAsia="標楷體"/>
                <w:sz w:val="26"/>
                <w:szCs w:val="26"/>
              </w:rPr>
              <w:t>；</w:t>
            </w:r>
            <w:r w:rsidRPr="004A7F40">
              <w:rPr>
                <w:rFonts w:eastAsia="標楷體"/>
                <w:sz w:val="26"/>
                <w:szCs w:val="26"/>
              </w:rPr>
              <w:t>從較陡的滑水道溜下來產生的水花比較大。</w:t>
            </w:r>
          </w:p>
          <w:p w14:paraId="3B75DD6D" w14:textId="77777777" w:rsidR="00D01042" w:rsidRPr="004A7F40" w:rsidRDefault="00604897" w:rsidP="00D01042">
            <w:pPr>
              <w:jc w:val="both"/>
              <w:rPr>
                <w:rFonts w:ascii="標楷體" w:eastAsia="標楷體" w:hAnsi="標楷體" w:cs="新細明體"/>
                <w:sz w:val="26"/>
                <w:szCs w:val="26"/>
              </w:rPr>
            </w:pPr>
            <w:r>
              <w:rPr>
                <w:rFonts w:eastAsia="標楷體"/>
                <w:sz w:val="26"/>
                <w:szCs w:val="26"/>
              </w:rPr>
              <w:t>4.</w:t>
            </w:r>
            <w:r w:rsidRPr="004A7F40">
              <w:rPr>
                <w:rFonts w:eastAsia="標楷體"/>
                <w:sz w:val="26"/>
                <w:szCs w:val="26"/>
              </w:rPr>
              <w:t>教師引導學生思考，物體運動的速度和動能的大小有什麼關係？並進行實驗。</w:t>
            </w:r>
          </w:p>
          <w:p w14:paraId="33BC6E8C" w14:textId="77777777" w:rsidR="00D01042" w:rsidRPr="00B812A3" w:rsidRDefault="00604897" w:rsidP="00D01042">
            <w:pPr>
              <w:jc w:val="both"/>
              <w:rPr>
                <w:rFonts w:ascii="標楷體" w:eastAsia="標楷體" w:hAnsi="標楷體" w:cs="新細明體"/>
                <w:sz w:val="26"/>
                <w:szCs w:val="26"/>
              </w:rPr>
            </w:pPr>
            <w:r>
              <w:rPr>
                <w:rFonts w:eastAsia="標楷體"/>
                <w:sz w:val="26"/>
                <w:szCs w:val="26"/>
              </w:rPr>
              <w:t>5.</w:t>
            </w:r>
            <w:r>
              <w:rPr>
                <w:rFonts w:eastAsia="標楷體"/>
                <w:sz w:val="26"/>
                <w:szCs w:val="26"/>
              </w:rPr>
              <w:t>教師引導學生</w:t>
            </w:r>
            <w:r w:rsidRPr="00B812A3">
              <w:rPr>
                <w:rFonts w:eastAsia="標楷體"/>
                <w:sz w:val="26"/>
                <w:szCs w:val="26"/>
              </w:rPr>
              <w:t>進行「速度快慢和動能大小的關係」實驗</w:t>
            </w:r>
            <w:r>
              <w:rPr>
                <w:rFonts w:eastAsia="標楷體"/>
                <w:sz w:val="26"/>
                <w:szCs w:val="26"/>
              </w:rPr>
              <w:t>。</w:t>
            </w:r>
          </w:p>
          <w:p w14:paraId="5EE9C36E" w14:textId="77777777" w:rsidR="00D01042" w:rsidRPr="00B812A3" w:rsidRDefault="00604897" w:rsidP="00D01042">
            <w:pPr>
              <w:jc w:val="both"/>
              <w:rPr>
                <w:rFonts w:ascii="標楷體" w:eastAsia="標楷體" w:hAnsi="標楷體" w:cs="新細明體"/>
                <w:sz w:val="26"/>
                <w:szCs w:val="26"/>
              </w:rPr>
            </w:pPr>
            <w:r>
              <w:rPr>
                <w:rFonts w:eastAsia="標楷體"/>
                <w:sz w:val="26"/>
                <w:szCs w:val="26"/>
              </w:rPr>
              <w:t>6.</w:t>
            </w:r>
            <w:r w:rsidRPr="00B812A3">
              <w:rPr>
                <w:rFonts w:eastAsia="標楷體"/>
                <w:sz w:val="26"/>
                <w:szCs w:val="26"/>
              </w:rPr>
              <w:t>教師</w:t>
            </w:r>
            <w:r>
              <w:rPr>
                <w:rFonts w:eastAsia="標楷體"/>
                <w:sz w:val="26"/>
                <w:szCs w:val="26"/>
              </w:rPr>
              <w:t>說明</w:t>
            </w:r>
            <w:r w:rsidRPr="00B812A3">
              <w:rPr>
                <w:rFonts w:eastAsia="標楷體"/>
                <w:sz w:val="26"/>
                <w:szCs w:val="26"/>
              </w:rPr>
              <w:t>被速度越快的物體撞擊，物體移動的距離平均越遠。</w:t>
            </w:r>
          </w:p>
          <w:p w14:paraId="48FB333E" w14:textId="77777777" w:rsidR="00D01042" w:rsidRPr="00B812A3" w:rsidRDefault="00604897" w:rsidP="00D01042">
            <w:pPr>
              <w:jc w:val="both"/>
              <w:rPr>
                <w:rFonts w:ascii="標楷體" w:eastAsia="標楷體" w:hAnsi="標楷體" w:cs="新細明體"/>
                <w:sz w:val="26"/>
                <w:szCs w:val="26"/>
              </w:rPr>
            </w:pPr>
            <w:r>
              <w:rPr>
                <w:rFonts w:eastAsia="標楷體"/>
                <w:sz w:val="26"/>
                <w:szCs w:val="26"/>
              </w:rPr>
              <w:t>7.</w:t>
            </w:r>
            <w:r w:rsidRPr="00B812A3">
              <w:rPr>
                <w:rFonts w:eastAsia="標楷體"/>
                <w:sz w:val="26"/>
                <w:szCs w:val="26"/>
              </w:rPr>
              <w:t>教師說明運動中的物體具有動能，速度越快，產生的動能越大。</w:t>
            </w:r>
          </w:p>
          <w:p w14:paraId="67E9BB05" w14:textId="77777777" w:rsidR="00D01042" w:rsidRPr="00B812A3" w:rsidRDefault="00604897" w:rsidP="00D01042">
            <w:pPr>
              <w:jc w:val="both"/>
              <w:rPr>
                <w:rFonts w:ascii="標楷體" w:eastAsia="標楷體" w:hAnsi="標楷體" w:cs="新細明體"/>
                <w:sz w:val="26"/>
                <w:szCs w:val="26"/>
              </w:rPr>
            </w:pPr>
            <w:r>
              <w:rPr>
                <w:rFonts w:eastAsia="標楷體"/>
                <w:sz w:val="26"/>
                <w:szCs w:val="26"/>
              </w:rPr>
              <w:t>8.</w:t>
            </w:r>
            <w:r w:rsidRPr="00B812A3">
              <w:rPr>
                <w:rFonts w:eastAsia="標楷體"/>
                <w:sz w:val="26"/>
                <w:szCs w:val="26"/>
              </w:rPr>
              <w:t>教師透過誤差數據的探討，向學生說明實驗進行時，可能會有一些無法預期的因素影響實驗，造成實驗誤差，為了避免影響實驗結果，我們會重複進行多次相同的實驗，並且檢討造成實驗誤差的原因。</w:t>
            </w:r>
          </w:p>
          <w:p w14:paraId="0CB8A56E" w14:textId="77777777" w:rsidR="00D01042" w:rsidRPr="004E49D7" w:rsidRDefault="00604897" w:rsidP="00D01042">
            <w:pPr>
              <w:jc w:val="both"/>
              <w:rPr>
                <w:rFonts w:ascii="標楷體" w:eastAsia="標楷體" w:hAnsi="標楷體" w:cs="新細明體"/>
                <w:sz w:val="26"/>
                <w:szCs w:val="26"/>
              </w:rPr>
            </w:pPr>
            <w:r>
              <w:rPr>
                <w:rFonts w:eastAsia="標楷體"/>
                <w:sz w:val="26"/>
                <w:szCs w:val="26"/>
              </w:rPr>
              <w:t>10.</w:t>
            </w:r>
            <w:r>
              <w:rPr>
                <w:rFonts w:eastAsia="標楷體"/>
                <w:sz w:val="26"/>
                <w:szCs w:val="26"/>
              </w:rPr>
              <w:t>教師總結</w:t>
            </w:r>
            <w:r w:rsidRPr="00B812A3">
              <w:rPr>
                <w:rFonts w:eastAsia="標楷體"/>
                <w:sz w:val="26"/>
                <w:szCs w:val="26"/>
              </w:rPr>
              <w:t>運動中的物體速度越快，動能越大。</w:t>
            </w:r>
          </w:p>
        </w:tc>
        <w:tc>
          <w:tcPr>
            <w:tcW w:w="811" w:type="pct"/>
          </w:tcPr>
          <w:p w14:paraId="22AF350B" w14:textId="77777777" w:rsidR="00D01042" w:rsidRDefault="00D01042" w:rsidP="00D01042">
            <w:pPr>
              <w:jc w:val="both"/>
              <w:rPr>
                <w:rFonts w:eastAsia="標楷體"/>
                <w:sz w:val="26"/>
                <w:szCs w:val="26"/>
              </w:rPr>
            </w:pPr>
            <w:r>
              <w:rPr>
                <w:rFonts w:eastAsia="標楷體"/>
                <w:sz w:val="26"/>
                <w:szCs w:val="26"/>
              </w:rPr>
              <w:lastRenderedPageBreak/>
              <w:t>口頭評量：</w:t>
            </w:r>
            <w:r w:rsidRPr="00D01042">
              <w:rPr>
                <w:rFonts w:eastAsia="標楷體" w:hint="eastAsia"/>
                <w:sz w:val="26"/>
                <w:szCs w:val="26"/>
              </w:rPr>
              <w:t>說出物體運動速度</w:t>
            </w:r>
            <w:r>
              <w:rPr>
                <w:rFonts w:eastAsia="標楷體" w:hint="eastAsia"/>
                <w:sz w:val="26"/>
                <w:szCs w:val="26"/>
              </w:rPr>
              <w:t>與</w:t>
            </w:r>
            <w:r w:rsidRPr="00D01042">
              <w:rPr>
                <w:rFonts w:eastAsia="標楷體" w:hint="eastAsia"/>
                <w:sz w:val="26"/>
                <w:szCs w:val="26"/>
              </w:rPr>
              <w:t>動能</w:t>
            </w:r>
            <w:r>
              <w:rPr>
                <w:rFonts w:eastAsia="標楷體" w:hint="eastAsia"/>
                <w:sz w:val="26"/>
                <w:szCs w:val="26"/>
              </w:rPr>
              <w:t>大小有什麼關係？</w:t>
            </w:r>
          </w:p>
          <w:p w14:paraId="3692B6CC" w14:textId="77777777" w:rsidR="00D01042" w:rsidRPr="004E49D7" w:rsidRDefault="00D01042" w:rsidP="00D01042">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18</w:t>
            </w:r>
            <w:r>
              <w:rPr>
                <w:rFonts w:eastAsia="標楷體" w:hint="eastAsia"/>
                <w:sz w:val="26"/>
                <w:szCs w:val="26"/>
              </w:rPr>
              <w:t>～</w:t>
            </w:r>
            <w:r>
              <w:rPr>
                <w:rFonts w:eastAsia="標楷體" w:hint="eastAsia"/>
                <w:sz w:val="26"/>
                <w:szCs w:val="26"/>
              </w:rPr>
              <w:t>19</w:t>
            </w:r>
            <w:r>
              <w:rPr>
                <w:rFonts w:eastAsia="標楷體"/>
                <w:sz w:val="26"/>
                <w:szCs w:val="26"/>
              </w:rPr>
              <w:t>頁。</w:t>
            </w:r>
          </w:p>
        </w:tc>
        <w:tc>
          <w:tcPr>
            <w:tcW w:w="1028" w:type="pct"/>
          </w:tcPr>
          <w:p w14:paraId="357B74BF" w14:textId="77777777" w:rsidR="004D4F62" w:rsidRDefault="00604897">
            <w:pPr>
              <w:jc w:val="both"/>
              <w:rPr>
                <w:rFonts w:ascii="標楷體" w:eastAsia="標楷體" w:hAnsi="標楷體" w:cs="新細明體"/>
                <w:sz w:val="26"/>
                <w:szCs w:val="26"/>
              </w:rPr>
            </w:pPr>
            <w:r>
              <w:rPr>
                <w:rFonts w:eastAsia="標楷體"/>
                <w:sz w:val="26"/>
                <w:szCs w:val="26"/>
              </w:rPr>
              <w:t>【環境教育】</w:t>
            </w:r>
          </w:p>
          <w:p w14:paraId="5C3A858C"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282A9E">
              <w:rPr>
                <w:rFonts w:eastAsia="標楷體"/>
                <w:sz w:val="26"/>
                <w:szCs w:val="26"/>
              </w:rPr>
              <w:t>覺知經濟發展與工業發展對環境的衝擊。</w:t>
            </w:r>
          </w:p>
          <w:p w14:paraId="4C22349C"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282A9E">
              <w:rPr>
                <w:rFonts w:eastAsia="標楷體"/>
                <w:sz w:val="26"/>
                <w:szCs w:val="26"/>
              </w:rPr>
              <w:t>覺知人類生存與發展需要利用能源及資源，學習在生活中直接利用自然能源或自然形式的物質。</w:t>
            </w:r>
          </w:p>
          <w:p w14:paraId="57491BF6"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sidRPr="00282A9E">
              <w:rPr>
                <w:rFonts w:eastAsia="標楷體"/>
                <w:sz w:val="26"/>
                <w:szCs w:val="26"/>
              </w:rPr>
              <w:t>覺知能資源過度利用會導致環境汙染與資源</w:t>
            </w:r>
            <w:r w:rsidRPr="00282A9E">
              <w:rPr>
                <w:rFonts w:eastAsia="標楷體"/>
                <w:sz w:val="26"/>
                <w:szCs w:val="26"/>
              </w:rPr>
              <w:lastRenderedPageBreak/>
              <w:t>耗竭的問題。</w:t>
            </w:r>
          </w:p>
          <w:p w14:paraId="2AC29DA9"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282A9E">
              <w:rPr>
                <w:rFonts w:eastAsia="標楷體"/>
                <w:sz w:val="26"/>
                <w:szCs w:val="26"/>
              </w:rPr>
              <w:t>養成日常生活節約用水、用電、物質的行為，減少資源的消耗。</w:t>
            </w:r>
          </w:p>
          <w:p w14:paraId="07272873" w14:textId="77777777" w:rsidR="004D4F62" w:rsidRDefault="00604897">
            <w:pPr>
              <w:jc w:val="both"/>
              <w:rPr>
                <w:rFonts w:ascii="標楷體" w:eastAsia="標楷體" w:hAnsi="標楷體" w:cs="新細明體"/>
                <w:sz w:val="26"/>
                <w:szCs w:val="26"/>
              </w:rPr>
            </w:pPr>
            <w:r>
              <w:rPr>
                <w:rFonts w:eastAsia="標楷體"/>
                <w:sz w:val="26"/>
                <w:szCs w:val="26"/>
              </w:rPr>
              <w:t>【科技教育】</w:t>
            </w:r>
          </w:p>
          <w:p w14:paraId="04478545"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82A9E">
              <w:rPr>
                <w:rFonts w:eastAsia="標楷體"/>
                <w:sz w:val="26"/>
                <w:szCs w:val="26"/>
              </w:rPr>
              <w:t>了解平日常見科技產品的用途與運作方式。</w:t>
            </w:r>
          </w:p>
          <w:p w14:paraId="46D0521A"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82A9E">
              <w:rPr>
                <w:rFonts w:eastAsia="標楷體"/>
                <w:sz w:val="26"/>
                <w:szCs w:val="26"/>
              </w:rPr>
              <w:t>體會動手實作的樂趣，並養成正向的科技態度。</w:t>
            </w:r>
          </w:p>
          <w:p w14:paraId="40EA8577"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82A9E">
              <w:rPr>
                <w:rFonts w:eastAsia="標楷體"/>
                <w:sz w:val="26"/>
                <w:szCs w:val="26"/>
              </w:rPr>
              <w:t>具備與他人團隊合作的能力。</w:t>
            </w:r>
          </w:p>
          <w:p w14:paraId="000EEDCB" w14:textId="77777777" w:rsidR="004D4F62" w:rsidRDefault="00604897">
            <w:pPr>
              <w:jc w:val="both"/>
              <w:rPr>
                <w:rFonts w:ascii="標楷體" w:eastAsia="標楷體" w:hAnsi="標楷體" w:cs="新細明體"/>
                <w:sz w:val="26"/>
                <w:szCs w:val="26"/>
              </w:rPr>
            </w:pPr>
            <w:r>
              <w:rPr>
                <w:rFonts w:eastAsia="標楷體"/>
                <w:sz w:val="26"/>
                <w:szCs w:val="26"/>
              </w:rPr>
              <w:t>【能源教育】</w:t>
            </w:r>
          </w:p>
          <w:p w14:paraId="57C523C4"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282A9E">
              <w:rPr>
                <w:rFonts w:eastAsia="標楷體"/>
                <w:sz w:val="26"/>
                <w:szCs w:val="26"/>
              </w:rPr>
              <w:t>認識並了解能源與日常生活的關聯。</w:t>
            </w:r>
          </w:p>
          <w:p w14:paraId="40F9F7B0"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282A9E">
              <w:rPr>
                <w:rFonts w:eastAsia="標楷體"/>
                <w:sz w:val="26"/>
                <w:szCs w:val="26"/>
              </w:rPr>
              <w:t>了解節約能源的重要。</w:t>
            </w:r>
          </w:p>
          <w:p w14:paraId="509FE81D"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E3 </w:t>
            </w:r>
            <w:r w:rsidRPr="00282A9E">
              <w:rPr>
                <w:rFonts w:eastAsia="標楷體"/>
                <w:sz w:val="26"/>
                <w:szCs w:val="26"/>
              </w:rPr>
              <w:t>認識能源的種類與形式。</w:t>
            </w:r>
          </w:p>
          <w:p w14:paraId="21987DD3"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282A9E">
              <w:rPr>
                <w:rFonts w:eastAsia="標楷體"/>
                <w:sz w:val="26"/>
                <w:szCs w:val="26"/>
              </w:rPr>
              <w:t>了解能源的日常應用。</w:t>
            </w:r>
          </w:p>
          <w:p w14:paraId="721FC098"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282A9E">
              <w:rPr>
                <w:rFonts w:eastAsia="標楷體"/>
                <w:sz w:val="26"/>
                <w:szCs w:val="26"/>
              </w:rPr>
              <w:t>認識能源於生活中的使用與安全。</w:t>
            </w:r>
          </w:p>
          <w:p w14:paraId="472C8938"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E6 </w:t>
            </w:r>
            <w:r w:rsidRPr="00282A9E">
              <w:rPr>
                <w:rFonts w:eastAsia="標楷體"/>
                <w:sz w:val="26"/>
                <w:szCs w:val="26"/>
              </w:rPr>
              <w:t>認識我國能源供需現況及發展情形。</w:t>
            </w:r>
          </w:p>
          <w:p w14:paraId="129908E1"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282A9E">
              <w:rPr>
                <w:rFonts w:eastAsia="標楷體"/>
                <w:sz w:val="26"/>
                <w:szCs w:val="26"/>
              </w:rPr>
              <w:t>蒐集相關資料、與他人討論、分析、分享能</w:t>
            </w:r>
            <w:r w:rsidRPr="00282A9E">
              <w:rPr>
                <w:rFonts w:eastAsia="標楷體"/>
                <w:sz w:val="26"/>
                <w:szCs w:val="26"/>
              </w:rPr>
              <w:lastRenderedPageBreak/>
              <w:t>源議題。</w:t>
            </w:r>
          </w:p>
          <w:p w14:paraId="13F669EC"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282A9E">
              <w:rPr>
                <w:rFonts w:eastAsia="標楷體"/>
                <w:sz w:val="26"/>
                <w:szCs w:val="26"/>
              </w:rPr>
              <w:t>於家庭、校園生活實踐節能減碳的行動。</w:t>
            </w:r>
          </w:p>
          <w:p w14:paraId="6F4A2F77" w14:textId="77777777" w:rsidR="004D4F62" w:rsidRDefault="00604897">
            <w:pPr>
              <w:jc w:val="both"/>
              <w:rPr>
                <w:rFonts w:ascii="標楷體" w:eastAsia="標楷體" w:hAnsi="標楷體" w:cs="新細明體"/>
                <w:sz w:val="26"/>
                <w:szCs w:val="26"/>
              </w:rPr>
            </w:pPr>
            <w:r>
              <w:rPr>
                <w:rFonts w:eastAsia="標楷體"/>
                <w:sz w:val="26"/>
                <w:szCs w:val="26"/>
              </w:rPr>
              <w:t>【資訊教育】</w:t>
            </w:r>
          </w:p>
          <w:p w14:paraId="0C0BD2EF"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282A9E">
              <w:rPr>
                <w:rFonts w:eastAsia="標楷體"/>
                <w:sz w:val="26"/>
                <w:szCs w:val="26"/>
              </w:rPr>
              <w:t>使用資訊科技解決生活中簡單的問題。</w:t>
            </w:r>
          </w:p>
          <w:p w14:paraId="3CA7C11D"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282A9E">
              <w:rPr>
                <w:rFonts w:eastAsia="標楷體"/>
                <w:sz w:val="26"/>
                <w:szCs w:val="26"/>
              </w:rPr>
              <w:t>建立康健的數位使用習慣與態度。</w:t>
            </w:r>
          </w:p>
          <w:p w14:paraId="0AA84869"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74EE9392"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82A9E">
              <w:rPr>
                <w:rFonts w:eastAsia="標楷體"/>
                <w:sz w:val="26"/>
                <w:szCs w:val="26"/>
              </w:rPr>
              <w:t>認識一般生活情境中需要使用的，以及學習學科基礎知識所應具備的字詞彙。</w:t>
            </w:r>
          </w:p>
          <w:p w14:paraId="7FA0476A"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82A9E">
              <w:rPr>
                <w:rFonts w:eastAsia="標楷體"/>
                <w:sz w:val="26"/>
                <w:szCs w:val="26"/>
              </w:rPr>
              <w:t>中高年級後需發展長篇文本的閱讀理解能力。</w:t>
            </w:r>
          </w:p>
          <w:p w14:paraId="42E0A59E"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82A9E">
              <w:rPr>
                <w:rFonts w:eastAsia="標楷體"/>
                <w:sz w:val="26"/>
                <w:szCs w:val="26"/>
              </w:rPr>
              <w:t>培養喜愛閱讀的態度。</w:t>
            </w:r>
          </w:p>
          <w:p w14:paraId="3F3E7ED5"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5B948273"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282A9E">
              <w:rPr>
                <w:rFonts w:eastAsia="標楷體"/>
                <w:sz w:val="26"/>
                <w:szCs w:val="26"/>
              </w:rPr>
              <w:t>覺知自身的生活方式會對自然環境產生影響與衝擊。</w:t>
            </w:r>
          </w:p>
          <w:p w14:paraId="6B5D6425" w14:textId="77777777" w:rsidR="004D4F62" w:rsidRDefault="00604897">
            <w:pPr>
              <w:jc w:val="both"/>
              <w:rPr>
                <w:rFonts w:ascii="標楷體" w:eastAsia="標楷體" w:hAnsi="標楷體" w:cs="新細明體"/>
                <w:sz w:val="26"/>
                <w:szCs w:val="26"/>
              </w:rPr>
            </w:pPr>
            <w:r>
              <w:rPr>
                <w:rFonts w:eastAsia="標楷體"/>
                <w:sz w:val="26"/>
                <w:szCs w:val="26"/>
              </w:rPr>
              <w:t>【國際教育】</w:t>
            </w:r>
          </w:p>
          <w:p w14:paraId="78D7CEA2"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282A9E">
              <w:rPr>
                <w:rFonts w:eastAsia="標楷體"/>
                <w:sz w:val="26"/>
                <w:szCs w:val="26"/>
              </w:rPr>
              <w:t>認識全球化與相關重要議題。</w:t>
            </w:r>
          </w:p>
          <w:p w14:paraId="0A1F0BF9"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282A9E">
              <w:rPr>
                <w:rFonts w:eastAsia="標楷體"/>
                <w:sz w:val="26"/>
                <w:szCs w:val="26"/>
              </w:rPr>
              <w:t>認識世界基本人權與道德責任。</w:t>
            </w:r>
          </w:p>
        </w:tc>
      </w:tr>
      <w:tr w:rsidR="00D01042" w:rsidRPr="004F4430" w14:paraId="609413D8" w14:textId="77777777" w:rsidTr="00D01042">
        <w:trPr>
          <w:trHeight w:val="1827"/>
        </w:trPr>
        <w:tc>
          <w:tcPr>
            <w:tcW w:w="364" w:type="pct"/>
            <w:vAlign w:val="center"/>
          </w:tcPr>
          <w:p w14:paraId="7D7443A9"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7054B888"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第二單元能量與生活</w:t>
            </w:r>
          </w:p>
          <w:p w14:paraId="7D382945"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活動一能量如何互相轉換</w:t>
            </w:r>
          </w:p>
        </w:tc>
        <w:tc>
          <w:tcPr>
            <w:tcW w:w="752" w:type="pct"/>
            <w:tcBorders>
              <w:right w:val="single" w:sz="4" w:space="0" w:color="auto"/>
            </w:tcBorders>
          </w:tcPr>
          <w:p w14:paraId="6E94439C"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AF411A">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8F2A824"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AF411A">
              <w:rPr>
                <w:rFonts w:eastAsia="標楷體"/>
                <w:sz w:val="26"/>
                <w:szCs w:val="26"/>
              </w:rPr>
              <w:t>具備透過實地操作探究活動探索科學問題的能力，並能初步根據問題特性、資源的有無等因素，</w:t>
            </w:r>
            <w:r>
              <w:rPr>
                <w:rFonts w:eastAsia="標楷體"/>
                <w:sz w:val="26"/>
                <w:szCs w:val="26"/>
              </w:rPr>
              <w:t>規劃</w:t>
            </w:r>
            <w:r w:rsidRPr="00AF411A">
              <w:rPr>
                <w:rFonts w:eastAsia="標楷體"/>
                <w:sz w:val="26"/>
                <w:szCs w:val="26"/>
              </w:rPr>
              <w:t>簡單步驟，操作適合學習階段的器材儀器、科技設備與資源，進行自然科學實驗。</w:t>
            </w:r>
          </w:p>
          <w:p w14:paraId="20293948"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AF411A">
              <w:rPr>
                <w:rFonts w:eastAsia="標楷體"/>
                <w:sz w:val="26"/>
                <w:szCs w:val="26"/>
              </w:rPr>
              <w:t>培養愛護自然、珍愛生命、</w:t>
            </w:r>
            <w:r w:rsidRPr="00AF411A">
              <w:rPr>
                <w:rFonts w:eastAsia="標楷體"/>
                <w:sz w:val="26"/>
                <w:szCs w:val="26"/>
              </w:rPr>
              <w:lastRenderedPageBreak/>
              <w:t>惜取資源的關懷心與行動力。</w:t>
            </w:r>
          </w:p>
          <w:p w14:paraId="68874E94"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AF411A">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29DE7249"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第二單元能量與生活</w:t>
            </w:r>
          </w:p>
          <w:p w14:paraId="55D33149" w14:textId="77777777" w:rsidR="00D01042" w:rsidRDefault="00604897" w:rsidP="00D01042">
            <w:pPr>
              <w:jc w:val="both"/>
              <w:rPr>
                <w:rFonts w:ascii="標楷體" w:eastAsia="標楷體" w:hAnsi="標楷體" w:cs="新細明體"/>
                <w:sz w:val="26"/>
                <w:szCs w:val="26"/>
              </w:rPr>
            </w:pPr>
            <w:r>
              <w:rPr>
                <w:rFonts w:eastAsia="標楷體"/>
                <w:sz w:val="26"/>
                <w:szCs w:val="26"/>
              </w:rPr>
              <w:t>活動一能量如何互相轉換</w:t>
            </w:r>
          </w:p>
          <w:p w14:paraId="2216A466"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1-2</w:t>
            </w:r>
            <w:r>
              <w:rPr>
                <w:rFonts w:eastAsia="標楷體"/>
                <w:sz w:val="26"/>
                <w:szCs w:val="26"/>
              </w:rPr>
              <w:t>】能量的轉換</w:t>
            </w:r>
          </w:p>
          <w:p w14:paraId="59AD9F97" w14:textId="77777777" w:rsidR="00D01042" w:rsidRPr="006B44D6" w:rsidRDefault="00604897" w:rsidP="00D01042">
            <w:pPr>
              <w:jc w:val="both"/>
              <w:rPr>
                <w:rFonts w:ascii="標楷體" w:eastAsia="標楷體" w:hAnsi="標楷體" w:cs="新細明體"/>
                <w:sz w:val="26"/>
                <w:szCs w:val="26"/>
              </w:rPr>
            </w:pPr>
            <w:r>
              <w:rPr>
                <w:rFonts w:eastAsia="標楷體"/>
                <w:sz w:val="26"/>
                <w:szCs w:val="26"/>
              </w:rPr>
              <w:t>1.</w:t>
            </w:r>
            <w:r w:rsidRPr="006B44D6">
              <w:rPr>
                <w:rFonts w:eastAsia="標楷體"/>
                <w:sz w:val="26"/>
                <w:szCs w:val="26"/>
              </w:rPr>
              <w:t>教師</w:t>
            </w:r>
            <w:r>
              <w:rPr>
                <w:rFonts w:eastAsia="標楷體"/>
                <w:sz w:val="26"/>
                <w:szCs w:val="26"/>
              </w:rPr>
              <w:t>說明</w:t>
            </w:r>
            <w:r w:rsidRPr="006B44D6">
              <w:rPr>
                <w:rFonts w:eastAsia="標楷體"/>
                <w:sz w:val="26"/>
                <w:szCs w:val="26"/>
              </w:rPr>
              <w:t>生活中有許多電器可以將電能轉換成動能，例如電風扇插電後扇葉會開始運轉</w:t>
            </w:r>
            <w:r>
              <w:rPr>
                <w:rFonts w:eastAsia="標楷體"/>
                <w:sz w:val="26"/>
                <w:szCs w:val="26"/>
              </w:rPr>
              <w:t>；</w:t>
            </w:r>
            <w:r w:rsidRPr="006B44D6">
              <w:rPr>
                <w:rFonts w:eastAsia="標楷體"/>
                <w:sz w:val="26"/>
                <w:szCs w:val="26"/>
              </w:rPr>
              <w:t>洗衣機將電能轉換成動能</w:t>
            </w:r>
            <w:r>
              <w:rPr>
                <w:rFonts w:eastAsia="標楷體"/>
                <w:sz w:val="26"/>
                <w:szCs w:val="26"/>
              </w:rPr>
              <w:t>；</w:t>
            </w:r>
            <w:r w:rsidRPr="006B44D6">
              <w:rPr>
                <w:rFonts w:eastAsia="標楷體"/>
                <w:sz w:val="26"/>
                <w:szCs w:val="26"/>
              </w:rPr>
              <w:t>檯燈將電能轉換成光能</w:t>
            </w:r>
            <w:r>
              <w:rPr>
                <w:rFonts w:eastAsia="標楷體"/>
                <w:sz w:val="26"/>
                <w:szCs w:val="26"/>
              </w:rPr>
              <w:t>；</w:t>
            </w:r>
            <w:r w:rsidRPr="006B44D6">
              <w:rPr>
                <w:rFonts w:eastAsia="標楷體"/>
                <w:sz w:val="26"/>
                <w:szCs w:val="26"/>
              </w:rPr>
              <w:t>微波爐將電能轉換成熱能</w:t>
            </w:r>
            <w:r>
              <w:rPr>
                <w:rFonts w:eastAsia="標楷體"/>
                <w:sz w:val="26"/>
                <w:szCs w:val="26"/>
              </w:rPr>
              <w:t>；</w:t>
            </w:r>
            <w:r w:rsidRPr="006B44D6">
              <w:rPr>
                <w:rFonts w:eastAsia="標楷體"/>
                <w:sz w:val="26"/>
                <w:szCs w:val="26"/>
              </w:rPr>
              <w:t>裝電池的鬧鐘將電能轉換成聲能</w:t>
            </w:r>
            <w:r>
              <w:rPr>
                <w:rFonts w:eastAsia="標楷體"/>
                <w:sz w:val="26"/>
                <w:szCs w:val="26"/>
              </w:rPr>
              <w:t>等</w:t>
            </w:r>
            <w:r w:rsidRPr="006B44D6">
              <w:rPr>
                <w:rFonts w:eastAsia="標楷體"/>
                <w:sz w:val="26"/>
                <w:szCs w:val="26"/>
              </w:rPr>
              <w:t>。</w:t>
            </w:r>
          </w:p>
          <w:p w14:paraId="74D04915" w14:textId="77777777" w:rsidR="00D01042" w:rsidRPr="006B44D6" w:rsidRDefault="00604897" w:rsidP="00D01042">
            <w:pPr>
              <w:jc w:val="both"/>
              <w:rPr>
                <w:rFonts w:ascii="標楷體" w:eastAsia="標楷體" w:hAnsi="標楷體" w:cs="新細明體"/>
                <w:sz w:val="26"/>
                <w:szCs w:val="26"/>
              </w:rPr>
            </w:pPr>
            <w:r>
              <w:rPr>
                <w:rFonts w:eastAsia="標楷體"/>
                <w:sz w:val="26"/>
                <w:szCs w:val="26"/>
              </w:rPr>
              <w:t>2.</w:t>
            </w:r>
            <w:r w:rsidRPr="006B44D6">
              <w:rPr>
                <w:rFonts w:eastAsia="標楷體"/>
                <w:sz w:val="26"/>
                <w:szCs w:val="26"/>
              </w:rPr>
              <w:t>教師</w:t>
            </w:r>
            <w:r>
              <w:rPr>
                <w:rFonts w:eastAsia="標楷體"/>
                <w:sz w:val="26"/>
                <w:szCs w:val="26"/>
              </w:rPr>
              <w:t>說明</w:t>
            </w:r>
            <w:r w:rsidRPr="006B44D6">
              <w:rPr>
                <w:rFonts w:eastAsia="標楷體"/>
                <w:sz w:val="26"/>
                <w:szCs w:val="26"/>
              </w:rPr>
              <w:t>能量具有從一種形式轉換成另一種形式的特性，除了電器之外，</w:t>
            </w:r>
            <w:r>
              <w:rPr>
                <w:rFonts w:eastAsia="標楷體"/>
                <w:sz w:val="26"/>
                <w:szCs w:val="26"/>
              </w:rPr>
              <w:t>生活中</w:t>
            </w:r>
            <w:r w:rsidRPr="006B44D6">
              <w:rPr>
                <w:rFonts w:eastAsia="標楷體"/>
                <w:sz w:val="26"/>
                <w:szCs w:val="26"/>
              </w:rPr>
              <w:t>還有</w:t>
            </w:r>
            <w:r>
              <w:rPr>
                <w:rFonts w:eastAsia="標楷體"/>
                <w:sz w:val="26"/>
                <w:szCs w:val="26"/>
              </w:rPr>
              <w:t>：雙手摩擦的</w:t>
            </w:r>
            <w:r w:rsidRPr="006B44D6">
              <w:rPr>
                <w:rFonts w:eastAsia="標楷體"/>
                <w:sz w:val="26"/>
                <w:szCs w:val="26"/>
              </w:rPr>
              <w:t>動能，可以轉換成熱能</w:t>
            </w:r>
            <w:r>
              <w:rPr>
                <w:rFonts w:eastAsia="標楷體"/>
                <w:sz w:val="26"/>
                <w:szCs w:val="26"/>
              </w:rPr>
              <w:t>；</w:t>
            </w:r>
            <w:r w:rsidRPr="006B44D6">
              <w:rPr>
                <w:rFonts w:eastAsia="標楷體"/>
                <w:sz w:val="26"/>
                <w:szCs w:val="26"/>
              </w:rPr>
              <w:t>用手敲打或彈撥樂器的動能可以轉換成聲能</w:t>
            </w:r>
            <w:r>
              <w:rPr>
                <w:rFonts w:eastAsia="標楷體"/>
                <w:sz w:val="26"/>
                <w:szCs w:val="26"/>
              </w:rPr>
              <w:t>；</w:t>
            </w:r>
            <w:r w:rsidRPr="006B44D6">
              <w:rPr>
                <w:rFonts w:eastAsia="標楷體"/>
                <w:sz w:val="26"/>
                <w:szCs w:val="26"/>
              </w:rPr>
              <w:t>YouBike</w:t>
            </w:r>
            <w:r w:rsidRPr="006B44D6">
              <w:rPr>
                <w:rFonts w:eastAsia="標楷體"/>
                <w:sz w:val="26"/>
                <w:szCs w:val="26"/>
              </w:rPr>
              <w:t>（共享腳踏車）車燈利用人踩踏板的動能轉換成電能，並提供燈泡發亮（光能）</w:t>
            </w:r>
            <w:r>
              <w:rPr>
                <w:rFonts w:eastAsia="標楷體"/>
                <w:sz w:val="26"/>
                <w:szCs w:val="26"/>
              </w:rPr>
              <w:t>；</w:t>
            </w:r>
            <w:r w:rsidRPr="006B44D6">
              <w:rPr>
                <w:rFonts w:eastAsia="標楷體"/>
                <w:sz w:val="26"/>
                <w:szCs w:val="26"/>
              </w:rPr>
              <w:t>太陽能路燈是將太陽能轉換成電能，再由燈泡轉換成光能</w:t>
            </w:r>
            <w:r>
              <w:rPr>
                <w:rFonts w:eastAsia="標楷體"/>
                <w:sz w:val="26"/>
                <w:szCs w:val="26"/>
              </w:rPr>
              <w:t>；</w:t>
            </w:r>
            <w:r w:rsidRPr="006B44D6">
              <w:rPr>
                <w:rFonts w:eastAsia="標楷體"/>
                <w:sz w:val="26"/>
                <w:szCs w:val="26"/>
              </w:rPr>
              <w:t>電池是藉由化學反應而儲存電能，再藉由電器中的構造將電能轉換成其他形式的能量</w:t>
            </w:r>
            <w:r>
              <w:rPr>
                <w:rFonts w:eastAsia="標楷體"/>
                <w:sz w:val="26"/>
                <w:szCs w:val="26"/>
              </w:rPr>
              <w:t>等</w:t>
            </w:r>
            <w:r w:rsidRPr="006B44D6">
              <w:rPr>
                <w:rFonts w:eastAsia="標楷體"/>
                <w:sz w:val="26"/>
                <w:szCs w:val="26"/>
              </w:rPr>
              <w:t>。</w:t>
            </w:r>
          </w:p>
          <w:p w14:paraId="759093AD" w14:textId="77777777" w:rsidR="00D01042" w:rsidRPr="006B44D6" w:rsidRDefault="00604897" w:rsidP="00D01042">
            <w:pPr>
              <w:jc w:val="both"/>
              <w:rPr>
                <w:rFonts w:ascii="標楷體" w:eastAsia="標楷體" w:hAnsi="標楷體" w:cs="新細明體"/>
                <w:sz w:val="26"/>
                <w:szCs w:val="26"/>
              </w:rPr>
            </w:pPr>
            <w:r>
              <w:rPr>
                <w:rFonts w:eastAsia="標楷體"/>
                <w:sz w:val="26"/>
                <w:szCs w:val="26"/>
              </w:rPr>
              <w:t>3.</w:t>
            </w:r>
            <w:r w:rsidRPr="006B44D6">
              <w:rPr>
                <w:rFonts w:eastAsia="標楷體"/>
                <w:sz w:val="26"/>
                <w:szCs w:val="26"/>
              </w:rPr>
              <w:t>教師說明能量具有從一種形式轉換成另一種形式的特性。</w:t>
            </w:r>
          </w:p>
          <w:p w14:paraId="467E472A" w14:textId="77777777" w:rsidR="00D01042" w:rsidRPr="006B44D6" w:rsidRDefault="00604897" w:rsidP="00D01042">
            <w:pPr>
              <w:jc w:val="both"/>
              <w:rPr>
                <w:rFonts w:ascii="標楷體" w:eastAsia="標楷體" w:hAnsi="標楷體" w:cs="新細明體"/>
                <w:sz w:val="26"/>
                <w:szCs w:val="26"/>
              </w:rPr>
            </w:pPr>
            <w:r w:rsidRPr="006B44D6">
              <w:rPr>
                <w:rFonts w:eastAsia="標楷體"/>
                <w:sz w:val="26"/>
                <w:szCs w:val="26"/>
              </w:rPr>
              <w:t>4.</w:t>
            </w:r>
            <w:r>
              <w:rPr>
                <w:rFonts w:eastAsia="標楷體"/>
                <w:sz w:val="26"/>
                <w:szCs w:val="26"/>
              </w:rPr>
              <w:t>教師引導學生</w:t>
            </w:r>
            <w:r w:rsidRPr="006B44D6">
              <w:rPr>
                <w:rFonts w:eastAsia="標楷體"/>
                <w:sz w:val="26"/>
                <w:szCs w:val="26"/>
              </w:rPr>
              <w:t>進行「迷你風力發電機」實驗</w:t>
            </w:r>
            <w:r>
              <w:rPr>
                <w:rFonts w:eastAsia="標楷體"/>
                <w:sz w:val="26"/>
                <w:szCs w:val="26"/>
              </w:rPr>
              <w:t>。</w:t>
            </w:r>
          </w:p>
          <w:p w14:paraId="757CDEB6" w14:textId="77777777" w:rsidR="00D01042" w:rsidRPr="006B44D6" w:rsidRDefault="00604897" w:rsidP="00D01042">
            <w:pPr>
              <w:jc w:val="both"/>
              <w:rPr>
                <w:rFonts w:ascii="標楷體" w:eastAsia="標楷體" w:hAnsi="標楷體" w:cs="新細明體"/>
                <w:sz w:val="26"/>
                <w:szCs w:val="26"/>
              </w:rPr>
            </w:pPr>
            <w:r>
              <w:rPr>
                <w:rFonts w:eastAsia="標楷體"/>
                <w:sz w:val="26"/>
                <w:szCs w:val="26"/>
              </w:rPr>
              <w:t>5.</w:t>
            </w:r>
            <w:r w:rsidRPr="006B44D6">
              <w:rPr>
                <w:rFonts w:eastAsia="標楷體"/>
                <w:sz w:val="26"/>
                <w:szCs w:val="26"/>
              </w:rPr>
              <w:t>教師</w:t>
            </w:r>
            <w:r>
              <w:rPr>
                <w:rFonts w:eastAsia="標楷體"/>
                <w:sz w:val="26"/>
                <w:szCs w:val="26"/>
              </w:rPr>
              <w:t>說明</w:t>
            </w:r>
            <w:r w:rsidRPr="006B44D6">
              <w:rPr>
                <w:rFonts w:eastAsia="標楷體"/>
                <w:sz w:val="26"/>
                <w:szCs w:val="26"/>
              </w:rPr>
              <w:t>操作迷你風力發電機</w:t>
            </w:r>
            <w:r w:rsidRPr="006B44D6">
              <w:rPr>
                <w:rFonts w:eastAsia="標楷體"/>
                <w:sz w:val="26"/>
                <w:szCs w:val="26"/>
              </w:rPr>
              <w:lastRenderedPageBreak/>
              <w:t>時，主要會產生電能和光能，迷你風力發電機藉由風力帶動馬達，將風能轉換成電能，再透過發光二極體將電能轉換成光能，使它發亮。</w:t>
            </w:r>
          </w:p>
          <w:p w14:paraId="5278DEC2" w14:textId="77777777" w:rsidR="00D01042" w:rsidRDefault="00604897" w:rsidP="00D01042">
            <w:pPr>
              <w:jc w:val="both"/>
              <w:rPr>
                <w:rFonts w:ascii="標楷體" w:eastAsia="標楷體" w:hAnsi="標楷體" w:cs="新細明體"/>
                <w:sz w:val="26"/>
                <w:szCs w:val="26"/>
              </w:rPr>
            </w:pPr>
            <w:r>
              <w:rPr>
                <w:rFonts w:eastAsia="標楷體"/>
                <w:sz w:val="26"/>
                <w:szCs w:val="26"/>
              </w:rPr>
              <w:t>6.</w:t>
            </w:r>
            <w:r w:rsidRPr="006B44D6">
              <w:rPr>
                <w:rFonts w:eastAsia="標楷體"/>
                <w:sz w:val="26"/>
                <w:szCs w:val="26"/>
              </w:rPr>
              <w:t>教師</w:t>
            </w:r>
            <w:r>
              <w:rPr>
                <w:rFonts w:eastAsia="標楷體"/>
                <w:sz w:val="26"/>
                <w:szCs w:val="26"/>
              </w:rPr>
              <w:t>說明</w:t>
            </w:r>
            <w:r w:rsidRPr="006B44D6">
              <w:rPr>
                <w:rFonts w:eastAsia="標楷體"/>
                <w:sz w:val="26"/>
                <w:szCs w:val="26"/>
              </w:rPr>
              <w:t>燈泡通電後會發光，且靠近燈泡時會感覺熱熱的，這是因為電能轉換成光能和熱能。</w:t>
            </w:r>
          </w:p>
          <w:p w14:paraId="02068F06" w14:textId="77777777" w:rsidR="00D01042" w:rsidRPr="006B44D6" w:rsidRDefault="00604897" w:rsidP="00D01042">
            <w:pPr>
              <w:jc w:val="both"/>
              <w:rPr>
                <w:rFonts w:ascii="標楷體" w:eastAsia="標楷體" w:hAnsi="標楷體" w:cs="新細明體"/>
                <w:sz w:val="26"/>
                <w:szCs w:val="26"/>
              </w:rPr>
            </w:pPr>
            <w:r>
              <w:rPr>
                <w:rFonts w:eastAsia="標楷體"/>
                <w:sz w:val="26"/>
                <w:szCs w:val="26"/>
              </w:rPr>
              <w:t>7.</w:t>
            </w:r>
            <w:r w:rsidRPr="006B44D6">
              <w:rPr>
                <w:rFonts w:eastAsia="標楷體"/>
                <w:sz w:val="26"/>
                <w:szCs w:val="26"/>
              </w:rPr>
              <w:t>教師說明不同形式的能量會互相轉換，能量在轉換的過程中，不論轉換成任何形式，能量的總量不會增加，也不會減少。</w:t>
            </w:r>
          </w:p>
          <w:p w14:paraId="50A984CA" w14:textId="77777777" w:rsidR="00D01042" w:rsidRPr="006B44D6" w:rsidRDefault="00604897" w:rsidP="00D01042">
            <w:pPr>
              <w:jc w:val="both"/>
              <w:rPr>
                <w:rFonts w:ascii="標楷體" w:eastAsia="標楷體" w:hAnsi="標楷體" w:cs="新細明體"/>
                <w:sz w:val="26"/>
                <w:szCs w:val="26"/>
              </w:rPr>
            </w:pPr>
            <w:r>
              <w:rPr>
                <w:rFonts w:eastAsia="標楷體"/>
                <w:sz w:val="26"/>
                <w:szCs w:val="26"/>
              </w:rPr>
              <w:t>8.</w:t>
            </w:r>
            <w:r w:rsidRPr="006B44D6">
              <w:rPr>
                <w:rFonts w:eastAsia="標楷體"/>
                <w:sz w:val="26"/>
                <w:szCs w:val="26"/>
              </w:rPr>
              <w:t>教師可引導學生閱讀知識庫，以積木的故事讓學生了解能量轉換前、後總量不變。</w:t>
            </w:r>
          </w:p>
          <w:p w14:paraId="1258084A"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1-3</w:t>
            </w:r>
            <w:r>
              <w:rPr>
                <w:rFonts w:eastAsia="標楷體"/>
                <w:sz w:val="26"/>
                <w:szCs w:val="26"/>
              </w:rPr>
              <w:t>】生物與大自然的能量轉換</w:t>
            </w:r>
          </w:p>
          <w:p w14:paraId="5642AD43" w14:textId="77777777" w:rsidR="00D01042" w:rsidRPr="004E49D7" w:rsidRDefault="00604897" w:rsidP="00D01042">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教師說明動物藉由攝取食物獲得能量，人在獲得能量之後，可以進行</w:t>
            </w:r>
            <w:r w:rsidRPr="006B44D6">
              <w:rPr>
                <w:rFonts w:eastAsia="標楷體"/>
                <w:sz w:val="26"/>
                <w:szCs w:val="26"/>
              </w:rPr>
              <w:t>玩飛盤、走路、跑步和運動</w:t>
            </w:r>
            <w:r>
              <w:rPr>
                <w:rFonts w:eastAsia="標楷體"/>
                <w:sz w:val="26"/>
                <w:szCs w:val="26"/>
              </w:rPr>
              <w:t>等活動</w:t>
            </w:r>
            <w:r w:rsidRPr="006B44D6">
              <w:rPr>
                <w:rFonts w:eastAsia="標楷體"/>
                <w:sz w:val="26"/>
                <w:szCs w:val="26"/>
              </w:rPr>
              <w:t>。</w:t>
            </w:r>
          </w:p>
        </w:tc>
        <w:tc>
          <w:tcPr>
            <w:tcW w:w="811" w:type="pct"/>
          </w:tcPr>
          <w:p w14:paraId="56FDCDE3" w14:textId="77777777" w:rsidR="00D01042" w:rsidRDefault="00D01042" w:rsidP="00D01042">
            <w:pPr>
              <w:jc w:val="both"/>
              <w:rPr>
                <w:rFonts w:eastAsia="標楷體"/>
                <w:sz w:val="26"/>
                <w:szCs w:val="26"/>
              </w:rPr>
            </w:pPr>
            <w:r>
              <w:rPr>
                <w:rFonts w:eastAsia="標楷體"/>
                <w:sz w:val="26"/>
                <w:szCs w:val="26"/>
              </w:rPr>
              <w:lastRenderedPageBreak/>
              <w:t>口頭評量：</w:t>
            </w:r>
            <w:r w:rsidRPr="00D01042">
              <w:rPr>
                <w:rFonts w:eastAsia="標楷體" w:hint="eastAsia"/>
                <w:sz w:val="26"/>
                <w:szCs w:val="26"/>
              </w:rPr>
              <w:t>說明能量</w:t>
            </w:r>
            <w:r>
              <w:rPr>
                <w:rFonts w:eastAsia="標楷體" w:hint="eastAsia"/>
                <w:sz w:val="26"/>
                <w:szCs w:val="26"/>
              </w:rPr>
              <w:t>是否可以</w:t>
            </w:r>
            <w:r w:rsidRPr="00D01042">
              <w:rPr>
                <w:rFonts w:eastAsia="標楷體" w:hint="eastAsia"/>
                <w:sz w:val="26"/>
                <w:szCs w:val="26"/>
              </w:rPr>
              <w:t>互相轉</w:t>
            </w:r>
            <w:r>
              <w:rPr>
                <w:rFonts w:eastAsia="標楷體" w:hint="eastAsia"/>
                <w:sz w:val="26"/>
                <w:szCs w:val="26"/>
              </w:rPr>
              <w:t>換與能量</w:t>
            </w:r>
            <w:r w:rsidRPr="00D01042">
              <w:rPr>
                <w:rFonts w:eastAsia="標楷體" w:hint="eastAsia"/>
                <w:sz w:val="26"/>
                <w:szCs w:val="26"/>
              </w:rPr>
              <w:t>總量</w:t>
            </w:r>
            <w:r>
              <w:rPr>
                <w:rFonts w:eastAsia="標楷體" w:hint="eastAsia"/>
                <w:sz w:val="26"/>
                <w:szCs w:val="26"/>
              </w:rPr>
              <w:t>會有何變化？說出</w:t>
            </w:r>
            <w:r w:rsidRPr="00D01042">
              <w:rPr>
                <w:rFonts w:eastAsia="標楷體" w:hint="eastAsia"/>
                <w:sz w:val="26"/>
                <w:szCs w:val="26"/>
              </w:rPr>
              <w:t>生物和大自然間</w:t>
            </w:r>
            <w:r>
              <w:rPr>
                <w:rFonts w:eastAsia="標楷體" w:hint="eastAsia"/>
                <w:sz w:val="26"/>
                <w:szCs w:val="26"/>
              </w:rPr>
              <w:t>能量會如何傳遞？</w:t>
            </w:r>
          </w:p>
          <w:p w14:paraId="61D0628B" w14:textId="77777777" w:rsidR="00D01042" w:rsidRPr="004E49D7" w:rsidRDefault="00D01042" w:rsidP="00D01042">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20</w:t>
            </w:r>
            <w:r>
              <w:rPr>
                <w:rFonts w:eastAsia="標楷體" w:hint="eastAsia"/>
                <w:sz w:val="26"/>
                <w:szCs w:val="26"/>
              </w:rPr>
              <w:t>～</w:t>
            </w:r>
            <w:r>
              <w:rPr>
                <w:rFonts w:eastAsia="標楷體" w:hint="eastAsia"/>
                <w:sz w:val="26"/>
                <w:szCs w:val="26"/>
              </w:rPr>
              <w:t>23</w:t>
            </w:r>
            <w:r>
              <w:rPr>
                <w:rFonts w:eastAsia="標楷體"/>
                <w:sz w:val="26"/>
                <w:szCs w:val="26"/>
              </w:rPr>
              <w:t>頁。</w:t>
            </w:r>
          </w:p>
        </w:tc>
        <w:tc>
          <w:tcPr>
            <w:tcW w:w="1028" w:type="pct"/>
          </w:tcPr>
          <w:p w14:paraId="1261499D" w14:textId="77777777" w:rsidR="004D4F62" w:rsidRDefault="00604897">
            <w:pPr>
              <w:jc w:val="both"/>
              <w:rPr>
                <w:rFonts w:ascii="標楷體" w:eastAsia="標楷體" w:hAnsi="標楷體" w:cs="新細明體"/>
                <w:sz w:val="26"/>
                <w:szCs w:val="26"/>
              </w:rPr>
            </w:pPr>
            <w:r>
              <w:rPr>
                <w:rFonts w:eastAsia="標楷體"/>
                <w:sz w:val="26"/>
                <w:szCs w:val="26"/>
              </w:rPr>
              <w:t>【環境教育】</w:t>
            </w:r>
          </w:p>
          <w:p w14:paraId="3951BAB7"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282A9E">
              <w:rPr>
                <w:rFonts w:eastAsia="標楷體"/>
                <w:sz w:val="26"/>
                <w:szCs w:val="26"/>
              </w:rPr>
              <w:t>覺知經濟發展與工業發展對環境的衝擊。</w:t>
            </w:r>
          </w:p>
          <w:p w14:paraId="0F74DE8B"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282A9E">
              <w:rPr>
                <w:rFonts w:eastAsia="標楷體"/>
                <w:sz w:val="26"/>
                <w:szCs w:val="26"/>
              </w:rPr>
              <w:t>覺知人類生存與發展需要利用能源及資源，學習在生活中直接利用自然能源或自然形式的物質。</w:t>
            </w:r>
          </w:p>
          <w:p w14:paraId="118A28BB"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sidRPr="00282A9E">
              <w:rPr>
                <w:rFonts w:eastAsia="標楷體"/>
                <w:sz w:val="26"/>
                <w:szCs w:val="26"/>
              </w:rPr>
              <w:t>覺知能資源過度利用會導致環境汙染與資源耗竭的問題。</w:t>
            </w:r>
          </w:p>
          <w:p w14:paraId="7C49442E"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282A9E">
              <w:rPr>
                <w:rFonts w:eastAsia="標楷體"/>
                <w:sz w:val="26"/>
                <w:szCs w:val="26"/>
              </w:rPr>
              <w:t>養成日常生活節約用水、用電、物質的行為，減少資源的消耗。</w:t>
            </w:r>
          </w:p>
          <w:p w14:paraId="21C98609" w14:textId="77777777" w:rsidR="004D4F62" w:rsidRDefault="00604897">
            <w:pPr>
              <w:jc w:val="both"/>
              <w:rPr>
                <w:rFonts w:ascii="標楷體" w:eastAsia="標楷體" w:hAnsi="標楷體" w:cs="新細明體"/>
                <w:sz w:val="26"/>
                <w:szCs w:val="26"/>
              </w:rPr>
            </w:pPr>
            <w:r>
              <w:rPr>
                <w:rFonts w:eastAsia="標楷體"/>
                <w:sz w:val="26"/>
                <w:szCs w:val="26"/>
              </w:rPr>
              <w:t>【科技教育】</w:t>
            </w:r>
          </w:p>
          <w:p w14:paraId="4B27BB58"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82A9E">
              <w:rPr>
                <w:rFonts w:eastAsia="標楷體"/>
                <w:sz w:val="26"/>
                <w:szCs w:val="26"/>
              </w:rPr>
              <w:t>了解平日常見科技產品的用途與運作方式。</w:t>
            </w:r>
          </w:p>
          <w:p w14:paraId="4E4B0206"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82A9E">
              <w:rPr>
                <w:rFonts w:eastAsia="標楷體"/>
                <w:sz w:val="26"/>
                <w:szCs w:val="26"/>
              </w:rPr>
              <w:t>體會動手實作的樂趣，並養成正向的科技態度。</w:t>
            </w:r>
          </w:p>
          <w:p w14:paraId="2E997EF7"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82A9E">
              <w:rPr>
                <w:rFonts w:eastAsia="標楷體"/>
                <w:sz w:val="26"/>
                <w:szCs w:val="26"/>
              </w:rPr>
              <w:t>具備與他人團隊合作的能力。</w:t>
            </w:r>
          </w:p>
          <w:p w14:paraId="51A89AF4" w14:textId="77777777" w:rsidR="004D4F62" w:rsidRDefault="00604897">
            <w:pPr>
              <w:jc w:val="both"/>
              <w:rPr>
                <w:rFonts w:ascii="標楷體" w:eastAsia="標楷體" w:hAnsi="標楷體" w:cs="新細明體"/>
                <w:sz w:val="26"/>
                <w:szCs w:val="26"/>
              </w:rPr>
            </w:pPr>
            <w:r>
              <w:rPr>
                <w:rFonts w:eastAsia="標楷體"/>
                <w:sz w:val="26"/>
                <w:szCs w:val="26"/>
              </w:rPr>
              <w:t>【能源教育】</w:t>
            </w:r>
          </w:p>
          <w:p w14:paraId="4C4D5895"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282A9E">
              <w:rPr>
                <w:rFonts w:eastAsia="標楷體"/>
                <w:sz w:val="26"/>
                <w:szCs w:val="26"/>
              </w:rPr>
              <w:t>認識並了解能源與日常生活的關聯。</w:t>
            </w:r>
          </w:p>
          <w:p w14:paraId="4E4C3314"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282A9E">
              <w:rPr>
                <w:rFonts w:eastAsia="標楷體"/>
                <w:sz w:val="26"/>
                <w:szCs w:val="26"/>
              </w:rPr>
              <w:t>了解節約能源的重要。</w:t>
            </w:r>
          </w:p>
          <w:p w14:paraId="5C507622" w14:textId="77777777" w:rsidR="004D4F62" w:rsidRDefault="00604897">
            <w:pPr>
              <w:jc w:val="both"/>
              <w:rPr>
                <w:rFonts w:ascii="標楷體" w:eastAsia="標楷體" w:hAnsi="標楷體" w:cs="新細明體"/>
                <w:sz w:val="26"/>
                <w:szCs w:val="26"/>
              </w:rPr>
            </w:pPr>
            <w:r>
              <w:rPr>
                <w:rFonts w:eastAsia="標楷體"/>
                <w:sz w:val="26"/>
                <w:szCs w:val="26"/>
              </w:rPr>
              <w:lastRenderedPageBreak/>
              <w:t>能</w:t>
            </w:r>
            <w:r>
              <w:rPr>
                <w:rFonts w:eastAsia="標楷體"/>
                <w:sz w:val="26"/>
                <w:szCs w:val="26"/>
              </w:rPr>
              <w:t xml:space="preserve">E3 </w:t>
            </w:r>
            <w:r w:rsidRPr="00282A9E">
              <w:rPr>
                <w:rFonts w:eastAsia="標楷體"/>
                <w:sz w:val="26"/>
                <w:szCs w:val="26"/>
              </w:rPr>
              <w:t>認識能源的種類與形式。</w:t>
            </w:r>
          </w:p>
          <w:p w14:paraId="15D0D776"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282A9E">
              <w:rPr>
                <w:rFonts w:eastAsia="標楷體"/>
                <w:sz w:val="26"/>
                <w:szCs w:val="26"/>
              </w:rPr>
              <w:t>了解能源的日常應用。</w:t>
            </w:r>
          </w:p>
          <w:p w14:paraId="07E68CEF"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282A9E">
              <w:rPr>
                <w:rFonts w:eastAsia="標楷體"/>
                <w:sz w:val="26"/>
                <w:szCs w:val="26"/>
              </w:rPr>
              <w:t>認識能源於生活中的使用與安全。</w:t>
            </w:r>
          </w:p>
          <w:p w14:paraId="32B94FBE"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E6 </w:t>
            </w:r>
            <w:r w:rsidRPr="00282A9E">
              <w:rPr>
                <w:rFonts w:eastAsia="標楷體"/>
                <w:sz w:val="26"/>
                <w:szCs w:val="26"/>
              </w:rPr>
              <w:t>認識我國能源供需現況及發展情形。</w:t>
            </w:r>
          </w:p>
          <w:p w14:paraId="0A34F83B"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282A9E">
              <w:rPr>
                <w:rFonts w:eastAsia="標楷體"/>
                <w:sz w:val="26"/>
                <w:szCs w:val="26"/>
              </w:rPr>
              <w:t>蒐集相關資料、與他人討論、分析、分享能源議題。</w:t>
            </w:r>
          </w:p>
          <w:p w14:paraId="2D23987F"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282A9E">
              <w:rPr>
                <w:rFonts w:eastAsia="標楷體"/>
                <w:sz w:val="26"/>
                <w:szCs w:val="26"/>
              </w:rPr>
              <w:t>於家庭、校園生活實踐節能減碳的行動。</w:t>
            </w:r>
          </w:p>
          <w:p w14:paraId="499E084B" w14:textId="77777777" w:rsidR="004D4F62" w:rsidRDefault="00604897">
            <w:pPr>
              <w:jc w:val="both"/>
              <w:rPr>
                <w:rFonts w:ascii="標楷體" w:eastAsia="標楷體" w:hAnsi="標楷體" w:cs="新細明體"/>
                <w:sz w:val="26"/>
                <w:szCs w:val="26"/>
              </w:rPr>
            </w:pPr>
            <w:r>
              <w:rPr>
                <w:rFonts w:eastAsia="標楷體"/>
                <w:sz w:val="26"/>
                <w:szCs w:val="26"/>
              </w:rPr>
              <w:t>【資訊教育】</w:t>
            </w:r>
          </w:p>
          <w:p w14:paraId="4EB0FC03"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282A9E">
              <w:rPr>
                <w:rFonts w:eastAsia="標楷體"/>
                <w:sz w:val="26"/>
                <w:szCs w:val="26"/>
              </w:rPr>
              <w:t>使用資訊科技解決生活中簡單的問題。</w:t>
            </w:r>
          </w:p>
          <w:p w14:paraId="76C0E5F7"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282A9E">
              <w:rPr>
                <w:rFonts w:eastAsia="標楷體"/>
                <w:sz w:val="26"/>
                <w:szCs w:val="26"/>
              </w:rPr>
              <w:t>建立康健的數位使用習慣與態度。</w:t>
            </w:r>
          </w:p>
          <w:p w14:paraId="61431DA1"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66D48EB7"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82A9E">
              <w:rPr>
                <w:rFonts w:eastAsia="標楷體"/>
                <w:sz w:val="26"/>
                <w:szCs w:val="26"/>
              </w:rPr>
              <w:t>認識一般生活情境中需要使用的，以及學習學科基礎知識所應具備的字詞彙。</w:t>
            </w:r>
          </w:p>
          <w:p w14:paraId="0373EB89"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82A9E">
              <w:rPr>
                <w:rFonts w:eastAsia="標楷體"/>
                <w:sz w:val="26"/>
                <w:szCs w:val="26"/>
              </w:rPr>
              <w:t>中高年級後需發展長篇文本的閱讀理解能力。</w:t>
            </w:r>
          </w:p>
          <w:p w14:paraId="111F8D36"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82A9E">
              <w:rPr>
                <w:rFonts w:eastAsia="標楷體"/>
                <w:sz w:val="26"/>
                <w:szCs w:val="26"/>
              </w:rPr>
              <w:t>培養喜愛閱讀的態</w:t>
            </w:r>
            <w:r w:rsidRPr="00282A9E">
              <w:rPr>
                <w:rFonts w:eastAsia="標楷體"/>
                <w:sz w:val="26"/>
                <w:szCs w:val="26"/>
              </w:rPr>
              <w:lastRenderedPageBreak/>
              <w:t>度。</w:t>
            </w:r>
          </w:p>
          <w:p w14:paraId="02790B11"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78AA325C"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282A9E">
              <w:rPr>
                <w:rFonts w:eastAsia="標楷體"/>
                <w:sz w:val="26"/>
                <w:szCs w:val="26"/>
              </w:rPr>
              <w:t>覺知自身的生活方式會對自然環境產生影響與衝擊。</w:t>
            </w:r>
          </w:p>
          <w:p w14:paraId="345AF38D" w14:textId="77777777" w:rsidR="004D4F62" w:rsidRDefault="00604897">
            <w:pPr>
              <w:jc w:val="both"/>
              <w:rPr>
                <w:rFonts w:ascii="標楷體" w:eastAsia="標楷體" w:hAnsi="標楷體" w:cs="新細明體"/>
                <w:sz w:val="26"/>
                <w:szCs w:val="26"/>
              </w:rPr>
            </w:pPr>
            <w:r>
              <w:rPr>
                <w:rFonts w:eastAsia="標楷體"/>
                <w:sz w:val="26"/>
                <w:szCs w:val="26"/>
              </w:rPr>
              <w:t>【國際教育】</w:t>
            </w:r>
          </w:p>
          <w:p w14:paraId="203E4A02"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282A9E">
              <w:rPr>
                <w:rFonts w:eastAsia="標楷體"/>
                <w:sz w:val="26"/>
                <w:szCs w:val="26"/>
              </w:rPr>
              <w:t>認識全球化與相關重要議題。</w:t>
            </w:r>
          </w:p>
          <w:p w14:paraId="10A9E3C7"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282A9E">
              <w:rPr>
                <w:rFonts w:eastAsia="標楷體"/>
                <w:sz w:val="26"/>
                <w:szCs w:val="26"/>
              </w:rPr>
              <w:t>認識世界基本人權與道德責任。</w:t>
            </w:r>
          </w:p>
        </w:tc>
      </w:tr>
      <w:tr w:rsidR="00D01042" w:rsidRPr="004F4430" w14:paraId="3DF61F69" w14:textId="77777777" w:rsidTr="00D01042">
        <w:trPr>
          <w:trHeight w:val="1827"/>
        </w:trPr>
        <w:tc>
          <w:tcPr>
            <w:tcW w:w="364" w:type="pct"/>
            <w:vAlign w:val="center"/>
          </w:tcPr>
          <w:p w14:paraId="2BCA3B68"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0855DAE1"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第二單元能量與生活</w:t>
            </w:r>
          </w:p>
          <w:p w14:paraId="60BA91E6"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活動一能量如何互相轉換、活動二生活中如何利用能源</w:t>
            </w:r>
          </w:p>
        </w:tc>
        <w:tc>
          <w:tcPr>
            <w:tcW w:w="752" w:type="pct"/>
            <w:tcBorders>
              <w:right w:val="single" w:sz="4" w:space="0" w:color="auto"/>
            </w:tcBorders>
          </w:tcPr>
          <w:p w14:paraId="707C0C2E"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AF411A">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61EC2291"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AF411A">
              <w:rPr>
                <w:rFonts w:eastAsia="標楷體"/>
                <w:sz w:val="26"/>
                <w:szCs w:val="26"/>
              </w:rPr>
              <w:t>具備透過實地操作探究活動探索科學問題的能</w:t>
            </w:r>
            <w:r w:rsidRPr="00AF411A">
              <w:rPr>
                <w:rFonts w:eastAsia="標楷體"/>
                <w:sz w:val="26"/>
                <w:szCs w:val="26"/>
              </w:rPr>
              <w:lastRenderedPageBreak/>
              <w:t>力，並能初步根據問題特性、資源的有無等因素，</w:t>
            </w:r>
            <w:r>
              <w:rPr>
                <w:rFonts w:eastAsia="標楷體"/>
                <w:sz w:val="26"/>
                <w:szCs w:val="26"/>
              </w:rPr>
              <w:t>規劃</w:t>
            </w:r>
            <w:r w:rsidRPr="00AF411A">
              <w:rPr>
                <w:rFonts w:eastAsia="標楷體"/>
                <w:sz w:val="26"/>
                <w:szCs w:val="26"/>
              </w:rPr>
              <w:t>簡單步驟，操作適合學習階段的器材儀器、科技設備與資源，進行自然科學實驗。</w:t>
            </w:r>
          </w:p>
          <w:p w14:paraId="3AF6F735"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AF411A">
              <w:rPr>
                <w:rFonts w:eastAsia="標楷體"/>
                <w:sz w:val="26"/>
                <w:szCs w:val="26"/>
              </w:rPr>
              <w:t>培養愛護自然、珍愛生命、惜取資源的關懷心與行動力。</w:t>
            </w:r>
          </w:p>
          <w:p w14:paraId="2F7680A0"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AF411A">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703141D4"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第二單元能量與生活</w:t>
            </w:r>
          </w:p>
          <w:p w14:paraId="2CB75BB3" w14:textId="77777777" w:rsidR="00D01042" w:rsidRDefault="00604897" w:rsidP="00D01042">
            <w:pPr>
              <w:jc w:val="both"/>
              <w:rPr>
                <w:rFonts w:ascii="標楷體" w:eastAsia="標楷體" w:hAnsi="標楷體" w:cs="新細明體"/>
                <w:sz w:val="26"/>
                <w:szCs w:val="26"/>
              </w:rPr>
            </w:pPr>
            <w:r>
              <w:rPr>
                <w:rFonts w:eastAsia="標楷體"/>
                <w:sz w:val="26"/>
                <w:szCs w:val="26"/>
              </w:rPr>
              <w:t>活動一能量如何互相轉換</w:t>
            </w:r>
          </w:p>
          <w:p w14:paraId="1145BB45"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1-3</w:t>
            </w:r>
            <w:r>
              <w:rPr>
                <w:rFonts w:eastAsia="標楷體"/>
                <w:sz w:val="26"/>
                <w:szCs w:val="26"/>
              </w:rPr>
              <w:t>】生物與大自然的能量轉換</w:t>
            </w:r>
          </w:p>
          <w:p w14:paraId="3B2E065B" w14:textId="77777777" w:rsidR="00D01042" w:rsidRPr="007415EB" w:rsidRDefault="00604897" w:rsidP="00D01042">
            <w:pPr>
              <w:jc w:val="both"/>
              <w:rPr>
                <w:rFonts w:ascii="標楷體" w:eastAsia="標楷體" w:hAnsi="標楷體" w:cs="新細明體"/>
                <w:sz w:val="26"/>
                <w:szCs w:val="26"/>
              </w:rPr>
            </w:pPr>
            <w:r>
              <w:rPr>
                <w:rFonts w:eastAsia="標楷體"/>
                <w:sz w:val="26"/>
                <w:szCs w:val="26"/>
              </w:rPr>
              <w:t>1.</w:t>
            </w:r>
            <w:r w:rsidRPr="007415EB">
              <w:rPr>
                <w:rFonts w:eastAsia="標楷體"/>
                <w:sz w:val="26"/>
                <w:szCs w:val="26"/>
              </w:rPr>
              <w:t>教師</w:t>
            </w:r>
            <w:r>
              <w:rPr>
                <w:rFonts w:eastAsia="標楷體"/>
                <w:sz w:val="26"/>
                <w:szCs w:val="26"/>
              </w:rPr>
              <w:t>說明在</w:t>
            </w:r>
            <w:r w:rsidRPr="007415EB">
              <w:rPr>
                <w:rFonts w:eastAsia="標楷體"/>
                <w:sz w:val="26"/>
                <w:szCs w:val="26"/>
              </w:rPr>
              <w:t>生活中做哪些事時，會有能量轉換的情形</w:t>
            </w:r>
            <w:r>
              <w:rPr>
                <w:rFonts w:eastAsia="標楷體"/>
                <w:sz w:val="26"/>
                <w:szCs w:val="26"/>
              </w:rPr>
              <w:t>，例如</w:t>
            </w:r>
            <w:r w:rsidRPr="007415EB">
              <w:rPr>
                <w:rFonts w:eastAsia="標楷體"/>
                <w:sz w:val="26"/>
                <w:szCs w:val="26"/>
              </w:rPr>
              <w:t>吃東西後會獲得能量，讓我們可以玩飛盤、走路等，能量可以轉換成動能</w:t>
            </w:r>
            <w:r>
              <w:rPr>
                <w:rFonts w:eastAsia="標楷體"/>
                <w:sz w:val="26"/>
                <w:szCs w:val="26"/>
              </w:rPr>
              <w:t>；我們吃的蔬菜和水果等，是由植物提供能量轉換而來</w:t>
            </w:r>
            <w:r w:rsidRPr="007415EB">
              <w:rPr>
                <w:rFonts w:eastAsia="標楷體"/>
                <w:sz w:val="26"/>
                <w:szCs w:val="26"/>
              </w:rPr>
              <w:t>。</w:t>
            </w:r>
          </w:p>
          <w:p w14:paraId="6FB6A50D" w14:textId="77777777" w:rsidR="00D01042" w:rsidRPr="007415EB" w:rsidRDefault="00604897" w:rsidP="00D01042">
            <w:pPr>
              <w:jc w:val="both"/>
              <w:rPr>
                <w:rFonts w:ascii="標楷體" w:eastAsia="標楷體" w:hAnsi="標楷體" w:cs="新細明體"/>
                <w:sz w:val="26"/>
                <w:szCs w:val="26"/>
              </w:rPr>
            </w:pPr>
            <w:r>
              <w:rPr>
                <w:rFonts w:eastAsia="標楷體"/>
                <w:sz w:val="26"/>
                <w:szCs w:val="26"/>
              </w:rPr>
              <w:t>2.</w:t>
            </w:r>
            <w:r w:rsidRPr="007415EB">
              <w:rPr>
                <w:rFonts w:eastAsia="標楷體"/>
                <w:sz w:val="26"/>
                <w:szCs w:val="26"/>
              </w:rPr>
              <w:t>教師說明人攝取食物可以獲得能量，能量會儲存在身上，需要時可以進行轉換及傳遞。</w:t>
            </w:r>
          </w:p>
          <w:p w14:paraId="4CE6D550" w14:textId="77777777" w:rsidR="00D01042" w:rsidRPr="007415EB" w:rsidRDefault="00604897" w:rsidP="00D01042">
            <w:pPr>
              <w:jc w:val="both"/>
              <w:rPr>
                <w:rFonts w:ascii="標楷體" w:eastAsia="標楷體" w:hAnsi="標楷體" w:cs="新細明體"/>
                <w:sz w:val="26"/>
                <w:szCs w:val="26"/>
              </w:rPr>
            </w:pPr>
            <w:r>
              <w:rPr>
                <w:rFonts w:eastAsia="標楷體"/>
                <w:sz w:val="26"/>
                <w:szCs w:val="26"/>
              </w:rPr>
              <w:t>3</w:t>
            </w:r>
            <w:r w:rsidRPr="007415EB">
              <w:rPr>
                <w:rFonts w:eastAsia="標楷體"/>
                <w:sz w:val="26"/>
                <w:szCs w:val="26"/>
              </w:rPr>
              <w:t>.</w:t>
            </w:r>
            <w:r>
              <w:rPr>
                <w:rFonts w:eastAsia="標楷體"/>
                <w:sz w:val="26"/>
                <w:szCs w:val="26"/>
              </w:rPr>
              <w:t>教師說明</w:t>
            </w:r>
            <w:r w:rsidRPr="007415EB">
              <w:rPr>
                <w:rFonts w:eastAsia="標楷體"/>
                <w:sz w:val="26"/>
                <w:szCs w:val="26"/>
              </w:rPr>
              <w:t>植物可以把太陽的光能轉換成另一種形式的能量，儲存在植物體內</w:t>
            </w:r>
            <w:r>
              <w:rPr>
                <w:rFonts w:eastAsia="標楷體"/>
                <w:sz w:val="26"/>
                <w:szCs w:val="26"/>
              </w:rPr>
              <w:t>；</w:t>
            </w:r>
            <w:r w:rsidRPr="007415EB">
              <w:rPr>
                <w:rFonts w:eastAsia="標楷體"/>
                <w:sz w:val="26"/>
                <w:szCs w:val="26"/>
              </w:rPr>
              <w:t>牛吃草時，可以將植物體內的能量轉換成身體的能量。</w:t>
            </w:r>
          </w:p>
          <w:p w14:paraId="4E9245FD"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4</w:t>
            </w:r>
            <w:r w:rsidRPr="007415EB">
              <w:rPr>
                <w:rFonts w:eastAsia="標楷體"/>
                <w:sz w:val="26"/>
                <w:szCs w:val="26"/>
              </w:rPr>
              <w:t>.</w:t>
            </w:r>
            <w:r>
              <w:rPr>
                <w:rFonts w:eastAsia="標楷體"/>
                <w:sz w:val="26"/>
                <w:szCs w:val="26"/>
              </w:rPr>
              <w:t>教師總結</w:t>
            </w:r>
            <w:r w:rsidRPr="007415EB">
              <w:rPr>
                <w:rFonts w:eastAsia="標楷體"/>
                <w:sz w:val="26"/>
                <w:szCs w:val="26"/>
              </w:rPr>
              <w:t>除了人之外，其他生物也可以將大自然的能量進行轉換及傳遞。</w:t>
            </w:r>
          </w:p>
          <w:p w14:paraId="5C93D246" w14:textId="77777777" w:rsidR="00D01042" w:rsidRDefault="00604897" w:rsidP="00D01042">
            <w:pPr>
              <w:jc w:val="both"/>
              <w:rPr>
                <w:rFonts w:ascii="標楷體" w:eastAsia="標楷體" w:hAnsi="標楷體" w:cs="新細明體"/>
                <w:sz w:val="26"/>
                <w:szCs w:val="26"/>
              </w:rPr>
            </w:pPr>
            <w:r>
              <w:rPr>
                <w:rFonts w:eastAsia="標楷體"/>
                <w:sz w:val="26"/>
                <w:szCs w:val="26"/>
              </w:rPr>
              <w:t>活動二生活中如何利用能源</w:t>
            </w:r>
          </w:p>
          <w:p w14:paraId="2DF6BFB1"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2-1</w:t>
            </w:r>
            <w:r>
              <w:rPr>
                <w:rFonts w:eastAsia="標楷體"/>
                <w:sz w:val="26"/>
                <w:szCs w:val="26"/>
              </w:rPr>
              <w:t>】使用能源對環境的影響</w:t>
            </w:r>
          </w:p>
          <w:p w14:paraId="6E24B13B" w14:textId="77777777" w:rsidR="00D01042" w:rsidRPr="007415EB" w:rsidRDefault="00604897" w:rsidP="00D01042">
            <w:pPr>
              <w:jc w:val="both"/>
              <w:rPr>
                <w:rFonts w:ascii="標楷體" w:eastAsia="標楷體" w:hAnsi="標楷體" w:cs="新細明體"/>
                <w:sz w:val="26"/>
                <w:szCs w:val="26"/>
              </w:rPr>
            </w:pPr>
            <w:r>
              <w:rPr>
                <w:rFonts w:eastAsia="標楷體"/>
                <w:sz w:val="26"/>
                <w:szCs w:val="26"/>
              </w:rPr>
              <w:t>1.</w:t>
            </w:r>
            <w:r w:rsidRPr="007415EB">
              <w:rPr>
                <w:rFonts w:eastAsia="標楷體"/>
                <w:sz w:val="26"/>
                <w:szCs w:val="26"/>
              </w:rPr>
              <w:t>教師</w:t>
            </w:r>
            <w:r>
              <w:rPr>
                <w:rFonts w:eastAsia="標楷體"/>
                <w:sz w:val="26"/>
                <w:szCs w:val="26"/>
              </w:rPr>
              <w:t>引導學生回憶能源的定義，</w:t>
            </w:r>
            <w:r w:rsidRPr="007415EB">
              <w:rPr>
                <w:rFonts w:eastAsia="標楷體"/>
                <w:sz w:val="26"/>
                <w:szCs w:val="26"/>
              </w:rPr>
              <w:t>可以提供能量的來源，稱為能源。例如太陽能、風力、水力、煤、石油和天然氣等。</w:t>
            </w:r>
          </w:p>
          <w:p w14:paraId="10B00CA9" w14:textId="77777777" w:rsidR="00D01042" w:rsidRDefault="00604897" w:rsidP="00D01042">
            <w:pPr>
              <w:jc w:val="both"/>
              <w:rPr>
                <w:rFonts w:ascii="標楷體" w:eastAsia="標楷體" w:hAnsi="標楷體" w:cs="新細明體"/>
                <w:sz w:val="26"/>
                <w:szCs w:val="26"/>
              </w:rPr>
            </w:pPr>
            <w:r>
              <w:rPr>
                <w:rFonts w:eastAsia="標楷體"/>
                <w:sz w:val="26"/>
                <w:szCs w:val="26"/>
              </w:rPr>
              <w:t>2.</w:t>
            </w:r>
            <w:r w:rsidRPr="007415EB">
              <w:rPr>
                <w:rFonts w:eastAsia="標楷體"/>
                <w:sz w:val="26"/>
                <w:szCs w:val="26"/>
              </w:rPr>
              <w:t>教師</w:t>
            </w:r>
            <w:r>
              <w:rPr>
                <w:rFonts w:eastAsia="標楷體"/>
                <w:sz w:val="26"/>
                <w:szCs w:val="26"/>
              </w:rPr>
              <w:t>說明</w:t>
            </w:r>
            <w:r w:rsidRPr="007415EB">
              <w:rPr>
                <w:rFonts w:eastAsia="標楷體"/>
                <w:sz w:val="26"/>
                <w:szCs w:val="26"/>
              </w:rPr>
              <w:t>能源可</w:t>
            </w:r>
            <w:r>
              <w:rPr>
                <w:rFonts w:eastAsia="標楷體"/>
                <w:sz w:val="26"/>
                <w:szCs w:val="26"/>
              </w:rPr>
              <w:t>依照再生與非再生能源進行分類，例如</w:t>
            </w:r>
            <w:r w:rsidRPr="007415EB">
              <w:rPr>
                <w:rFonts w:eastAsia="標楷體"/>
                <w:sz w:val="26"/>
                <w:szCs w:val="26"/>
              </w:rPr>
              <w:t>太陽能、風力、水力是再生能源</w:t>
            </w:r>
            <w:r>
              <w:rPr>
                <w:rFonts w:eastAsia="標楷體"/>
                <w:sz w:val="26"/>
                <w:szCs w:val="26"/>
              </w:rPr>
              <w:t>；</w:t>
            </w:r>
            <w:r w:rsidRPr="007415EB">
              <w:rPr>
                <w:rFonts w:eastAsia="標楷體"/>
                <w:sz w:val="26"/>
                <w:szCs w:val="26"/>
              </w:rPr>
              <w:t>煤、石油、天然氣是非再生能源</w:t>
            </w:r>
            <w:r>
              <w:rPr>
                <w:rFonts w:eastAsia="標楷體"/>
                <w:sz w:val="26"/>
                <w:szCs w:val="26"/>
              </w:rPr>
              <w:t>。</w:t>
            </w:r>
          </w:p>
          <w:p w14:paraId="4CE27C58" w14:textId="77777777" w:rsidR="00D01042" w:rsidRPr="007415EB" w:rsidRDefault="00604897" w:rsidP="00D01042">
            <w:pPr>
              <w:jc w:val="both"/>
              <w:rPr>
                <w:rFonts w:ascii="標楷體" w:eastAsia="標楷體" w:hAnsi="標楷體" w:cs="新細明體"/>
                <w:sz w:val="26"/>
                <w:szCs w:val="26"/>
              </w:rPr>
            </w:pPr>
            <w:r>
              <w:rPr>
                <w:rFonts w:eastAsia="標楷體"/>
                <w:sz w:val="26"/>
                <w:szCs w:val="26"/>
              </w:rPr>
              <w:t>3.</w:t>
            </w:r>
            <w:r w:rsidRPr="007415EB">
              <w:rPr>
                <w:rFonts w:eastAsia="標楷體"/>
                <w:sz w:val="26"/>
                <w:szCs w:val="26"/>
              </w:rPr>
              <w:t>教師</w:t>
            </w:r>
            <w:r>
              <w:rPr>
                <w:rFonts w:eastAsia="標楷體"/>
                <w:sz w:val="26"/>
                <w:szCs w:val="26"/>
              </w:rPr>
              <w:t>說明</w:t>
            </w:r>
            <w:r w:rsidRPr="007415EB">
              <w:rPr>
                <w:rFonts w:eastAsia="標楷體"/>
                <w:sz w:val="26"/>
                <w:szCs w:val="26"/>
              </w:rPr>
              <w:t>臺灣有火力發電、水力發電、核能發電、風力發電等</w:t>
            </w:r>
            <w:r>
              <w:rPr>
                <w:rFonts w:eastAsia="標楷體"/>
                <w:sz w:val="26"/>
                <w:szCs w:val="26"/>
              </w:rPr>
              <w:t>發電方式</w:t>
            </w:r>
            <w:r w:rsidRPr="007415EB">
              <w:rPr>
                <w:rFonts w:eastAsia="標楷體"/>
                <w:sz w:val="26"/>
                <w:szCs w:val="26"/>
              </w:rPr>
              <w:t>。</w:t>
            </w:r>
          </w:p>
          <w:p w14:paraId="27C92AB7" w14:textId="77777777" w:rsidR="00D01042" w:rsidRPr="007415EB" w:rsidRDefault="00604897" w:rsidP="00D01042">
            <w:pPr>
              <w:jc w:val="both"/>
              <w:rPr>
                <w:rFonts w:ascii="標楷體" w:eastAsia="標楷體" w:hAnsi="標楷體" w:cs="新細明體"/>
                <w:sz w:val="26"/>
                <w:szCs w:val="26"/>
              </w:rPr>
            </w:pPr>
            <w:r>
              <w:rPr>
                <w:rFonts w:eastAsia="標楷體"/>
                <w:sz w:val="26"/>
                <w:szCs w:val="26"/>
              </w:rPr>
              <w:t>4.</w:t>
            </w:r>
            <w:r w:rsidRPr="007415EB">
              <w:rPr>
                <w:rFonts w:eastAsia="標楷體"/>
                <w:sz w:val="26"/>
                <w:szCs w:val="26"/>
              </w:rPr>
              <w:t>教師</w:t>
            </w:r>
            <w:r>
              <w:rPr>
                <w:rFonts w:eastAsia="標楷體"/>
                <w:sz w:val="26"/>
                <w:szCs w:val="26"/>
              </w:rPr>
              <w:t>進一步說明近年來</w:t>
            </w:r>
            <w:r w:rsidRPr="007415EB">
              <w:rPr>
                <w:rFonts w:eastAsia="標楷體"/>
                <w:sz w:val="26"/>
                <w:szCs w:val="26"/>
              </w:rPr>
              <w:t>是以火力發電</w:t>
            </w:r>
            <w:r>
              <w:rPr>
                <w:rFonts w:eastAsia="標楷體"/>
                <w:sz w:val="26"/>
                <w:szCs w:val="26"/>
              </w:rPr>
              <w:t>為主</w:t>
            </w:r>
            <w:r w:rsidRPr="007415EB">
              <w:rPr>
                <w:rFonts w:eastAsia="標楷體"/>
                <w:sz w:val="26"/>
                <w:szCs w:val="26"/>
              </w:rPr>
              <w:t>。</w:t>
            </w:r>
          </w:p>
          <w:p w14:paraId="6B7873C9" w14:textId="77777777" w:rsidR="00D01042" w:rsidRPr="007415EB" w:rsidRDefault="00604897" w:rsidP="00D01042">
            <w:pPr>
              <w:jc w:val="both"/>
              <w:rPr>
                <w:rFonts w:ascii="標楷體" w:eastAsia="標楷體" w:hAnsi="標楷體" w:cs="新細明體"/>
                <w:sz w:val="26"/>
                <w:szCs w:val="26"/>
              </w:rPr>
            </w:pPr>
            <w:r>
              <w:rPr>
                <w:rFonts w:eastAsia="標楷體"/>
                <w:sz w:val="26"/>
                <w:szCs w:val="26"/>
              </w:rPr>
              <w:t>5.</w:t>
            </w:r>
            <w:r>
              <w:rPr>
                <w:rFonts w:eastAsia="標楷體"/>
                <w:sz w:val="26"/>
                <w:szCs w:val="26"/>
              </w:rPr>
              <w:t>教師引導學生進行討論，並說明</w:t>
            </w:r>
            <w:r w:rsidRPr="007415EB">
              <w:rPr>
                <w:rFonts w:eastAsia="標楷體"/>
                <w:sz w:val="26"/>
                <w:szCs w:val="26"/>
              </w:rPr>
              <w:t>根據近十年來臺灣的發電量占比長條圖，</w:t>
            </w:r>
            <w:r>
              <w:rPr>
                <w:rFonts w:eastAsia="標楷體"/>
                <w:sz w:val="26"/>
                <w:szCs w:val="26"/>
              </w:rPr>
              <w:t>可</w:t>
            </w:r>
            <w:r w:rsidRPr="007415EB">
              <w:rPr>
                <w:rFonts w:eastAsia="標楷體"/>
                <w:sz w:val="26"/>
                <w:szCs w:val="26"/>
              </w:rPr>
              <w:t>發現近十年臺灣都是以火力發電為主，但是再生能源有逐漸增加的趨勢。</w:t>
            </w:r>
          </w:p>
          <w:p w14:paraId="06FEE6E6" w14:textId="77777777" w:rsidR="00D01042" w:rsidRPr="007415EB" w:rsidRDefault="00604897" w:rsidP="00D01042">
            <w:pPr>
              <w:jc w:val="both"/>
              <w:rPr>
                <w:rFonts w:ascii="標楷體" w:eastAsia="標楷體" w:hAnsi="標楷體" w:cs="新細明體"/>
                <w:sz w:val="26"/>
                <w:szCs w:val="26"/>
              </w:rPr>
            </w:pPr>
            <w:r>
              <w:rPr>
                <w:rFonts w:eastAsia="標楷體"/>
                <w:sz w:val="26"/>
                <w:szCs w:val="26"/>
              </w:rPr>
              <w:t>6.</w:t>
            </w:r>
            <w:r w:rsidRPr="007415EB">
              <w:rPr>
                <w:rFonts w:eastAsia="標楷體"/>
                <w:sz w:val="26"/>
                <w:szCs w:val="26"/>
              </w:rPr>
              <w:t>教師</w:t>
            </w:r>
            <w:r>
              <w:rPr>
                <w:rFonts w:eastAsia="標楷體"/>
                <w:sz w:val="26"/>
                <w:szCs w:val="26"/>
              </w:rPr>
              <w:t>說明</w:t>
            </w:r>
            <w:r w:rsidRPr="007415EB">
              <w:rPr>
                <w:rFonts w:eastAsia="標楷體"/>
                <w:sz w:val="26"/>
                <w:szCs w:val="26"/>
              </w:rPr>
              <w:t>每種發電方式都有其優點、缺點，不同的發電方</w:t>
            </w:r>
            <w:r>
              <w:rPr>
                <w:rFonts w:eastAsia="標楷體"/>
                <w:sz w:val="26"/>
                <w:szCs w:val="26"/>
              </w:rPr>
              <w:t>式</w:t>
            </w:r>
            <w:r w:rsidRPr="007415EB">
              <w:rPr>
                <w:rFonts w:eastAsia="標楷體"/>
                <w:sz w:val="26"/>
                <w:szCs w:val="26"/>
              </w:rPr>
              <w:t>會對環境造成</w:t>
            </w:r>
            <w:r>
              <w:rPr>
                <w:rFonts w:eastAsia="標楷體"/>
                <w:sz w:val="26"/>
                <w:szCs w:val="26"/>
              </w:rPr>
              <w:t>不同</w:t>
            </w:r>
            <w:r w:rsidRPr="007415EB">
              <w:rPr>
                <w:rFonts w:eastAsia="標楷體"/>
                <w:sz w:val="26"/>
                <w:szCs w:val="26"/>
              </w:rPr>
              <w:t>影響</w:t>
            </w:r>
            <w:r>
              <w:rPr>
                <w:rFonts w:eastAsia="標楷體"/>
                <w:sz w:val="26"/>
                <w:szCs w:val="26"/>
              </w:rPr>
              <w:t>。例如</w:t>
            </w:r>
            <w:r w:rsidRPr="007415EB">
              <w:rPr>
                <w:rFonts w:eastAsia="標楷體"/>
                <w:sz w:val="26"/>
                <w:szCs w:val="26"/>
              </w:rPr>
              <w:t>火力發電會</w:t>
            </w:r>
            <w:r w:rsidRPr="007415EB">
              <w:rPr>
                <w:rFonts w:eastAsia="標楷體"/>
                <w:sz w:val="26"/>
                <w:szCs w:val="26"/>
              </w:rPr>
              <w:lastRenderedPageBreak/>
              <w:t>造成空氣汙染</w:t>
            </w:r>
            <w:r>
              <w:rPr>
                <w:rFonts w:eastAsia="標楷體"/>
                <w:sz w:val="26"/>
                <w:szCs w:val="26"/>
              </w:rPr>
              <w:t>；</w:t>
            </w:r>
            <w:r w:rsidRPr="007415EB">
              <w:rPr>
                <w:rFonts w:eastAsia="標楷體"/>
                <w:sz w:val="26"/>
                <w:szCs w:val="26"/>
              </w:rPr>
              <w:t>太陽能發電只要有陽光照射就可以發電，不會造成汙染，但太陽能板會遮住陽光，可能會影響原有的生態環境</w:t>
            </w:r>
            <w:r>
              <w:rPr>
                <w:rFonts w:eastAsia="標楷體"/>
                <w:sz w:val="26"/>
                <w:szCs w:val="26"/>
              </w:rPr>
              <w:t>；</w:t>
            </w:r>
            <w:r w:rsidRPr="007415EB">
              <w:rPr>
                <w:rFonts w:eastAsia="標楷體"/>
                <w:sz w:val="26"/>
                <w:szCs w:val="26"/>
              </w:rPr>
              <w:t>水力發電利用的水資源可重複使用，不會造成汙染，但建置水庫會造成環境破壞。</w:t>
            </w:r>
          </w:p>
          <w:p w14:paraId="7BECC936" w14:textId="77777777" w:rsidR="00D01042" w:rsidRPr="006228CA" w:rsidRDefault="00604897" w:rsidP="00D01042">
            <w:pPr>
              <w:jc w:val="both"/>
              <w:rPr>
                <w:rFonts w:ascii="標楷體" w:eastAsia="標楷體" w:hAnsi="標楷體" w:cs="新細明體"/>
                <w:sz w:val="26"/>
                <w:szCs w:val="26"/>
              </w:rPr>
            </w:pPr>
            <w:r>
              <w:rPr>
                <w:rFonts w:eastAsia="標楷體"/>
                <w:sz w:val="26"/>
                <w:szCs w:val="26"/>
              </w:rPr>
              <w:t>7</w:t>
            </w:r>
            <w:r w:rsidRPr="007415EB">
              <w:rPr>
                <w:rFonts w:eastAsia="標楷體"/>
                <w:sz w:val="26"/>
                <w:szCs w:val="26"/>
              </w:rPr>
              <w:t>.</w:t>
            </w:r>
            <w:r w:rsidRPr="007415EB">
              <w:rPr>
                <w:rFonts w:eastAsia="標楷體"/>
                <w:sz w:val="26"/>
                <w:szCs w:val="26"/>
              </w:rPr>
              <w:t>教師</w:t>
            </w:r>
            <w:r>
              <w:rPr>
                <w:rFonts w:eastAsia="標楷體"/>
                <w:sz w:val="26"/>
                <w:szCs w:val="26"/>
              </w:rPr>
              <w:t>總結</w:t>
            </w:r>
            <w:r w:rsidRPr="007415EB">
              <w:rPr>
                <w:rFonts w:eastAsia="標楷體"/>
                <w:sz w:val="26"/>
                <w:szCs w:val="26"/>
              </w:rPr>
              <w:t>每種發電方式都各有其優點、缺點，生活中，我們可以從節約能源和提高能源使用效率著手，讓能源永續發展。</w:t>
            </w:r>
          </w:p>
        </w:tc>
        <w:tc>
          <w:tcPr>
            <w:tcW w:w="811" w:type="pct"/>
          </w:tcPr>
          <w:p w14:paraId="45F01DA5" w14:textId="77777777" w:rsidR="00D01042" w:rsidRDefault="00D01042" w:rsidP="00D01042">
            <w:pPr>
              <w:jc w:val="both"/>
              <w:rPr>
                <w:rFonts w:eastAsia="標楷體"/>
                <w:sz w:val="26"/>
                <w:szCs w:val="26"/>
              </w:rPr>
            </w:pPr>
            <w:r>
              <w:rPr>
                <w:rFonts w:eastAsia="標楷體"/>
                <w:sz w:val="26"/>
                <w:szCs w:val="26"/>
              </w:rPr>
              <w:lastRenderedPageBreak/>
              <w:t>口頭評量：</w:t>
            </w:r>
            <w:r>
              <w:rPr>
                <w:rFonts w:eastAsia="標楷體" w:hint="eastAsia"/>
                <w:sz w:val="26"/>
                <w:szCs w:val="26"/>
              </w:rPr>
              <w:t>說出</w:t>
            </w:r>
            <w:r w:rsidRPr="00D01042">
              <w:rPr>
                <w:rFonts w:eastAsia="標楷體" w:hint="eastAsia"/>
                <w:sz w:val="26"/>
                <w:szCs w:val="26"/>
              </w:rPr>
              <w:t>生物和大自然間</w:t>
            </w:r>
            <w:r>
              <w:rPr>
                <w:rFonts w:eastAsia="標楷體" w:hint="eastAsia"/>
                <w:sz w:val="26"/>
                <w:szCs w:val="26"/>
              </w:rPr>
              <w:t>能量會如何傳遞？說出要如何做才能讓能</w:t>
            </w:r>
            <w:r w:rsidRPr="00D01042">
              <w:rPr>
                <w:rFonts w:eastAsia="標楷體" w:hint="eastAsia"/>
                <w:sz w:val="26"/>
                <w:szCs w:val="26"/>
              </w:rPr>
              <w:t>源永續發展</w:t>
            </w:r>
            <w:r>
              <w:rPr>
                <w:rFonts w:eastAsia="標楷體" w:hint="eastAsia"/>
                <w:sz w:val="26"/>
                <w:szCs w:val="26"/>
              </w:rPr>
              <w:t>？</w:t>
            </w:r>
          </w:p>
          <w:p w14:paraId="27AE14B1" w14:textId="77777777" w:rsidR="00D01042" w:rsidRPr="004E49D7" w:rsidRDefault="00D01042" w:rsidP="00D01042">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23</w:t>
            </w:r>
            <w:r>
              <w:rPr>
                <w:rFonts w:eastAsia="標楷體" w:hint="eastAsia"/>
                <w:sz w:val="26"/>
                <w:szCs w:val="26"/>
              </w:rPr>
              <w:t>～</w:t>
            </w:r>
            <w:r>
              <w:rPr>
                <w:rFonts w:eastAsia="標楷體" w:hint="eastAsia"/>
                <w:sz w:val="26"/>
                <w:szCs w:val="26"/>
              </w:rPr>
              <w:t>2</w:t>
            </w:r>
            <w:r w:rsidR="009A25A9">
              <w:rPr>
                <w:rFonts w:eastAsia="標楷體" w:hint="eastAsia"/>
                <w:sz w:val="26"/>
                <w:szCs w:val="26"/>
              </w:rPr>
              <w:t>4</w:t>
            </w:r>
            <w:r>
              <w:rPr>
                <w:rFonts w:eastAsia="標楷體"/>
                <w:sz w:val="26"/>
                <w:szCs w:val="26"/>
              </w:rPr>
              <w:t>頁。</w:t>
            </w:r>
          </w:p>
        </w:tc>
        <w:tc>
          <w:tcPr>
            <w:tcW w:w="1028" w:type="pct"/>
          </w:tcPr>
          <w:p w14:paraId="5C5C844B" w14:textId="77777777" w:rsidR="004D4F62" w:rsidRDefault="00604897">
            <w:pPr>
              <w:jc w:val="both"/>
              <w:rPr>
                <w:rFonts w:ascii="標楷體" w:eastAsia="標楷體" w:hAnsi="標楷體" w:cs="新細明體"/>
                <w:sz w:val="26"/>
                <w:szCs w:val="26"/>
              </w:rPr>
            </w:pPr>
            <w:r>
              <w:rPr>
                <w:rFonts w:eastAsia="標楷體"/>
                <w:sz w:val="26"/>
                <w:szCs w:val="26"/>
              </w:rPr>
              <w:t>【環境教育】</w:t>
            </w:r>
          </w:p>
          <w:p w14:paraId="644C21B6"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282A9E">
              <w:rPr>
                <w:rFonts w:eastAsia="標楷體"/>
                <w:sz w:val="26"/>
                <w:szCs w:val="26"/>
              </w:rPr>
              <w:t>覺知經濟發展與工業發展對環境的衝擊。</w:t>
            </w:r>
          </w:p>
          <w:p w14:paraId="57B6359B"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282A9E">
              <w:rPr>
                <w:rFonts w:eastAsia="標楷體"/>
                <w:sz w:val="26"/>
                <w:szCs w:val="26"/>
              </w:rPr>
              <w:t>覺知人類生存與發展需要利用能源及資源，學習在生活中直接利用自然能源或自然形式的物質。</w:t>
            </w:r>
          </w:p>
          <w:p w14:paraId="04336A22"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sidRPr="00282A9E">
              <w:rPr>
                <w:rFonts w:eastAsia="標楷體"/>
                <w:sz w:val="26"/>
                <w:szCs w:val="26"/>
              </w:rPr>
              <w:t>覺知能資源過度利用會導致環境汙染與資源耗竭的問題。</w:t>
            </w:r>
          </w:p>
          <w:p w14:paraId="437B4044"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282A9E">
              <w:rPr>
                <w:rFonts w:eastAsia="標楷體"/>
                <w:sz w:val="26"/>
                <w:szCs w:val="26"/>
              </w:rPr>
              <w:t>養成日常生活節約用水、用電、物質的行為，減少資源的消耗。</w:t>
            </w:r>
          </w:p>
          <w:p w14:paraId="6A5D4718" w14:textId="77777777" w:rsidR="004D4F62" w:rsidRDefault="00604897">
            <w:pPr>
              <w:jc w:val="both"/>
              <w:rPr>
                <w:rFonts w:ascii="標楷體" w:eastAsia="標楷體" w:hAnsi="標楷體" w:cs="新細明體"/>
                <w:sz w:val="26"/>
                <w:szCs w:val="26"/>
              </w:rPr>
            </w:pPr>
            <w:r>
              <w:rPr>
                <w:rFonts w:eastAsia="標楷體"/>
                <w:sz w:val="26"/>
                <w:szCs w:val="26"/>
              </w:rPr>
              <w:t>【科技教育】</w:t>
            </w:r>
          </w:p>
          <w:p w14:paraId="177D4E1F"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82A9E">
              <w:rPr>
                <w:rFonts w:eastAsia="標楷體"/>
                <w:sz w:val="26"/>
                <w:szCs w:val="26"/>
              </w:rPr>
              <w:t>了解平日常見科技產品的用途與運作方式。</w:t>
            </w:r>
          </w:p>
          <w:p w14:paraId="3D2AAC0A" w14:textId="77777777" w:rsidR="004D4F62" w:rsidRDefault="00604897">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E4 </w:t>
            </w:r>
            <w:r w:rsidRPr="00282A9E">
              <w:rPr>
                <w:rFonts w:eastAsia="標楷體"/>
                <w:sz w:val="26"/>
                <w:szCs w:val="26"/>
              </w:rPr>
              <w:t>體會動手實作的樂趣，並養成正向的科技態度。</w:t>
            </w:r>
          </w:p>
          <w:p w14:paraId="2916DEFD"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82A9E">
              <w:rPr>
                <w:rFonts w:eastAsia="標楷體"/>
                <w:sz w:val="26"/>
                <w:szCs w:val="26"/>
              </w:rPr>
              <w:t>具備與他人團隊合作的能力。</w:t>
            </w:r>
          </w:p>
          <w:p w14:paraId="6D756434" w14:textId="77777777" w:rsidR="004D4F62" w:rsidRDefault="00604897">
            <w:pPr>
              <w:jc w:val="both"/>
              <w:rPr>
                <w:rFonts w:ascii="標楷體" w:eastAsia="標楷體" w:hAnsi="標楷體" w:cs="新細明體"/>
                <w:sz w:val="26"/>
                <w:szCs w:val="26"/>
              </w:rPr>
            </w:pPr>
            <w:r>
              <w:rPr>
                <w:rFonts w:eastAsia="標楷體"/>
                <w:sz w:val="26"/>
                <w:szCs w:val="26"/>
              </w:rPr>
              <w:t>【能源教育】</w:t>
            </w:r>
          </w:p>
          <w:p w14:paraId="4B9205FE"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282A9E">
              <w:rPr>
                <w:rFonts w:eastAsia="標楷體"/>
                <w:sz w:val="26"/>
                <w:szCs w:val="26"/>
              </w:rPr>
              <w:t>認識並了解能源與日常生活的關聯。</w:t>
            </w:r>
          </w:p>
          <w:p w14:paraId="3BFCB8B7"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282A9E">
              <w:rPr>
                <w:rFonts w:eastAsia="標楷體"/>
                <w:sz w:val="26"/>
                <w:szCs w:val="26"/>
              </w:rPr>
              <w:t>了解節約能源的重要。</w:t>
            </w:r>
          </w:p>
          <w:p w14:paraId="69471D58"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E3 </w:t>
            </w:r>
            <w:r w:rsidRPr="00282A9E">
              <w:rPr>
                <w:rFonts w:eastAsia="標楷體"/>
                <w:sz w:val="26"/>
                <w:szCs w:val="26"/>
              </w:rPr>
              <w:t>認識能源的種類與形式。</w:t>
            </w:r>
          </w:p>
          <w:p w14:paraId="683DA324"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282A9E">
              <w:rPr>
                <w:rFonts w:eastAsia="標楷體"/>
                <w:sz w:val="26"/>
                <w:szCs w:val="26"/>
              </w:rPr>
              <w:t>了解能源的日常應用。</w:t>
            </w:r>
          </w:p>
          <w:p w14:paraId="1FA884AE"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282A9E">
              <w:rPr>
                <w:rFonts w:eastAsia="標楷體"/>
                <w:sz w:val="26"/>
                <w:szCs w:val="26"/>
              </w:rPr>
              <w:t>認識能源於生活中的使用與安全。</w:t>
            </w:r>
          </w:p>
          <w:p w14:paraId="1EF6D091"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E6 </w:t>
            </w:r>
            <w:r w:rsidRPr="00282A9E">
              <w:rPr>
                <w:rFonts w:eastAsia="標楷體"/>
                <w:sz w:val="26"/>
                <w:szCs w:val="26"/>
              </w:rPr>
              <w:t>認識我國能源供需現況及發展情形。</w:t>
            </w:r>
          </w:p>
          <w:p w14:paraId="7DAC1DD8"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282A9E">
              <w:rPr>
                <w:rFonts w:eastAsia="標楷體"/>
                <w:sz w:val="26"/>
                <w:szCs w:val="26"/>
              </w:rPr>
              <w:t>蒐集相關資料、與他人討論、分析、分享能源議題。</w:t>
            </w:r>
          </w:p>
          <w:p w14:paraId="4F01D922"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282A9E">
              <w:rPr>
                <w:rFonts w:eastAsia="標楷體"/>
                <w:sz w:val="26"/>
                <w:szCs w:val="26"/>
              </w:rPr>
              <w:t>於家庭、校園生活實踐節能減碳的行動。</w:t>
            </w:r>
          </w:p>
          <w:p w14:paraId="14F3DC53" w14:textId="77777777" w:rsidR="004D4F62" w:rsidRDefault="00604897">
            <w:pPr>
              <w:jc w:val="both"/>
              <w:rPr>
                <w:rFonts w:ascii="標楷體" w:eastAsia="標楷體" w:hAnsi="標楷體" w:cs="新細明體"/>
                <w:sz w:val="26"/>
                <w:szCs w:val="26"/>
              </w:rPr>
            </w:pPr>
            <w:r>
              <w:rPr>
                <w:rFonts w:eastAsia="標楷體"/>
                <w:sz w:val="26"/>
                <w:szCs w:val="26"/>
              </w:rPr>
              <w:t>【資訊教育】</w:t>
            </w:r>
          </w:p>
          <w:p w14:paraId="6A581000"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282A9E">
              <w:rPr>
                <w:rFonts w:eastAsia="標楷體"/>
                <w:sz w:val="26"/>
                <w:szCs w:val="26"/>
              </w:rPr>
              <w:t>使用資訊科技解決生活中簡單的問題。</w:t>
            </w:r>
          </w:p>
          <w:p w14:paraId="4F6AC483"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282A9E">
              <w:rPr>
                <w:rFonts w:eastAsia="標楷體"/>
                <w:sz w:val="26"/>
                <w:szCs w:val="26"/>
              </w:rPr>
              <w:t>建立康健的數位使</w:t>
            </w:r>
            <w:r w:rsidRPr="00282A9E">
              <w:rPr>
                <w:rFonts w:eastAsia="標楷體"/>
                <w:sz w:val="26"/>
                <w:szCs w:val="26"/>
              </w:rPr>
              <w:lastRenderedPageBreak/>
              <w:t>用習慣與態度。</w:t>
            </w:r>
          </w:p>
          <w:p w14:paraId="4E01C0BD"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344BE2C2"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82A9E">
              <w:rPr>
                <w:rFonts w:eastAsia="標楷體"/>
                <w:sz w:val="26"/>
                <w:szCs w:val="26"/>
              </w:rPr>
              <w:t>認識一般生活情境中需要使用的，以及學習學科基礎知識所應具備的字詞彙。</w:t>
            </w:r>
          </w:p>
          <w:p w14:paraId="5E470CFC"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82A9E">
              <w:rPr>
                <w:rFonts w:eastAsia="標楷體"/>
                <w:sz w:val="26"/>
                <w:szCs w:val="26"/>
              </w:rPr>
              <w:t>中高年級後需發展長篇文本的閱讀理解能力。</w:t>
            </w:r>
          </w:p>
          <w:p w14:paraId="66C9F796"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82A9E">
              <w:rPr>
                <w:rFonts w:eastAsia="標楷體"/>
                <w:sz w:val="26"/>
                <w:szCs w:val="26"/>
              </w:rPr>
              <w:t>培養喜愛閱讀的態度。</w:t>
            </w:r>
          </w:p>
          <w:p w14:paraId="6D2C1FBD"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50CA853A"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282A9E">
              <w:rPr>
                <w:rFonts w:eastAsia="標楷體"/>
                <w:sz w:val="26"/>
                <w:szCs w:val="26"/>
              </w:rPr>
              <w:t>覺知自身的生活方式會對自然環境產生影響與衝擊。</w:t>
            </w:r>
          </w:p>
          <w:p w14:paraId="0465EDBF" w14:textId="77777777" w:rsidR="004D4F62" w:rsidRDefault="00604897">
            <w:pPr>
              <w:jc w:val="both"/>
              <w:rPr>
                <w:rFonts w:ascii="標楷體" w:eastAsia="標楷體" w:hAnsi="標楷體" w:cs="新細明體"/>
                <w:sz w:val="26"/>
                <w:szCs w:val="26"/>
              </w:rPr>
            </w:pPr>
            <w:r>
              <w:rPr>
                <w:rFonts w:eastAsia="標楷體"/>
                <w:sz w:val="26"/>
                <w:szCs w:val="26"/>
              </w:rPr>
              <w:t>【國際教育】</w:t>
            </w:r>
          </w:p>
          <w:p w14:paraId="555E6C89"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282A9E">
              <w:rPr>
                <w:rFonts w:eastAsia="標楷體"/>
                <w:sz w:val="26"/>
                <w:szCs w:val="26"/>
              </w:rPr>
              <w:t>認識全球化與相關重要議題。</w:t>
            </w:r>
          </w:p>
          <w:p w14:paraId="2276ADCC"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282A9E">
              <w:rPr>
                <w:rFonts w:eastAsia="標楷體"/>
                <w:sz w:val="26"/>
                <w:szCs w:val="26"/>
              </w:rPr>
              <w:t>認識世界基本人權與道德責任。</w:t>
            </w:r>
          </w:p>
        </w:tc>
      </w:tr>
      <w:tr w:rsidR="00D01042" w:rsidRPr="004F4430" w14:paraId="1F23D58E" w14:textId="77777777" w:rsidTr="00D01042">
        <w:trPr>
          <w:trHeight w:val="1827"/>
        </w:trPr>
        <w:tc>
          <w:tcPr>
            <w:tcW w:w="364" w:type="pct"/>
            <w:vAlign w:val="center"/>
          </w:tcPr>
          <w:p w14:paraId="261FD0BE"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2D97DB72"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第二單元能量與生活</w:t>
            </w:r>
          </w:p>
          <w:p w14:paraId="35CA76C3"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活動二生活中如何利用能源</w:t>
            </w:r>
          </w:p>
        </w:tc>
        <w:tc>
          <w:tcPr>
            <w:tcW w:w="752" w:type="pct"/>
            <w:tcBorders>
              <w:right w:val="single" w:sz="4" w:space="0" w:color="auto"/>
            </w:tcBorders>
          </w:tcPr>
          <w:p w14:paraId="333AE238"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AF411A">
              <w:rPr>
                <w:rFonts w:eastAsia="標楷體"/>
                <w:sz w:val="26"/>
                <w:szCs w:val="26"/>
              </w:rPr>
              <w:t>能運用好奇心及想像能力，從觀察、閱讀、思考所得的資訊或數據中，提出適合科學探究的問題或解釋資料，並能依據</w:t>
            </w:r>
            <w:r w:rsidRPr="00AF411A">
              <w:rPr>
                <w:rFonts w:eastAsia="標楷體"/>
                <w:sz w:val="26"/>
                <w:szCs w:val="26"/>
              </w:rPr>
              <w:lastRenderedPageBreak/>
              <w:t>已知的科學知識、科學概念及探索科學的方法去想像可能發生的事情，以及理解科學事實會有不同的論點、證據或解釋方式。</w:t>
            </w:r>
          </w:p>
          <w:p w14:paraId="75054DD7"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AF411A">
              <w:rPr>
                <w:rFonts w:eastAsia="標楷體"/>
                <w:sz w:val="26"/>
                <w:szCs w:val="26"/>
              </w:rPr>
              <w:t>具備透過實地操作探究活動探索科學問題的能力，並能初步根據問題特性、資源的有無等因素，</w:t>
            </w:r>
            <w:r>
              <w:rPr>
                <w:rFonts w:eastAsia="標楷體"/>
                <w:sz w:val="26"/>
                <w:szCs w:val="26"/>
              </w:rPr>
              <w:t>規劃</w:t>
            </w:r>
            <w:r w:rsidRPr="00AF411A">
              <w:rPr>
                <w:rFonts w:eastAsia="標楷體"/>
                <w:sz w:val="26"/>
                <w:szCs w:val="26"/>
              </w:rPr>
              <w:t>簡單步驟，操作適合學習階段的器材儀器、科技設備與資源，進行自然科學實驗。</w:t>
            </w:r>
          </w:p>
          <w:p w14:paraId="67882697"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AF411A">
              <w:rPr>
                <w:rFonts w:eastAsia="標楷體"/>
                <w:sz w:val="26"/>
                <w:szCs w:val="26"/>
              </w:rPr>
              <w:t>培養愛護自然、珍愛生命、惜取資源的關懷心與行動力。</w:t>
            </w:r>
          </w:p>
          <w:p w14:paraId="6D3D67DD"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AF411A">
              <w:rPr>
                <w:rFonts w:eastAsia="標楷體"/>
                <w:sz w:val="26"/>
                <w:szCs w:val="26"/>
              </w:rPr>
              <w:t>透過環境相關議題的學習，能了解全球自然環境的現況與特性及其背後之文化差</w:t>
            </w:r>
            <w:r w:rsidRPr="00AF411A">
              <w:rPr>
                <w:rFonts w:eastAsia="標楷體"/>
                <w:sz w:val="26"/>
                <w:szCs w:val="26"/>
              </w:rPr>
              <w:lastRenderedPageBreak/>
              <w:t>異。</w:t>
            </w:r>
          </w:p>
        </w:tc>
        <w:tc>
          <w:tcPr>
            <w:tcW w:w="1382" w:type="pct"/>
            <w:tcBorders>
              <w:left w:val="single" w:sz="4" w:space="0" w:color="auto"/>
            </w:tcBorders>
          </w:tcPr>
          <w:p w14:paraId="67C67089"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第二單元能量與生活</w:t>
            </w:r>
          </w:p>
          <w:p w14:paraId="42D81D4C" w14:textId="77777777" w:rsidR="00D01042" w:rsidRDefault="00604897" w:rsidP="00D01042">
            <w:pPr>
              <w:jc w:val="both"/>
              <w:rPr>
                <w:rFonts w:ascii="標楷體" w:eastAsia="標楷體" w:hAnsi="標楷體" w:cs="新細明體"/>
                <w:sz w:val="26"/>
                <w:szCs w:val="26"/>
              </w:rPr>
            </w:pPr>
            <w:r>
              <w:rPr>
                <w:rFonts w:eastAsia="標楷體"/>
                <w:sz w:val="26"/>
                <w:szCs w:val="26"/>
              </w:rPr>
              <w:t>活動二生活中如何利用能源</w:t>
            </w:r>
          </w:p>
          <w:p w14:paraId="77E8CB2A"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2-2</w:t>
            </w:r>
            <w:r>
              <w:rPr>
                <w:rFonts w:eastAsia="標楷體"/>
                <w:sz w:val="26"/>
                <w:szCs w:val="26"/>
              </w:rPr>
              <w:t>】能源使用與永續發展</w:t>
            </w:r>
          </w:p>
          <w:p w14:paraId="38C7134D" w14:textId="77777777" w:rsidR="00D01042" w:rsidRDefault="00604897" w:rsidP="00D01042">
            <w:pPr>
              <w:jc w:val="both"/>
              <w:rPr>
                <w:rFonts w:ascii="標楷體" w:eastAsia="標楷體" w:hAnsi="標楷體" w:cs="新細明體"/>
                <w:sz w:val="26"/>
                <w:szCs w:val="26"/>
              </w:rPr>
            </w:pPr>
            <w:r>
              <w:rPr>
                <w:rFonts w:eastAsia="標楷體"/>
                <w:sz w:val="26"/>
                <w:szCs w:val="26"/>
              </w:rPr>
              <w:t>1.</w:t>
            </w:r>
            <w:r w:rsidRPr="0096567A">
              <w:rPr>
                <w:rFonts w:eastAsia="標楷體"/>
                <w:sz w:val="26"/>
                <w:szCs w:val="26"/>
              </w:rPr>
              <w:t>教師</w:t>
            </w:r>
            <w:r>
              <w:rPr>
                <w:rFonts w:eastAsia="標楷體"/>
                <w:sz w:val="26"/>
                <w:szCs w:val="26"/>
              </w:rPr>
              <w:t>說明</w:t>
            </w:r>
            <w:r w:rsidRPr="0096567A">
              <w:rPr>
                <w:rFonts w:eastAsia="標楷體"/>
                <w:sz w:val="26"/>
                <w:szCs w:val="26"/>
              </w:rPr>
              <w:t>不同的發電方式會對環境造成不同的影響</w:t>
            </w:r>
            <w:r>
              <w:rPr>
                <w:rFonts w:eastAsia="標楷體"/>
                <w:sz w:val="26"/>
                <w:szCs w:val="26"/>
              </w:rPr>
              <w:t>。</w:t>
            </w:r>
          </w:p>
          <w:p w14:paraId="483C535A" w14:textId="77777777" w:rsidR="00D01042" w:rsidRPr="0096567A" w:rsidRDefault="00604897" w:rsidP="00D01042">
            <w:pPr>
              <w:jc w:val="both"/>
              <w:rPr>
                <w:rFonts w:ascii="標楷體" w:eastAsia="標楷體" w:hAnsi="標楷體" w:cs="新細明體"/>
                <w:sz w:val="26"/>
                <w:szCs w:val="26"/>
              </w:rPr>
            </w:pPr>
            <w:r>
              <w:rPr>
                <w:rFonts w:eastAsia="標楷體"/>
                <w:sz w:val="26"/>
                <w:szCs w:val="26"/>
              </w:rPr>
              <w:t>2.</w:t>
            </w:r>
            <w:r>
              <w:rPr>
                <w:rFonts w:eastAsia="標楷體"/>
                <w:sz w:val="26"/>
                <w:szCs w:val="26"/>
              </w:rPr>
              <w:t>教師引導學生思考</w:t>
            </w:r>
            <w:r w:rsidRPr="0096567A">
              <w:rPr>
                <w:rFonts w:eastAsia="標楷體"/>
                <w:sz w:val="26"/>
                <w:szCs w:val="26"/>
              </w:rPr>
              <w:t>要如何兼顧生活需求與環境保護。</w:t>
            </w:r>
          </w:p>
          <w:p w14:paraId="4D56907E"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3.</w:t>
            </w:r>
            <w:r w:rsidRPr="0096567A">
              <w:rPr>
                <w:rFonts w:eastAsia="標楷體"/>
                <w:sz w:val="26"/>
                <w:szCs w:val="26"/>
              </w:rPr>
              <w:t>教師</w:t>
            </w:r>
            <w:r>
              <w:rPr>
                <w:rFonts w:eastAsia="標楷體"/>
                <w:sz w:val="26"/>
                <w:szCs w:val="26"/>
              </w:rPr>
              <w:t>說明</w:t>
            </w:r>
            <w:r w:rsidRPr="0096567A">
              <w:rPr>
                <w:rFonts w:eastAsia="標楷體"/>
                <w:sz w:val="26"/>
                <w:szCs w:val="26"/>
              </w:rPr>
              <w:t>節約能源可以從隨手關燈、節省水資源等行</w:t>
            </w:r>
            <w:r>
              <w:rPr>
                <w:rFonts w:eastAsia="標楷體"/>
                <w:sz w:val="26"/>
                <w:szCs w:val="26"/>
              </w:rPr>
              <w:t>動做起</w:t>
            </w:r>
            <w:r w:rsidRPr="0096567A">
              <w:rPr>
                <w:rFonts w:eastAsia="標楷體"/>
                <w:sz w:val="26"/>
                <w:szCs w:val="26"/>
              </w:rPr>
              <w:t>，</w:t>
            </w:r>
            <w:r>
              <w:rPr>
                <w:rFonts w:eastAsia="標楷體"/>
                <w:sz w:val="26"/>
                <w:szCs w:val="26"/>
              </w:rPr>
              <w:t>亦可利用</w:t>
            </w:r>
            <w:r w:rsidRPr="0096567A">
              <w:rPr>
                <w:rFonts w:eastAsia="標楷體"/>
                <w:sz w:val="26"/>
                <w:szCs w:val="26"/>
              </w:rPr>
              <w:t>提高能源使用的效率</w:t>
            </w:r>
            <w:r>
              <w:rPr>
                <w:rFonts w:eastAsia="標楷體"/>
                <w:sz w:val="26"/>
                <w:szCs w:val="26"/>
              </w:rPr>
              <w:t>，例如</w:t>
            </w:r>
            <w:r w:rsidRPr="0096567A">
              <w:rPr>
                <w:rFonts w:eastAsia="標楷體"/>
                <w:sz w:val="26"/>
                <w:szCs w:val="26"/>
              </w:rPr>
              <w:t>將燈泡改成較省電的</w:t>
            </w:r>
            <w:r w:rsidRPr="0096567A">
              <w:rPr>
                <w:rFonts w:eastAsia="標楷體"/>
                <w:sz w:val="26"/>
                <w:szCs w:val="26"/>
              </w:rPr>
              <w:t>LED</w:t>
            </w:r>
            <w:r w:rsidRPr="0096567A">
              <w:rPr>
                <w:rFonts w:eastAsia="標楷體"/>
                <w:sz w:val="26"/>
                <w:szCs w:val="26"/>
              </w:rPr>
              <w:t>燈泡，使用較少能源就可以產</w:t>
            </w:r>
            <w:r>
              <w:rPr>
                <w:rFonts w:eastAsia="標楷體"/>
                <w:sz w:val="26"/>
                <w:szCs w:val="26"/>
              </w:rPr>
              <w:t>生相同亮度；</w:t>
            </w:r>
            <w:r w:rsidRPr="0096567A">
              <w:rPr>
                <w:rFonts w:eastAsia="標楷體"/>
                <w:sz w:val="26"/>
                <w:szCs w:val="26"/>
              </w:rPr>
              <w:t>將熱食放涼後再放入冰箱，避免直接放入使冰箱內的溫度升高，增加電的消耗</w:t>
            </w:r>
            <w:r>
              <w:rPr>
                <w:rFonts w:eastAsia="標楷體"/>
                <w:sz w:val="26"/>
                <w:szCs w:val="26"/>
              </w:rPr>
              <w:t>；</w:t>
            </w:r>
            <w:r w:rsidRPr="0096567A">
              <w:rPr>
                <w:rFonts w:eastAsia="標楷體"/>
                <w:sz w:val="26"/>
                <w:szCs w:val="26"/>
              </w:rPr>
              <w:t>將冷氣安裝在通風良好、避免陽光直射的地方</w:t>
            </w:r>
            <w:r>
              <w:rPr>
                <w:rFonts w:eastAsia="標楷體"/>
                <w:sz w:val="26"/>
                <w:szCs w:val="26"/>
              </w:rPr>
              <w:t>；</w:t>
            </w:r>
            <w:r w:rsidRPr="0096567A">
              <w:rPr>
                <w:rFonts w:eastAsia="標楷體"/>
                <w:sz w:val="26"/>
                <w:szCs w:val="26"/>
              </w:rPr>
              <w:t>透過能源效率標示，選擇能源級數較小、用電量較少的電器</w:t>
            </w:r>
            <w:r>
              <w:rPr>
                <w:rFonts w:eastAsia="標楷體"/>
                <w:sz w:val="26"/>
                <w:szCs w:val="26"/>
              </w:rPr>
              <w:t>等方法</w:t>
            </w:r>
            <w:r w:rsidRPr="0096567A">
              <w:rPr>
                <w:rFonts w:eastAsia="標楷體"/>
                <w:sz w:val="26"/>
                <w:szCs w:val="26"/>
              </w:rPr>
              <w:t>提高能源使用效率</w:t>
            </w:r>
            <w:r>
              <w:rPr>
                <w:rFonts w:eastAsia="標楷體"/>
                <w:sz w:val="26"/>
                <w:szCs w:val="26"/>
              </w:rPr>
              <w:t>。</w:t>
            </w:r>
          </w:p>
          <w:p w14:paraId="0CF201BA" w14:textId="77777777" w:rsidR="00D01042" w:rsidRDefault="00604897" w:rsidP="00D01042">
            <w:pPr>
              <w:jc w:val="both"/>
              <w:rPr>
                <w:rFonts w:ascii="標楷體" w:eastAsia="標楷體" w:hAnsi="標楷體" w:cs="新細明體"/>
                <w:sz w:val="26"/>
                <w:szCs w:val="26"/>
              </w:rPr>
            </w:pPr>
            <w:r>
              <w:rPr>
                <w:rFonts w:eastAsia="標楷體"/>
                <w:sz w:val="26"/>
                <w:szCs w:val="26"/>
              </w:rPr>
              <w:t>4</w:t>
            </w:r>
            <w:r w:rsidRPr="0096567A">
              <w:rPr>
                <w:rFonts w:eastAsia="標楷體"/>
                <w:sz w:val="26"/>
                <w:szCs w:val="26"/>
              </w:rPr>
              <w:t>.</w:t>
            </w:r>
            <w:r w:rsidRPr="0096567A">
              <w:rPr>
                <w:rFonts w:eastAsia="標楷體"/>
                <w:sz w:val="26"/>
                <w:szCs w:val="26"/>
              </w:rPr>
              <w:t>教師</w:t>
            </w:r>
            <w:r>
              <w:rPr>
                <w:rFonts w:eastAsia="標楷體"/>
                <w:sz w:val="26"/>
                <w:szCs w:val="26"/>
              </w:rPr>
              <w:t>引導學生思考</w:t>
            </w:r>
            <w:r w:rsidRPr="0096567A">
              <w:rPr>
                <w:rFonts w:eastAsia="標楷體"/>
                <w:sz w:val="26"/>
                <w:szCs w:val="26"/>
              </w:rPr>
              <w:t>除了節約能源和提高能源使用效率</w:t>
            </w:r>
            <w:r>
              <w:rPr>
                <w:rFonts w:eastAsia="標楷體"/>
                <w:sz w:val="26"/>
                <w:szCs w:val="26"/>
              </w:rPr>
              <w:t>外，</w:t>
            </w:r>
            <w:r w:rsidRPr="0096567A">
              <w:rPr>
                <w:rFonts w:eastAsia="標楷體"/>
                <w:sz w:val="26"/>
                <w:szCs w:val="26"/>
              </w:rPr>
              <w:t>還可以做些</w:t>
            </w:r>
            <w:r>
              <w:rPr>
                <w:rFonts w:eastAsia="標楷體"/>
                <w:sz w:val="26"/>
                <w:szCs w:val="26"/>
              </w:rPr>
              <w:t>哪些行動。例如</w:t>
            </w:r>
            <w:r w:rsidRPr="0096567A">
              <w:rPr>
                <w:rFonts w:eastAsia="標楷體"/>
                <w:sz w:val="26"/>
                <w:szCs w:val="26"/>
              </w:rPr>
              <w:t>了解自己使用的能源是來自何處</w:t>
            </w:r>
            <w:r>
              <w:rPr>
                <w:rFonts w:eastAsia="標楷體"/>
                <w:sz w:val="26"/>
                <w:szCs w:val="26"/>
              </w:rPr>
              <w:t>；</w:t>
            </w:r>
            <w:r w:rsidRPr="0096567A">
              <w:rPr>
                <w:rFonts w:eastAsia="標楷體"/>
                <w:sz w:val="26"/>
                <w:szCs w:val="26"/>
              </w:rPr>
              <w:t>優先使用再生能源的照明、取暖或供電設備</w:t>
            </w:r>
            <w:r>
              <w:rPr>
                <w:rFonts w:eastAsia="標楷體"/>
                <w:sz w:val="26"/>
                <w:szCs w:val="26"/>
              </w:rPr>
              <w:t>等</w:t>
            </w:r>
            <w:r w:rsidRPr="0096567A">
              <w:rPr>
                <w:rFonts w:eastAsia="標楷體"/>
                <w:sz w:val="26"/>
                <w:szCs w:val="26"/>
              </w:rPr>
              <w:t>。</w:t>
            </w:r>
          </w:p>
          <w:p w14:paraId="3B38E8C7" w14:textId="77777777" w:rsidR="00D01042" w:rsidRPr="0096567A" w:rsidRDefault="00604897" w:rsidP="00D01042">
            <w:pPr>
              <w:jc w:val="both"/>
              <w:rPr>
                <w:rFonts w:ascii="標楷體" w:eastAsia="標楷體" w:hAnsi="標楷體" w:cs="新細明體"/>
                <w:sz w:val="26"/>
                <w:szCs w:val="26"/>
              </w:rPr>
            </w:pPr>
            <w:r>
              <w:rPr>
                <w:rFonts w:eastAsia="標楷體"/>
                <w:sz w:val="26"/>
                <w:szCs w:val="26"/>
              </w:rPr>
              <w:t>5.</w:t>
            </w:r>
            <w:r w:rsidRPr="0096567A">
              <w:rPr>
                <w:rFonts w:eastAsia="標楷體"/>
                <w:sz w:val="26"/>
                <w:szCs w:val="26"/>
              </w:rPr>
              <w:t>教師引導學生認識其他國家的能源永續發展，說明西元</w:t>
            </w:r>
            <w:r>
              <w:rPr>
                <w:rFonts w:eastAsia="標楷體"/>
                <w:sz w:val="26"/>
                <w:szCs w:val="26"/>
              </w:rPr>
              <w:t>2015</w:t>
            </w:r>
            <w:r w:rsidRPr="0096567A">
              <w:rPr>
                <w:rFonts w:eastAsia="標楷體"/>
                <w:sz w:val="26"/>
                <w:szCs w:val="26"/>
              </w:rPr>
              <w:t>年聯合國宣布「</w:t>
            </w:r>
            <w:r w:rsidRPr="0096567A">
              <w:rPr>
                <w:rFonts w:eastAsia="標楷體"/>
                <w:sz w:val="26"/>
                <w:szCs w:val="26"/>
              </w:rPr>
              <w:t>2030</w:t>
            </w:r>
            <w:r w:rsidRPr="0096567A">
              <w:rPr>
                <w:rFonts w:eastAsia="標楷體"/>
                <w:sz w:val="26"/>
                <w:szCs w:val="26"/>
              </w:rPr>
              <w:t>永續發展議程」，提出</w:t>
            </w:r>
            <w:r w:rsidRPr="0096567A">
              <w:rPr>
                <w:rFonts w:eastAsia="標楷體"/>
                <w:sz w:val="26"/>
                <w:szCs w:val="26"/>
              </w:rPr>
              <w:t>17</w:t>
            </w:r>
            <w:r w:rsidRPr="0096567A">
              <w:rPr>
                <w:rFonts w:eastAsia="標楷體"/>
                <w:sz w:val="26"/>
                <w:szCs w:val="26"/>
              </w:rPr>
              <w:t>項目標。教師可以根據</w:t>
            </w:r>
            <w:r w:rsidRPr="0096567A">
              <w:rPr>
                <w:rFonts w:eastAsia="標楷體"/>
                <w:sz w:val="26"/>
                <w:szCs w:val="26"/>
              </w:rPr>
              <w:t>SDG7</w:t>
            </w:r>
            <w:r w:rsidRPr="0096567A">
              <w:rPr>
                <w:rFonts w:eastAsia="標楷體"/>
                <w:sz w:val="26"/>
                <w:szCs w:val="26"/>
              </w:rPr>
              <w:t>為舉例，引導學生了解綠色能源是指低汙染的能量生產來源，使用綠色能源是一種趨勢。</w:t>
            </w:r>
          </w:p>
          <w:p w14:paraId="1146FA94" w14:textId="77777777" w:rsidR="00D01042" w:rsidRPr="0096567A" w:rsidRDefault="00604897" w:rsidP="00D01042">
            <w:pPr>
              <w:jc w:val="both"/>
              <w:rPr>
                <w:rFonts w:ascii="標楷體" w:eastAsia="標楷體" w:hAnsi="標楷體" w:cs="新細明體"/>
                <w:sz w:val="26"/>
                <w:szCs w:val="26"/>
              </w:rPr>
            </w:pPr>
            <w:r>
              <w:rPr>
                <w:rFonts w:eastAsia="標楷體"/>
                <w:sz w:val="26"/>
                <w:szCs w:val="26"/>
              </w:rPr>
              <w:t>6.</w:t>
            </w:r>
            <w:r w:rsidRPr="0096567A">
              <w:rPr>
                <w:rFonts w:eastAsia="標楷體"/>
                <w:sz w:val="26"/>
                <w:szCs w:val="26"/>
              </w:rPr>
              <w:t>教師</w:t>
            </w:r>
            <w:r>
              <w:rPr>
                <w:rFonts w:eastAsia="標楷體"/>
                <w:sz w:val="26"/>
                <w:szCs w:val="26"/>
              </w:rPr>
              <w:t>總結</w:t>
            </w:r>
            <w:r w:rsidRPr="0096567A">
              <w:rPr>
                <w:rFonts w:eastAsia="標楷體"/>
                <w:sz w:val="26"/>
                <w:szCs w:val="26"/>
              </w:rPr>
              <w:t>從節能減碳做起，同時配合國家政策，與世界各國同步，可以共同為永續能源努力。</w:t>
            </w:r>
          </w:p>
        </w:tc>
        <w:tc>
          <w:tcPr>
            <w:tcW w:w="811" w:type="pct"/>
          </w:tcPr>
          <w:p w14:paraId="6B07C2E6" w14:textId="77777777" w:rsidR="009A25A9" w:rsidRDefault="009A25A9" w:rsidP="009A25A9">
            <w:pPr>
              <w:jc w:val="both"/>
              <w:rPr>
                <w:rFonts w:eastAsia="標楷體"/>
                <w:sz w:val="26"/>
                <w:szCs w:val="26"/>
              </w:rPr>
            </w:pPr>
            <w:r>
              <w:rPr>
                <w:rFonts w:eastAsia="標楷體"/>
                <w:sz w:val="26"/>
                <w:szCs w:val="26"/>
              </w:rPr>
              <w:lastRenderedPageBreak/>
              <w:t>口頭評量：</w:t>
            </w:r>
            <w:r w:rsidRPr="009A25A9">
              <w:rPr>
                <w:rFonts w:eastAsia="標楷體" w:hint="eastAsia"/>
                <w:sz w:val="26"/>
                <w:szCs w:val="26"/>
              </w:rPr>
              <w:t>說出不同國家</w:t>
            </w:r>
            <w:r>
              <w:rPr>
                <w:rFonts w:eastAsia="標楷體" w:hint="eastAsia"/>
                <w:sz w:val="26"/>
                <w:szCs w:val="26"/>
              </w:rPr>
              <w:t>哪些行為讓</w:t>
            </w:r>
            <w:r w:rsidRPr="009A25A9">
              <w:rPr>
                <w:rFonts w:eastAsia="標楷體" w:hint="eastAsia"/>
                <w:sz w:val="26"/>
                <w:szCs w:val="26"/>
              </w:rPr>
              <w:t>能源</w:t>
            </w:r>
            <w:r>
              <w:rPr>
                <w:rFonts w:eastAsia="標楷體" w:hint="eastAsia"/>
                <w:sz w:val="26"/>
                <w:szCs w:val="26"/>
              </w:rPr>
              <w:t>可以</w:t>
            </w:r>
            <w:r w:rsidRPr="009A25A9">
              <w:rPr>
                <w:rFonts w:eastAsia="標楷體" w:hint="eastAsia"/>
                <w:sz w:val="26"/>
                <w:szCs w:val="26"/>
              </w:rPr>
              <w:t>永續發展</w:t>
            </w:r>
            <w:r>
              <w:rPr>
                <w:rFonts w:eastAsia="標楷體" w:hint="eastAsia"/>
                <w:sz w:val="26"/>
                <w:szCs w:val="26"/>
              </w:rPr>
              <w:t>？</w:t>
            </w:r>
          </w:p>
          <w:p w14:paraId="23CCE82B" w14:textId="77777777" w:rsidR="00D01042" w:rsidRPr="004E49D7" w:rsidRDefault="009A25A9" w:rsidP="009A25A9">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25</w:t>
            </w:r>
            <w:r>
              <w:rPr>
                <w:rFonts w:eastAsia="標楷體"/>
                <w:sz w:val="26"/>
                <w:szCs w:val="26"/>
              </w:rPr>
              <w:t>頁。</w:t>
            </w:r>
          </w:p>
        </w:tc>
        <w:tc>
          <w:tcPr>
            <w:tcW w:w="1028" w:type="pct"/>
          </w:tcPr>
          <w:p w14:paraId="06F381C8" w14:textId="77777777" w:rsidR="004D4F62" w:rsidRDefault="00604897">
            <w:pPr>
              <w:jc w:val="both"/>
              <w:rPr>
                <w:rFonts w:ascii="標楷體" w:eastAsia="標楷體" w:hAnsi="標楷體" w:cs="新細明體"/>
                <w:sz w:val="26"/>
                <w:szCs w:val="26"/>
              </w:rPr>
            </w:pPr>
            <w:r>
              <w:rPr>
                <w:rFonts w:eastAsia="標楷體"/>
                <w:sz w:val="26"/>
                <w:szCs w:val="26"/>
              </w:rPr>
              <w:t>【環境教育】</w:t>
            </w:r>
          </w:p>
          <w:p w14:paraId="46C6860F"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282A9E">
              <w:rPr>
                <w:rFonts w:eastAsia="標楷體"/>
                <w:sz w:val="26"/>
                <w:szCs w:val="26"/>
              </w:rPr>
              <w:t>覺知經濟發展與工業發展對環境的衝擊。</w:t>
            </w:r>
          </w:p>
          <w:p w14:paraId="4911D453"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282A9E">
              <w:rPr>
                <w:rFonts w:eastAsia="標楷體"/>
                <w:sz w:val="26"/>
                <w:szCs w:val="26"/>
              </w:rPr>
              <w:t>覺知人類生存與發展需要利用能源及資源，學習在生活中直接利用自然能源或自然形式的物</w:t>
            </w:r>
            <w:r w:rsidRPr="00282A9E">
              <w:rPr>
                <w:rFonts w:eastAsia="標楷體"/>
                <w:sz w:val="26"/>
                <w:szCs w:val="26"/>
              </w:rPr>
              <w:lastRenderedPageBreak/>
              <w:t>質。</w:t>
            </w:r>
          </w:p>
          <w:p w14:paraId="4C0B5D0D"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E15 </w:t>
            </w:r>
            <w:r w:rsidRPr="00282A9E">
              <w:rPr>
                <w:rFonts w:eastAsia="標楷體"/>
                <w:sz w:val="26"/>
                <w:szCs w:val="26"/>
              </w:rPr>
              <w:t>覺知能資源過度利用會導致環境汙染與資源耗竭的問題。</w:t>
            </w:r>
          </w:p>
          <w:p w14:paraId="6AFDA0F3"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282A9E">
              <w:rPr>
                <w:rFonts w:eastAsia="標楷體"/>
                <w:sz w:val="26"/>
                <w:szCs w:val="26"/>
              </w:rPr>
              <w:t>養成日常生活節約用水、用電、物質的行為，減少資源的消耗。</w:t>
            </w:r>
          </w:p>
          <w:p w14:paraId="1F147354" w14:textId="77777777" w:rsidR="004D4F62" w:rsidRDefault="00604897">
            <w:pPr>
              <w:jc w:val="both"/>
              <w:rPr>
                <w:rFonts w:ascii="標楷體" w:eastAsia="標楷體" w:hAnsi="標楷體" w:cs="新細明體"/>
                <w:sz w:val="26"/>
                <w:szCs w:val="26"/>
              </w:rPr>
            </w:pPr>
            <w:r>
              <w:rPr>
                <w:rFonts w:eastAsia="標楷體"/>
                <w:sz w:val="26"/>
                <w:szCs w:val="26"/>
              </w:rPr>
              <w:t>【科技教育】</w:t>
            </w:r>
          </w:p>
          <w:p w14:paraId="6E992A77"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82A9E">
              <w:rPr>
                <w:rFonts w:eastAsia="標楷體"/>
                <w:sz w:val="26"/>
                <w:szCs w:val="26"/>
              </w:rPr>
              <w:t>了解平日常見科技產品的用途與運作方式。</w:t>
            </w:r>
          </w:p>
          <w:p w14:paraId="04FF05FA"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282A9E">
              <w:rPr>
                <w:rFonts w:eastAsia="標楷體"/>
                <w:sz w:val="26"/>
                <w:szCs w:val="26"/>
              </w:rPr>
              <w:t>體會動手實作的樂趣，並養成正向的科技態度。</w:t>
            </w:r>
          </w:p>
          <w:p w14:paraId="46950D47" w14:textId="77777777" w:rsidR="004D4F62" w:rsidRDefault="00604897">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82A9E">
              <w:rPr>
                <w:rFonts w:eastAsia="標楷體"/>
                <w:sz w:val="26"/>
                <w:szCs w:val="26"/>
              </w:rPr>
              <w:t>具備與他人團隊合作的能力。</w:t>
            </w:r>
          </w:p>
          <w:p w14:paraId="5F2B453E" w14:textId="77777777" w:rsidR="004D4F62" w:rsidRDefault="00604897">
            <w:pPr>
              <w:jc w:val="both"/>
              <w:rPr>
                <w:rFonts w:ascii="標楷體" w:eastAsia="標楷體" w:hAnsi="標楷體" w:cs="新細明體"/>
                <w:sz w:val="26"/>
                <w:szCs w:val="26"/>
              </w:rPr>
            </w:pPr>
            <w:r>
              <w:rPr>
                <w:rFonts w:eastAsia="標楷體"/>
                <w:sz w:val="26"/>
                <w:szCs w:val="26"/>
              </w:rPr>
              <w:t>【能源教育】</w:t>
            </w:r>
          </w:p>
          <w:p w14:paraId="1A0C3D4F"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E1 </w:t>
            </w:r>
            <w:r w:rsidRPr="00282A9E">
              <w:rPr>
                <w:rFonts w:eastAsia="標楷體"/>
                <w:sz w:val="26"/>
                <w:szCs w:val="26"/>
              </w:rPr>
              <w:t>認識並了解能源與日常生活的關聯。</w:t>
            </w:r>
          </w:p>
          <w:p w14:paraId="6298B4BF"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E2 </w:t>
            </w:r>
            <w:r w:rsidRPr="00282A9E">
              <w:rPr>
                <w:rFonts w:eastAsia="標楷體"/>
                <w:sz w:val="26"/>
                <w:szCs w:val="26"/>
              </w:rPr>
              <w:t>了解節約能源的重要。</w:t>
            </w:r>
          </w:p>
          <w:p w14:paraId="175AF44E"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E3 </w:t>
            </w:r>
            <w:r w:rsidRPr="00282A9E">
              <w:rPr>
                <w:rFonts w:eastAsia="標楷體"/>
                <w:sz w:val="26"/>
                <w:szCs w:val="26"/>
              </w:rPr>
              <w:t>認識能源的種類與形式。</w:t>
            </w:r>
          </w:p>
          <w:p w14:paraId="175B23EA"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E4 </w:t>
            </w:r>
            <w:r w:rsidRPr="00282A9E">
              <w:rPr>
                <w:rFonts w:eastAsia="標楷體"/>
                <w:sz w:val="26"/>
                <w:szCs w:val="26"/>
              </w:rPr>
              <w:t>了解能源的日常應用。</w:t>
            </w:r>
          </w:p>
          <w:p w14:paraId="1E7D77BD"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E5 </w:t>
            </w:r>
            <w:r w:rsidRPr="00282A9E">
              <w:rPr>
                <w:rFonts w:eastAsia="標楷體"/>
                <w:sz w:val="26"/>
                <w:szCs w:val="26"/>
              </w:rPr>
              <w:t>認識能源於生活中的使用與安全。</w:t>
            </w:r>
          </w:p>
          <w:p w14:paraId="4E675C2F"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E6 </w:t>
            </w:r>
            <w:r w:rsidRPr="00282A9E">
              <w:rPr>
                <w:rFonts w:eastAsia="標楷體"/>
                <w:sz w:val="26"/>
                <w:szCs w:val="26"/>
              </w:rPr>
              <w:t>認識我國能源供需</w:t>
            </w:r>
            <w:r w:rsidRPr="00282A9E">
              <w:rPr>
                <w:rFonts w:eastAsia="標楷體"/>
                <w:sz w:val="26"/>
                <w:szCs w:val="26"/>
              </w:rPr>
              <w:lastRenderedPageBreak/>
              <w:t>現況及發展情形。</w:t>
            </w:r>
          </w:p>
          <w:p w14:paraId="6E485EB3"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282A9E">
              <w:rPr>
                <w:rFonts w:eastAsia="標楷體"/>
                <w:sz w:val="26"/>
                <w:szCs w:val="26"/>
              </w:rPr>
              <w:t>蒐集相關資料、與他人討論、分析、分享能源議題。</w:t>
            </w:r>
          </w:p>
          <w:p w14:paraId="6965DAE2" w14:textId="77777777" w:rsidR="004D4F62" w:rsidRDefault="00604897">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E8 </w:t>
            </w:r>
            <w:r w:rsidRPr="00282A9E">
              <w:rPr>
                <w:rFonts w:eastAsia="標楷體"/>
                <w:sz w:val="26"/>
                <w:szCs w:val="26"/>
              </w:rPr>
              <w:t>於家庭、校園生活實踐節能減碳的行動。</w:t>
            </w:r>
          </w:p>
          <w:p w14:paraId="038AF2A3" w14:textId="77777777" w:rsidR="004D4F62" w:rsidRDefault="00604897">
            <w:pPr>
              <w:jc w:val="both"/>
              <w:rPr>
                <w:rFonts w:ascii="標楷體" w:eastAsia="標楷體" w:hAnsi="標楷體" w:cs="新細明體"/>
                <w:sz w:val="26"/>
                <w:szCs w:val="26"/>
              </w:rPr>
            </w:pPr>
            <w:r>
              <w:rPr>
                <w:rFonts w:eastAsia="標楷體"/>
                <w:sz w:val="26"/>
                <w:szCs w:val="26"/>
              </w:rPr>
              <w:t>【資訊教育】</w:t>
            </w:r>
          </w:p>
          <w:p w14:paraId="048B053A"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282A9E">
              <w:rPr>
                <w:rFonts w:eastAsia="標楷體"/>
                <w:sz w:val="26"/>
                <w:szCs w:val="26"/>
              </w:rPr>
              <w:t>使用資訊科技解決生活中簡單的問題。</w:t>
            </w:r>
          </w:p>
          <w:p w14:paraId="64542369"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282A9E">
              <w:rPr>
                <w:rFonts w:eastAsia="標楷體"/>
                <w:sz w:val="26"/>
                <w:szCs w:val="26"/>
              </w:rPr>
              <w:t>建立康健的數位使用習慣與態度。</w:t>
            </w:r>
          </w:p>
          <w:p w14:paraId="0ADF6CD5"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385EDA42"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82A9E">
              <w:rPr>
                <w:rFonts w:eastAsia="標楷體"/>
                <w:sz w:val="26"/>
                <w:szCs w:val="26"/>
              </w:rPr>
              <w:t>認識一般生活情境中需要使用的，以及學習學科基礎知識所應具備的字詞彙。</w:t>
            </w:r>
          </w:p>
          <w:p w14:paraId="29E7D644"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82A9E">
              <w:rPr>
                <w:rFonts w:eastAsia="標楷體"/>
                <w:sz w:val="26"/>
                <w:szCs w:val="26"/>
              </w:rPr>
              <w:t>中高年級後需發展長篇文本的閱讀理解能力。</w:t>
            </w:r>
          </w:p>
          <w:p w14:paraId="3E13C2B3"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82A9E">
              <w:rPr>
                <w:rFonts w:eastAsia="標楷體"/>
                <w:sz w:val="26"/>
                <w:szCs w:val="26"/>
              </w:rPr>
              <w:t>培養喜愛閱讀的態度。</w:t>
            </w:r>
          </w:p>
          <w:p w14:paraId="17211842"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6BAC5D89"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282A9E">
              <w:rPr>
                <w:rFonts w:eastAsia="標楷體"/>
                <w:sz w:val="26"/>
                <w:szCs w:val="26"/>
              </w:rPr>
              <w:t>覺知自身的生活方式會對自然環境產生影響與衝擊。</w:t>
            </w:r>
          </w:p>
          <w:p w14:paraId="4E8D4E80" w14:textId="77777777" w:rsidR="004D4F62" w:rsidRDefault="00604897">
            <w:pPr>
              <w:jc w:val="both"/>
              <w:rPr>
                <w:rFonts w:ascii="標楷體" w:eastAsia="標楷體" w:hAnsi="標楷體" w:cs="新細明體"/>
                <w:sz w:val="26"/>
                <w:szCs w:val="26"/>
              </w:rPr>
            </w:pPr>
            <w:r>
              <w:rPr>
                <w:rFonts w:eastAsia="標楷體"/>
                <w:sz w:val="26"/>
                <w:szCs w:val="26"/>
              </w:rPr>
              <w:t>【國際教育】</w:t>
            </w:r>
          </w:p>
          <w:p w14:paraId="1E09568D"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282A9E">
              <w:rPr>
                <w:rFonts w:eastAsia="標楷體"/>
                <w:sz w:val="26"/>
                <w:szCs w:val="26"/>
              </w:rPr>
              <w:t>認識全球化與相關</w:t>
            </w:r>
            <w:r w:rsidRPr="00282A9E">
              <w:rPr>
                <w:rFonts w:eastAsia="標楷體"/>
                <w:sz w:val="26"/>
                <w:szCs w:val="26"/>
              </w:rPr>
              <w:lastRenderedPageBreak/>
              <w:t>重要議題。</w:t>
            </w:r>
          </w:p>
          <w:p w14:paraId="674A0EBA"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282A9E">
              <w:rPr>
                <w:rFonts w:eastAsia="標楷體"/>
                <w:sz w:val="26"/>
                <w:szCs w:val="26"/>
              </w:rPr>
              <w:t>認識世界基本人權與道德責任。</w:t>
            </w:r>
          </w:p>
        </w:tc>
      </w:tr>
      <w:tr w:rsidR="00D01042" w:rsidRPr="004F4430" w14:paraId="731638ED" w14:textId="77777777" w:rsidTr="00D01042">
        <w:trPr>
          <w:trHeight w:val="1827"/>
        </w:trPr>
        <w:tc>
          <w:tcPr>
            <w:tcW w:w="364" w:type="pct"/>
            <w:vAlign w:val="center"/>
          </w:tcPr>
          <w:p w14:paraId="0CB457AB" w14:textId="77777777" w:rsidR="00072884" w:rsidRDefault="00604897" w:rsidP="00072884">
            <w:pPr>
              <w:jc w:val="center"/>
              <w:rPr>
                <w:rFonts w:eastAsia="標楷體"/>
                <w:sz w:val="26"/>
                <w:szCs w:val="26"/>
              </w:rPr>
            </w:pPr>
            <w:r>
              <w:rPr>
                <w:rFonts w:eastAsia="標楷體"/>
                <w:sz w:val="26"/>
                <w:szCs w:val="26"/>
              </w:rPr>
              <w:lastRenderedPageBreak/>
              <w:t>十一</w:t>
            </w:r>
          </w:p>
          <w:p w14:paraId="3CC47636" w14:textId="7D93F5B6" w:rsidR="00D01042" w:rsidRPr="004E49D7" w:rsidRDefault="00072884" w:rsidP="00072884">
            <w:pPr>
              <w:jc w:val="center"/>
              <w:rPr>
                <w:rFonts w:ascii="標楷體" w:eastAsia="標楷體" w:hAnsi="標楷體"/>
                <w:sz w:val="26"/>
                <w:szCs w:val="26"/>
              </w:rPr>
            </w:pPr>
            <w:r>
              <w:rPr>
                <w:rFonts w:eastAsia="標楷體"/>
                <w:sz w:val="26"/>
                <w:szCs w:val="26"/>
              </w:rPr>
              <w:t>評量週</w:t>
            </w:r>
          </w:p>
        </w:tc>
        <w:tc>
          <w:tcPr>
            <w:tcW w:w="663" w:type="pct"/>
            <w:vAlign w:val="center"/>
          </w:tcPr>
          <w:p w14:paraId="57F7D659"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第三單元地球的生態</w:t>
            </w:r>
          </w:p>
          <w:p w14:paraId="59E70147"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活動一生物彼此間有什麼關係</w:t>
            </w:r>
          </w:p>
        </w:tc>
        <w:tc>
          <w:tcPr>
            <w:tcW w:w="752" w:type="pct"/>
            <w:tcBorders>
              <w:right w:val="single" w:sz="4" w:space="0" w:color="auto"/>
            </w:tcBorders>
          </w:tcPr>
          <w:p w14:paraId="0E28DEAE"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50F3838A"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290A262B"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培養愛護自然、珍愛生命、惜取資源的關懷心與行動力。</w:t>
            </w:r>
          </w:p>
          <w:p w14:paraId="0566FBB8"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w:t>
            </w:r>
            <w:r w:rsidRPr="00186F23">
              <w:rPr>
                <w:rFonts w:eastAsia="標楷體"/>
                <w:sz w:val="26"/>
                <w:szCs w:val="26"/>
              </w:rPr>
              <w:lastRenderedPageBreak/>
              <w:t>其背後之文化差異。</w:t>
            </w:r>
          </w:p>
        </w:tc>
        <w:tc>
          <w:tcPr>
            <w:tcW w:w="1382" w:type="pct"/>
            <w:tcBorders>
              <w:left w:val="single" w:sz="4" w:space="0" w:color="auto"/>
            </w:tcBorders>
          </w:tcPr>
          <w:p w14:paraId="5AD368E1"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第三單元地球的生態</w:t>
            </w:r>
          </w:p>
          <w:p w14:paraId="7B6B71ED" w14:textId="77777777" w:rsidR="00D01042" w:rsidRDefault="00604897" w:rsidP="00D01042">
            <w:pPr>
              <w:jc w:val="both"/>
              <w:rPr>
                <w:rFonts w:ascii="標楷體" w:eastAsia="標楷體" w:hAnsi="標楷體" w:cs="新細明體"/>
                <w:sz w:val="26"/>
                <w:szCs w:val="26"/>
              </w:rPr>
            </w:pPr>
            <w:r>
              <w:rPr>
                <w:rFonts w:eastAsia="標楷體"/>
                <w:sz w:val="26"/>
                <w:szCs w:val="26"/>
              </w:rPr>
              <w:t>活動一生物彼此間有什麼關係</w:t>
            </w:r>
          </w:p>
          <w:p w14:paraId="63FE8A68"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1-1</w:t>
            </w:r>
            <w:r>
              <w:rPr>
                <w:rFonts w:eastAsia="標楷體"/>
                <w:sz w:val="26"/>
                <w:szCs w:val="26"/>
              </w:rPr>
              <w:t>】食物鏈</w:t>
            </w:r>
          </w:p>
          <w:p w14:paraId="3710949E" w14:textId="77777777" w:rsidR="00D01042" w:rsidRPr="00E772FA" w:rsidRDefault="00604897" w:rsidP="00D01042">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w:t>
            </w:r>
            <w:r w:rsidRPr="00E772FA">
              <w:rPr>
                <w:rFonts w:eastAsia="標楷體"/>
                <w:sz w:val="26"/>
                <w:szCs w:val="26"/>
              </w:rPr>
              <w:t>羊會吃草，雞會吃昆蟲</w:t>
            </w:r>
            <w:r>
              <w:rPr>
                <w:rFonts w:eastAsia="標楷體"/>
                <w:sz w:val="26"/>
                <w:szCs w:val="26"/>
              </w:rPr>
              <w:t>獲得營養</w:t>
            </w:r>
            <w:r w:rsidRPr="00E772FA">
              <w:rPr>
                <w:rFonts w:eastAsia="標楷體"/>
                <w:sz w:val="26"/>
                <w:szCs w:val="26"/>
              </w:rPr>
              <w:t>。</w:t>
            </w:r>
          </w:p>
          <w:p w14:paraId="12224D43" w14:textId="77777777" w:rsidR="00D01042" w:rsidRPr="00E772FA" w:rsidRDefault="00604897" w:rsidP="00D01042">
            <w:pPr>
              <w:jc w:val="both"/>
              <w:rPr>
                <w:rFonts w:ascii="標楷體" w:eastAsia="標楷體" w:hAnsi="標楷體" w:cs="新細明體"/>
                <w:sz w:val="26"/>
                <w:szCs w:val="26"/>
              </w:rPr>
            </w:pPr>
            <w:r>
              <w:rPr>
                <w:rFonts w:eastAsia="標楷體"/>
                <w:sz w:val="26"/>
                <w:szCs w:val="26"/>
              </w:rPr>
              <w:t>2.</w:t>
            </w:r>
            <w:r w:rsidRPr="00E772FA">
              <w:rPr>
                <w:rFonts w:eastAsia="標楷體"/>
                <w:sz w:val="26"/>
                <w:szCs w:val="26"/>
              </w:rPr>
              <w:t>教師以課本圖例說明將生物以吃和被吃的關係依序相連，稱為食物鏈，並請學生討論分享，舉出不同的食物鏈。</w:t>
            </w:r>
          </w:p>
          <w:p w14:paraId="48FAD157" w14:textId="77777777" w:rsidR="00D01042" w:rsidRPr="00E772FA" w:rsidRDefault="00604897" w:rsidP="00D01042">
            <w:pPr>
              <w:jc w:val="both"/>
              <w:rPr>
                <w:rFonts w:ascii="標楷體" w:eastAsia="標楷體" w:hAnsi="標楷體" w:cs="新細明體"/>
                <w:sz w:val="26"/>
                <w:szCs w:val="26"/>
              </w:rPr>
            </w:pPr>
            <w:r>
              <w:rPr>
                <w:rFonts w:eastAsia="標楷體"/>
                <w:sz w:val="26"/>
                <w:szCs w:val="26"/>
              </w:rPr>
              <w:t>3.</w:t>
            </w:r>
            <w:r w:rsidRPr="00E772FA">
              <w:rPr>
                <w:rFonts w:eastAsia="標楷體"/>
                <w:sz w:val="26"/>
                <w:szCs w:val="26"/>
              </w:rPr>
              <w:t>教師說明自然界中可以自行製造養分的生物稱為生產者，例如植物或藻類。透過攝食的方式才能獲得養分的稱為消費者。</w:t>
            </w:r>
          </w:p>
          <w:p w14:paraId="593DD3D1" w14:textId="77777777" w:rsidR="00D01042" w:rsidRPr="00E772FA" w:rsidRDefault="00604897" w:rsidP="00D01042">
            <w:pPr>
              <w:jc w:val="both"/>
              <w:rPr>
                <w:rFonts w:ascii="標楷體" w:eastAsia="標楷體" w:hAnsi="標楷體" w:cs="新細明體"/>
                <w:sz w:val="26"/>
                <w:szCs w:val="26"/>
              </w:rPr>
            </w:pPr>
            <w:r>
              <w:rPr>
                <w:rFonts w:eastAsia="標楷體"/>
                <w:sz w:val="26"/>
                <w:szCs w:val="26"/>
              </w:rPr>
              <w:t>4.</w:t>
            </w:r>
            <w:r w:rsidRPr="00E772FA">
              <w:rPr>
                <w:rFonts w:eastAsia="標楷體"/>
                <w:sz w:val="26"/>
                <w:szCs w:val="26"/>
              </w:rPr>
              <w:t>教師說明以生產者為食物的生物，稱為一級消費者；以一級消費者為食物的生物稱為二級消費者，以此類推。</w:t>
            </w:r>
          </w:p>
          <w:p w14:paraId="33F3D144" w14:textId="77777777" w:rsidR="00D01042" w:rsidRDefault="00604897" w:rsidP="00D01042">
            <w:pPr>
              <w:jc w:val="both"/>
              <w:rPr>
                <w:rFonts w:ascii="標楷體" w:eastAsia="標楷體" w:hAnsi="標楷體" w:cs="新細明體"/>
                <w:sz w:val="26"/>
                <w:szCs w:val="26"/>
              </w:rPr>
            </w:pPr>
            <w:r>
              <w:rPr>
                <w:rFonts w:eastAsia="標楷體"/>
                <w:sz w:val="26"/>
                <w:szCs w:val="26"/>
              </w:rPr>
              <w:t>5.</w:t>
            </w:r>
            <w:r>
              <w:rPr>
                <w:rFonts w:eastAsia="標楷體"/>
                <w:sz w:val="26"/>
                <w:szCs w:val="26"/>
              </w:rPr>
              <w:t>教師引導學生</w:t>
            </w:r>
            <w:r w:rsidRPr="00E772FA">
              <w:rPr>
                <w:rFonts w:eastAsia="標楷體"/>
                <w:sz w:val="26"/>
                <w:szCs w:val="26"/>
              </w:rPr>
              <w:t>舉出食物鏈的實例，並說明生產者、消費者分別是哪些生物。</w:t>
            </w:r>
          </w:p>
          <w:p w14:paraId="2BAFFD77"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1-2</w:t>
            </w:r>
            <w:r>
              <w:rPr>
                <w:rFonts w:eastAsia="標楷體"/>
                <w:sz w:val="26"/>
                <w:szCs w:val="26"/>
              </w:rPr>
              <w:t>】生物間能量的傳遞</w:t>
            </w:r>
          </w:p>
          <w:p w14:paraId="199B76F4" w14:textId="77777777" w:rsidR="00D01042" w:rsidRPr="004E49D7" w:rsidRDefault="00604897" w:rsidP="00D01042">
            <w:pPr>
              <w:jc w:val="both"/>
              <w:rPr>
                <w:rFonts w:ascii="標楷體" w:eastAsia="標楷體" w:hAnsi="標楷體" w:cs="新細明體"/>
                <w:sz w:val="26"/>
                <w:szCs w:val="26"/>
              </w:rPr>
            </w:pPr>
            <w:r>
              <w:rPr>
                <w:rFonts w:eastAsia="標楷體"/>
                <w:sz w:val="26"/>
                <w:szCs w:val="26"/>
              </w:rPr>
              <w:t>1.</w:t>
            </w:r>
            <w:r w:rsidRPr="00B706FA">
              <w:rPr>
                <w:rFonts w:eastAsia="標楷體"/>
                <w:sz w:val="26"/>
                <w:szCs w:val="26"/>
              </w:rPr>
              <w:t>教師提</w:t>
            </w:r>
            <w:r>
              <w:rPr>
                <w:rFonts w:eastAsia="標楷體"/>
                <w:sz w:val="26"/>
                <w:szCs w:val="26"/>
              </w:rPr>
              <w:t>說明</w:t>
            </w:r>
            <w:r w:rsidRPr="00B706FA">
              <w:rPr>
                <w:rFonts w:eastAsia="標楷體"/>
                <w:sz w:val="26"/>
                <w:szCs w:val="26"/>
              </w:rPr>
              <w:t>能</w:t>
            </w:r>
            <w:r>
              <w:rPr>
                <w:rFonts w:eastAsia="標楷體"/>
                <w:sz w:val="26"/>
                <w:szCs w:val="26"/>
              </w:rPr>
              <w:t>量是</w:t>
            </w:r>
            <w:r w:rsidRPr="00B706FA">
              <w:rPr>
                <w:rFonts w:eastAsia="標楷體"/>
                <w:sz w:val="26"/>
                <w:szCs w:val="26"/>
              </w:rPr>
              <w:t>透過食物鏈</w:t>
            </w:r>
            <w:r>
              <w:rPr>
                <w:rFonts w:eastAsia="標楷體"/>
                <w:sz w:val="26"/>
                <w:szCs w:val="26"/>
              </w:rPr>
              <w:t>在</w:t>
            </w:r>
            <w:r>
              <w:rPr>
                <w:rFonts w:eastAsia="標楷體"/>
                <w:sz w:val="26"/>
                <w:szCs w:val="26"/>
              </w:rPr>
              <w:lastRenderedPageBreak/>
              <w:t>大自然的生物間傳遞。</w:t>
            </w:r>
          </w:p>
        </w:tc>
        <w:tc>
          <w:tcPr>
            <w:tcW w:w="811" w:type="pct"/>
          </w:tcPr>
          <w:p w14:paraId="7C2F355F" w14:textId="77777777" w:rsidR="009A25A9" w:rsidRDefault="009A25A9" w:rsidP="009A25A9">
            <w:pPr>
              <w:jc w:val="both"/>
              <w:rPr>
                <w:rFonts w:eastAsia="標楷體"/>
                <w:sz w:val="26"/>
                <w:szCs w:val="26"/>
              </w:rPr>
            </w:pPr>
            <w:r>
              <w:rPr>
                <w:rFonts w:eastAsia="標楷體"/>
                <w:sz w:val="26"/>
                <w:szCs w:val="26"/>
              </w:rPr>
              <w:lastRenderedPageBreak/>
              <w:t>口頭評量：</w:t>
            </w:r>
            <w:r w:rsidRPr="009A25A9">
              <w:rPr>
                <w:rFonts w:eastAsia="標楷體" w:hint="eastAsia"/>
                <w:sz w:val="26"/>
                <w:szCs w:val="26"/>
              </w:rPr>
              <w:t>說出</w:t>
            </w:r>
            <w:r>
              <w:rPr>
                <w:rFonts w:eastAsia="標楷體" w:hint="eastAsia"/>
                <w:sz w:val="26"/>
                <w:szCs w:val="26"/>
              </w:rPr>
              <w:t>食物鏈的定義？說出</w:t>
            </w:r>
            <w:r w:rsidRPr="009A25A9">
              <w:rPr>
                <w:rFonts w:eastAsia="標楷體" w:hint="eastAsia"/>
                <w:sz w:val="26"/>
                <w:szCs w:val="26"/>
              </w:rPr>
              <w:t>生物間能量傳遞的方向</w:t>
            </w:r>
            <w:r>
              <w:rPr>
                <w:rFonts w:eastAsia="標楷體" w:hint="eastAsia"/>
                <w:sz w:val="26"/>
                <w:szCs w:val="26"/>
              </w:rPr>
              <w:t>？</w:t>
            </w:r>
          </w:p>
          <w:p w14:paraId="3A1F6956" w14:textId="77777777" w:rsidR="00D01042" w:rsidRPr="004E49D7" w:rsidRDefault="009A25A9" w:rsidP="009A25A9">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32</w:t>
            </w:r>
            <w:r>
              <w:rPr>
                <w:rFonts w:eastAsia="標楷體" w:hint="eastAsia"/>
                <w:sz w:val="26"/>
                <w:szCs w:val="26"/>
              </w:rPr>
              <w:t>～</w:t>
            </w:r>
            <w:r>
              <w:rPr>
                <w:rFonts w:eastAsia="標楷體" w:hint="eastAsia"/>
                <w:sz w:val="26"/>
                <w:szCs w:val="26"/>
              </w:rPr>
              <w:t>33</w:t>
            </w:r>
            <w:r>
              <w:rPr>
                <w:rFonts w:eastAsia="標楷體"/>
                <w:sz w:val="26"/>
                <w:szCs w:val="26"/>
              </w:rPr>
              <w:t>頁。</w:t>
            </w:r>
          </w:p>
        </w:tc>
        <w:tc>
          <w:tcPr>
            <w:tcW w:w="1028" w:type="pct"/>
          </w:tcPr>
          <w:p w14:paraId="6218CA67"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6C19BA2A"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3207DAEA" w14:textId="77777777" w:rsidR="004D4F62" w:rsidRDefault="00604897">
            <w:pPr>
              <w:jc w:val="both"/>
              <w:rPr>
                <w:rFonts w:ascii="標楷體" w:eastAsia="標楷體" w:hAnsi="標楷體" w:cs="新細明體"/>
                <w:sz w:val="26"/>
                <w:szCs w:val="26"/>
              </w:rPr>
            </w:pPr>
            <w:r>
              <w:rPr>
                <w:rFonts w:eastAsia="標楷體"/>
                <w:sz w:val="26"/>
                <w:szCs w:val="26"/>
              </w:rPr>
              <w:t>【環境教育】</w:t>
            </w:r>
          </w:p>
          <w:p w14:paraId="72660E02"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參與戶外學習與自然體驗，覺知自然環境的美、平衡、與完整性。</w:t>
            </w:r>
          </w:p>
          <w:p w14:paraId="50345C1C"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覺知生物生命的美與價值，關懷動、植物的生命。</w:t>
            </w:r>
          </w:p>
          <w:p w14:paraId="03BE81E8"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覺知經濟發展與工業發展對環境的衝擊。</w:t>
            </w:r>
          </w:p>
          <w:p w14:paraId="3E8A4BB1"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5A8697CC"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覺知氣候變遷會對生活、社會及環境造成衝擊。</w:t>
            </w:r>
          </w:p>
          <w:p w14:paraId="787A466C" w14:textId="77777777" w:rsidR="004D4F62" w:rsidRDefault="00604897">
            <w:pPr>
              <w:jc w:val="both"/>
              <w:rPr>
                <w:rFonts w:ascii="標楷體" w:eastAsia="標楷體" w:hAnsi="標楷體" w:cs="新細明體"/>
                <w:sz w:val="26"/>
                <w:szCs w:val="26"/>
              </w:rPr>
            </w:pPr>
            <w:r>
              <w:rPr>
                <w:rFonts w:eastAsia="標楷體"/>
                <w:sz w:val="26"/>
                <w:szCs w:val="26"/>
              </w:rPr>
              <w:t>【海洋教育】</w:t>
            </w:r>
          </w:p>
          <w:p w14:paraId="05EC8ADC"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34549D">
              <w:rPr>
                <w:rFonts w:eastAsia="標楷體"/>
                <w:sz w:val="26"/>
                <w:szCs w:val="26"/>
              </w:rPr>
              <w:t>認識海洋生物與生態。</w:t>
            </w:r>
          </w:p>
          <w:p w14:paraId="5E97C381" w14:textId="77777777" w:rsidR="004D4F62" w:rsidRDefault="00604897">
            <w:pPr>
              <w:jc w:val="both"/>
              <w:rPr>
                <w:rFonts w:ascii="標楷體" w:eastAsia="標楷體" w:hAnsi="標楷體" w:cs="新細明體"/>
                <w:sz w:val="26"/>
                <w:szCs w:val="26"/>
              </w:rPr>
            </w:pPr>
            <w:r>
              <w:rPr>
                <w:rFonts w:eastAsia="標楷體"/>
                <w:sz w:val="26"/>
                <w:szCs w:val="26"/>
              </w:rPr>
              <w:lastRenderedPageBreak/>
              <w:t>海</w:t>
            </w:r>
            <w:r>
              <w:rPr>
                <w:rFonts w:eastAsia="標楷體"/>
                <w:sz w:val="26"/>
                <w:szCs w:val="26"/>
              </w:rPr>
              <w:t xml:space="preserve">E15 </w:t>
            </w:r>
            <w:r w:rsidRPr="0034549D">
              <w:rPr>
                <w:rFonts w:eastAsia="標楷體"/>
                <w:sz w:val="26"/>
                <w:szCs w:val="26"/>
              </w:rPr>
              <w:t>認識家鄉常見的河流與海洋資源，並珍惜自然資源。</w:t>
            </w:r>
          </w:p>
          <w:p w14:paraId="7F3424CB" w14:textId="77777777" w:rsidR="004D4F62" w:rsidRDefault="00604897">
            <w:pPr>
              <w:jc w:val="both"/>
              <w:rPr>
                <w:rFonts w:ascii="標楷體" w:eastAsia="標楷體" w:hAnsi="標楷體" w:cs="新細明體"/>
                <w:sz w:val="26"/>
                <w:szCs w:val="26"/>
              </w:rPr>
            </w:pPr>
            <w:r>
              <w:rPr>
                <w:rFonts w:eastAsia="標楷體"/>
                <w:sz w:val="26"/>
                <w:szCs w:val="26"/>
              </w:rPr>
              <w:t>【品德教育】</w:t>
            </w:r>
          </w:p>
          <w:p w14:paraId="0E748665" w14:textId="77777777" w:rsidR="004D4F62" w:rsidRDefault="0060489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275493E7" w14:textId="77777777" w:rsidR="004D4F62" w:rsidRDefault="00604897">
            <w:pPr>
              <w:jc w:val="both"/>
              <w:rPr>
                <w:rFonts w:ascii="標楷體" w:eastAsia="標楷體" w:hAnsi="標楷體" w:cs="新細明體"/>
                <w:sz w:val="26"/>
                <w:szCs w:val="26"/>
              </w:rPr>
            </w:pPr>
            <w:r>
              <w:rPr>
                <w:rFonts w:eastAsia="標楷體"/>
                <w:sz w:val="26"/>
                <w:szCs w:val="26"/>
              </w:rPr>
              <w:t>【生命教育】</w:t>
            </w:r>
          </w:p>
          <w:p w14:paraId="72BADC22" w14:textId="77777777" w:rsidR="004D4F62" w:rsidRDefault="00604897">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059BEEAE" w14:textId="77777777" w:rsidR="004D4F62" w:rsidRDefault="00604897">
            <w:pPr>
              <w:jc w:val="both"/>
              <w:rPr>
                <w:rFonts w:ascii="標楷體" w:eastAsia="標楷體" w:hAnsi="標楷體" w:cs="新細明體"/>
                <w:sz w:val="26"/>
                <w:szCs w:val="26"/>
              </w:rPr>
            </w:pPr>
            <w:r>
              <w:rPr>
                <w:rFonts w:eastAsia="標楷體"/>
                <w:sz w:val="26"/>
                <w:szCs w:val="26"/>
              </w:rPr>
              <w:t>【資訊教育】</w:t>
            </w:r>
          </w:p>
          <w:p w14:paraId="4A203318"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4549D">
              <w:rPr>
                <w:rFonts w:eastAsia="標楷體"/>
                <w:sz w:val="26"/>
                <w:szCs w:val="26"/>
              </w:rPr>
              <w:t>使用資訊科技解決生活中簡單的問題。</w:t>
            </w:r>
          </w:p>
          <w:p w14:paraId="50550E2A"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建立康健的數位使用習慣與態度。</w:t>
            </w:r>
          </w:p>
          <w:p w14:paraId="6A0D310E"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171FD116"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3AA4FB28"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6643EFEA"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5757E1A9" w14:textId="77777777" w:rsidR="004D4F62" w:rsidRDefault="00604897">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E12 </w:t>
            </w:r>
            <w:r w:rsidRPr="0034549D">
              <w:rPr>
                <w:rFonts w:eastAsia="標楷體"/>
                <w:sz w:val="26"/>
                <w:szCs w:val="26"/>
              </w:rPr>
              <w:t>培養喜愛閱讀的態度。</w:t>
            </w:r>
          </w:p>
          <w:p w14:paraId="617901AF"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7A4288FD"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豐富自身與環境的互動經驗，培養對生活環境的覺知與敏感，體驗與珍惜環境的好。</w:t>
            </w:r>
          </w:p>
          <w:p w14:paraId="658E39C2"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1C4ABE64" w14:textId="77777777" w:rsidR="004D4F62" w:rsidRDefault="00604897">
            <w:pPr>
              <w:jc w:val="both"/>
              <w:rPr>
                <w:rFonts w:ascii="標楷體" w:eastAsia="標楷體" w:hAnsi="標楷體" w:cs="新細明體"/>
                <w:sz w:val="26"/>
                <w:szCs w:val="26"/>
              </w:rPr>
            </w:pPr>
            <w:r>
              <w:rPr>
                <w:rFonts w:eastAsia="標楷體"/>
                <w:sz w:val="26"/>
                <w:szCs w:val="26"/>
              </w:rPr>
              <w:t>【國際教育】</w:t>
            </w:r>
          </w:p>
          <w:p w14:paraId="7A76BFEA"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認識全球化與相關重要議題。</w:t>
            </w:r>
          </w:p>
          <w:p w14:paraId="38AD800D"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D01042" w:rsidRPr="004F4430" w14:paraId="36EADC8E" w14:textId="77777777" w:rsidTr="00D01042">
        <w:trPr>
          <w:trHeight w:val="1827"/>
        </w:trPr>
        <w:tc>
          <w:tcPr>
            <w:tcW w:w="364" w:type="pct"/>
            <w:vAlign w:val="center"/>
          </w:tcPr>
          <w:p w14:paraId="3692E3DE"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3C3C9A95"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第三單元地球的生態</w:t>
            </w:r>
          </w:p>
          <w:p w14:paraId="7C032549"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活動一生物彼此間有什麼關係</w:t>
            </w:r>
          </w:p>
        </w:tc>
        <w:tc>
          <w:tcPr>
            <w:tcW w:w="752" w:type="pct"/>
            <w:tcBorders>
              <w:right w:val="single" w:sz="4" w:space="0" w:color="auto"/>
            </w:tcBorders>
          </w:tcPr>
          <w:p w14:paraId="1FBA5596"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4A721CE7"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w:t>
            </w:r>
            <w:r w:rsidRPr="00186F23">
              <w:rPr>
                <w:rFonts w:eastAsia="標楷體"/>
                <w:sz w:val="26"/>
                <w:szCs w:val="26"/>
              </w:rPr>
              <w:lastRenderedPageBreak/>
              <w:t>象，知道如何欣賞美的事物。</w:t>
            </w:r>
          </w:p>
          <w:p w14:paraId="16CBB9B7"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培養愛護自然、珍愛生命、惜取資源的關懷心與行動力。</w:t>
            </w:r>
          </w:p>
          <w:p w14:paraId="20A05542"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41F38C29"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第三單元地球的生態</w:t>
            </w:r>
          </w:p>
          <w:p w14:paraId="3754C9CD" w14:textId="77777777" w:rsidR="00D01042" w:rsidRDefault="00604897" w:rsidP="00D01042">
            <w:pPr>
              <w:jc w:val="both"/>
              <w:rPr>
                <w:rFonts w:ascii="標楷體" w:eastAsia="標楷體" w:hAnsi="標楷體" w:cs="新細明體"/>
                <w:sz w:val="26"/>
                <w:szCs w:val="26"/>
              </w:rPr>
            </w:pPr>
            <w:r>
              <w:rPr>
                <w:rFonts w:eastAsia="標楷體"/>
                <w:sz w:val="26"/>
                <w:szCs w:val="26"/>
              </w:rPr>
              <w:t>活動一生物彼此間有什麼關係</w:t>
            </w:r>
          </w:p>
          <w:p w14:paraId="4ACE8D32"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1-2</w:t>
            </w:r>
            <w:r>
              <w:rPr>
                <w:rFonts w:eastAsia="標楷體"/>
                <w:sz w:val="26"/>
                <w:szCs w:val="26"/>
              </w:rPr>
              <w:t>】生物間能量的傳遞</w:t>
            </w:r>
          </w:p>
          <w:p w14:paraId="710B9B31" w14:textId="77777777" w:rsidR="00D01042" w:rsidRPr="00A40E6D" w:rsidRDefault="00604897" w:rsidP="00D01042">
            <w:pPr>
              <w:jc w:val="both"/>
              <w:rPr>
                <w:rFonts w:ascii="標楷體" w:eastAsia="標楷體" w:hAnsi="標楷體" w:cs="新細明體"/>
                <w:sz w:val="26"/>
                <w:szCs w:val="26"/>
              </w:rPr>
            </w:pPr>
            <w:r>
              <w:rPr>
                <w:rFonts w:eastAsia="標楷體"/>
                <w:sz w:val="26"/>
                <w:szCs w:val="26"/>
              </w:rPr>
              <w:t>1.</w:t>
            </w:r>
            <w:r w:rsidRPr="00A40E6D">
              <w:rPr>
                <w:rFonts w:eastAsia="標楷體"/>
                <w:sz w:val="26"/>
                <w:szCs w:val="26"/>
              </w:rPr>
              <w:t>教師</w:t>
            </w:r>
            <w:r>
              <w:rPr>
                <w:rFonts w:eastAsia="標楷體"/>
                <w:sz w:val="26"/>
                <w:szCs w:val="26"/>
              </w:rPr>
              <w:t>說明</w:t>
            </w:r>
            <w:r w:rsidRPr="00A40E6D">
              <w:rPr>
                <w:rFonts w:eastAsia="標楷體"/>
                <w:sz w:val="26"/>
                <w:szCs w:val="26"/>
              </w:rPr>
              <w:t>植物利用太陽的光能製造養分，是能量進入食物鏈的開端。</w:t>
            </w:r>
          </w:p>
          <w:p w14:paraId="654D9372" w14:textId="77777777" w:rsidR="00D01042" w:rsidRPr="00A40E6D" w:rsidRDefault="00604897" w:rsidP="00D01042">
            <w:pPr>
              <w:jc w:val="both"/>
              <w:rPr>
                <w:rFonts w:ascii="標楷體" w:eastAsia="標楷體" w:hAnsi="標楷體" w:cs="新細明體"/>
                <w:sz w:val="26"/>
                <w:szCs w:val="26"/>
              </w:rPr>
            </w:pPr>
            <w:r>
              <w:rPr>
                <w:rFonts w:eastAsia="標楷體"/>
                <w:sz w:val="26"/>
                <w:szCs w:val="26"/>
              </w:rPr>
              <w:t>2.</w:t>
            </w:r>
            <w:r w:rsidRPr="00A40E6D">
              <w:rPr>
                <w:rFonts w:eastAsia="標楷體"/>
                <w:sz w:val="26"/>
                <w:szCs w:val="26"/>
              </w:rPr>
              <w:t>教師</w:t>
            </w:r>
            <w:r>
              <w:rPr>
                <w:rFonts w:eastAsia="標楷體"/>
                <w:sz w:val="26"/>
                <w:szCs w:val="26"/>
              </w:rPr>
              <w:t>說明能量是</w:t>
            </w:r>
            <w:r w:rsidRPr="00A40E6D">
              <w:rPr>
                <w:rFonts w:eastAsia="標楷體"/>
                <w:sz w:val="26"/>
                <w:szCs w:val="26"/>
              </w:rPr>
              <w:t>經由</w:t>
            </w:r>
            <w:r>
              <w:rPr>
                <w:rFonts w:eastAsia="標楷體"/>
                <w:sz w:val="26"/>
                <w:szCs w:val="26"/>
              </w:rPr>
              <w:t>生產者傳給一級消費者，一級消費者</w:t>
            </w:r>
            <w:r w:rsidRPr="00A40E6D">
              <w:rPr>
                <w:rFonts w:eastAsia="標楷體"/>
                <w:sz w:val="26"/>
                <w:szCs w:val="26"/>
              </w:rPr>
              <w:t>傳給二級消費者。</w:t>
            </w:r>
          </w:p>
          <w:p w14:paraId="6C1E64F0" w14:textId="77777777" w:rsidR="00D01042" w:rsidRPr="00A40E6D" w:rsidRDefault="00604897" w:rsidP="00D01042">
            <w:pPr>
              <w:jc w:val="both"/>
              <w:rPr>
                <w:rFonts w:ascii="標楷體" w:eastAsia="標楷體" w:hAnsi="標楷體" w:cs="新細明體"/>
                <w:sz w:val="26"/>
                <w:szCs w:val="26"/>
              </w:rPr>
            </w:pPr>
            <w:r>
              <w:rPr>
                <w:rFonts w:eastAsia="標楷體"/>
                <w:sz w:val="26"/>
                <w:szCs w:val="26"/>
              </w:rPr>
              <w:t>3.</w:t>
            </w:r>
            <w:r w:rsidRPr="00A40E6D">
              <w:rPr>
                <w:rFonts w:eastAsia="標楷體"/>
                <w:sz w:val="26"/>
                <w:szCs w:val="26"/>
              </w:rPr>
              <w:t>教師說明</w:t>
            </w:r>
            <w:r>
              <w:rPr>
                <w:rFonts w:eastAsia="標楷體"/>
                <w:sz w:val="26"/>
                <w:szCs w:val="26"/>
              </w:rPr>
              <w:t>食物鏈中的</w:t>
            </w:r>
            <w:r>
              <w:rPr>
                <w:rFonts w:eastAsia="標楷體"/>
                <w:sz w:val="26"/>
                <w:szCs w:val="26"/>
              </w:rPr>
              <w:t>→</w:t>
            </w:r>
            <w:r w:rsidRPr="00A40E6D">
              <w:rPr>
                <w:rFonts w:eastAsia="標楷體"/>
                <w:sz w:val="26"/>
                <w:szCs w:val="26"/>
              </w:rPr>
              <w:t>是代表能量流動的方向。</w:t>
            </w:r>
          </w:p>
          <w:p w14:paraId="651333EF" w14:textId="77777777" w:rsidR="00D01042" w:rsidRPr="00A40E6D" w:rsidRDefault="00604897" w:rsidP="00D01042">
            <w:pPr>
              <w:jc w:val="both"/>
              <w:rPr>
                <w:rFonts w:ascii="標楷體" w:eastAsia="標楷體" w:hAnsi="標楷體" w:cs="新細明體"/>
                <w:sz w:val="26"/>
                <w:szCs w:val="26"/>
              </w:rPr>
            </w:pPr>
            <w:r>
              <w:rPr>
                <w:rFonts w:eastAsia="標楷體"/>
                <w:sz w:val="26"/>
                <w:szCs w:val="26"/>
              </w:rPr>
              <w:t>4.</w:t>
            </w:r>
            <w:r w:rsidRPr="00A40E6D">
              <w:rPr>
                <w:rFonts w:eastAsia="標楷體"/>
                <w:sz w:val="26"/>
                <w:szCs w:val="26"/>
              </w:rPr>
              <w:t>教師</w:t>
            </w:r>
            <w:r>
              <w:rPr>
                <w:rFonts w:eastAsia="標楷體"/>
                <w:sz w:val="26"/>
                <w:szCs w:val="26"/>
              </w:rPr>
              <w:t>說明</w:t>
            </w:r>
            <w:r w:rsidRPr="00A40E6D">
              <w:rPr>
                <w:rFonts w:eastAsia="標楷體"/>
                <w:sz w:val="26"/>
                <w:szCs w:val="26"/>
              </w:rPr>
              <w:t>生物死亡後，身體會分</w:t>
            </w:r>
            <w:r w:rsidRPr="00A40E6D">
              <w:rPr>
                <w:rFonts w:eastAsia="標楷體"/>
                <w:sz w:val="26"/>
                <w:szCs w:val="26"/>
              </w:rPr>
              <w:lastRenderedPageBreak/>
              <w:t>解回到大自然中，因此物質可以再被循環使用。</w:t>
            </w:r>
          </w:p>
          <w:p w14:paraId="2CBC55A1" w14:textId="77777777" w:rsidR="00D01042" w:rsidRPr="00A40E6D" w:rsidRDefault="00604897" w:rsidP="00D01042">
            <w:pPr>
              <w:jc w:val="both"/>
              <w:rPr>
                <w:rFonts w:ascii="標楷體" w:eastAsia="標楷體" w:hAnsi="標楷體" w:cs="新細明體"/>
                <w:sz w:val="26"/>
                <w:szCs w:val="26"/>
              </w:rPr>
            </w:pPr>
            <w:r>
              <w:rPr>
                <w:rFonts w:eastAsia="標楷體"/>
                <w:sz w:val="26"/>
                <w:szCs w:val="26"/>
              </w:rPr>
              <w:t>5.</w:t>
            </w:r>
            <w:r w:rsidRPr="00A40E6D">
              <w:rPr>
                <w:rFonts w:eastAsia="標楷體"/>
                <w:sz w:val="26"/>
                <w:szCs w:val="26"/>
              </w:rPr>
              <w:t>教師說明在自然界中有些稱為分解者的生物會將生物死亡的身體，或是排泄物等進行分解，並獲取能量。分解者能使構成生物體的物質再回到環境中，因此可以循環再利用。</w:t>
            </w:r>
          </w:p>
          <w:p w14:paraId="502DDA5A" w14:textId="77777777" w:rsidR="00D01042" w:rsidRDefault="00604897" w:rsidP="00D01042">
            <w:pPr>
              <w:jc w:val="both"/>
              <w:rPr>
                <w:rFonts w:ascii="標楷體" w:eastAsia="標楷體" w:hAnsi="標楷體" w:cs="新細明體"/>
                <w:sz w:val="26"/>
                <w:szCs w:val="26"/>
              </w:rPr>
            </w:pPr>
            <w:r>
              <w:rPr>
                <w:rFonts w:eastAsia="標楷體"/>
                <w:sz w:val="26"/>
                <w:szCs w:val="26"/>
              </w:rPr>
              <w:t>6.</w:t>
            </w:r>
            <w:r w:rsidRPr="00A40E6D">
              <w:rPr>
                <w:rFonts w:eastAsia="標楷體"/>
                <w:sz w:val="26"/>
                <w:szCs w:val="26"/>
              </w:rPr>
              <w:t>教師</w:t>
            </w:r>
            <w:r>
              <w:rPr>
                <w:rFonts w:eastAsia="標楷體"/>
                <w:sz w:val="26"/>
                <w:szCs w:val="26"/>
              </w:rPr>
              <w:t>說明</w:t>
            </w:r>
            <w:r w:rsidRPr="00A40E6D">
              <w:rPr>
                <w:rFonts w:eastAsia="標楷體"/>
                <w:sz w:val="26"/>
                <w:szCs w:val="26"/>
              </w:rPr>
              <w:t>生物間能量傳遞的方向是單一方向，是由生產者向消費者流動。</w:t>
            </w:r>
          </w:p>
          <w:p w14:paraId="0A1E98DF"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1-3</w:t>
            </w:r>
            <w:r>
              <w:rPr>
                <w:rFonts w:eastAsia="標楷體"/>
                <w:sz w:val="26"/>
                <w:szCs w:val="26"/>
              </w:rPr>
              <w:t>】生物間的關係</w:t>
            </w:r>
          </w:p>
          <w:p w14:paraId="52DB653F" w14:textId="77777777" w:rsidR="00D01042" w:rsidRPr="0085593F" w:rsidRDefault="00604897" w:rsidP="00D01042">
            <w:pPr>
              <w:jc w:val="both"/>
              <w:rPr>
                <w:rFonts w:ascii="標楷體" w:eastAsia="標楷體" w:hAnsi="標楷體" w:cs="新細明體"/>
                <w:sz w:val="26"/>
                <w:szCs w:val="26"/>
              </w:rPr>
            </w:pPr>
            <w:r>
              <w:rPr>
                <w:rFonts w:eastAsia="標楷體"/>
                <w:sz w:val="26"/>
                <w:szCs w:val="26"/>
              </w:rPr>
              <w:t>1.</w:t>
            </w:r>
            <w:r w:rsidRPr="0085593F">
              <w:rPr>
                <w:rFonts w:eastAsia="標楷體"/>
                <w:sz w:val="26"/>
                <w:szCs w:val="26"/>
              </w:rPr>
              <w:t>教師</w:t>
            </w:r>
            <w:r>
              <w:rPr>
                <w:rFonts w:eastAsia="標楷體"/>
                <w:sz w:val="26"/>
                <w:szCs w:val="26"/>
              </w:rPr>
              <w:t>說明</w:t>
            </w:r>
            <w:r w:rsidRPr="0085593F">
              <w:rPr>
                <w:rFonts w:eastAsia="標楷體"/>
                <w:sz w:val="26"/>
                <w:szCs w:val="26"/>
              </w:rPr>
              <w:t>學校的榕樹上有白頭翁和赤腹松鼠</w:t>
            </w:r>
            <w:r>
              <w:rPr>
                <w:rFonts w:eastAsia="標楷體"/>
                <w:sz w:val="26"/>
                <w:szCs w:val="26"/>
              </w:rPr>
              <w:t>；</w:t>
            </w:r>
            <w:r w:rsidRPr="0085593F">
              <w:rPr>
                <w:rFonts w:eastAsia="標楷體"/>
                <w:sz w:val="26"/>
                <w:szCs w:val="26"/>
              </w:rPr>
              <w:t>草原上有獅子和斑馬</w:t>
            </w:r>
            <w:r>
              <w:rPr>
                <w:rFonts w:eastAsia="標楷體"/>
                <w:sz w:val="26"/>
                <w:szCs w:val="26"/>
              </w:rPr>
              <w:t>；</w:t>
            </w:r>
            <w:r w:rsidRPr="0085593F">
              <w:rPr>
                <w:rFonts w:eastAsia="標楷體"/>
                <w:sz w:val="26"/>
                <w:szCs w:val="26"/>
              </w:rPr>
              <w:t>溼地會有招潮蟹、彈塗魚和紅樹林。</w:t>
            </w:r>
          </w:p>
          <w:p w14:paraId="45C8119B" w14:textId="77777777" w:rsidR="00D01042" w:rsidRPr="004E49D7" w:rsidRDefault="00604897" w:rsidP="00D01042">
            <w:pPr>
              <w:jc w:val="both"/>
              <w:rPr>
                <w:rFonts w:ascii="標楷體" w:eastAsia="標楷體" w:hAnsi="標楷體" w:cs="新細明體"/>
                <w:sz w:val="26"/>
                <w:szCs w:val="26"/>
              </w:rPr>
            </w:pPr>
            <w:r>
              <w:rPr>
                <w:rFonts w:eastAsia="標楷體"/>
                <w:sz w:val="26"/>
                <w:szCs w:val="26"/>
              </w:rPr>
              <w:t>2.</w:t>
            </w:r>
            <w:r w:rsidRPr="0085593F">
              <w:rPr>
                <w:rFonts w:eastAsia="標楷體"/>
                <w:sz w:val="26"/>
                <w:szCs w:val="26"/>
              </w:rPr>
              <w:t>教師說明生活在同一個時間、相同區域的同種生物，所組成的群體稱為族群。相同區域內的多個族群形成群集。</w:t>
            </w:r>
          </w:p>
        </w:tc>
        <w:tc>
          <w:tcPr>
            <w:tcW w:w="811" w:type="pct"/>
          </w:tcPr>
          <w:p w14:paraId="27583A7B" w14:textId="77777777" w:rsidR="00E80A16" w:rsidRDefault="009A25A9" w:rsidP="00E80A16">
            <w:pPr>
              <w:jc w:val="both"/>
              <w:rPr>
                <w:rFonts w:eastAsia="標楷體"/>
                <w:sz w:val="26"/>
                <w:szCs w:val="26"/>
              </w:rPr>
            </w:pPr>
            <w:r>
              <w:rPr>
                <w:rFonts w:eastAsia="標楷體"/>
                <w:sz w:val="26"/>
                <w:szCs w:val="26"/>
              </w:rPr>
              <w:lastRenderedPageBreak/>
              <w:t>口頭評量：</w:t>
            </w:r>
            <w:r w:rsidR="00E80A16">
              <w:rPr>
                <w:rFonts w:eastAsia="標楷體" w:hint="eastAsia"/>
                <w:sz w:val="26"/>
                <w:szCs w:val="26"/>
              </w:rPr>
              <w:t>說出</w:t>
            </w:r>
            <w:r w:rsidR="00E80A16" w:rsidRPr="009A25A9">
              <w:rPr>
                <w:rFonts w:eastAsia="標楷體" w:hint="eastAsia"/>
                <w:sz w:val="26"/>
                <w:szCs w:val="26"/>
              </w:rPr>
              <w:t>生物間能量傳遞的方向</w:t>
            </w:r>
            <w:r w:rsidR="00E80A16">
              <w:rPr>
                <w:rFonts w:eastAsia="標楷體" w:hint="eastAsia"/>
                <w:sz w:val="26"/>
                <w:szCs w:val="26"/>
              </w:rPr>
              <w:t>？</w:t>
            </w:r>
            <w:r w:rsidRPr="009A25A9">
              <w:rPr>
                <w:rFonts w:eastAsia="標楷體" w:hint="eastAsia"/>
                <w:sz w:val="26"/>
                <w:szCs w:val="26"/>
              </w:rPr>
              <w:t>說出生物間</w:t>
            </w:r>
            <w:r>
              <w:rPr>
                <w:rFonts w:eastAsia="標楷體" w:hint="eastAsia"/>
                <w:sz w:val="26"/>
                <w:szCs w:val="26"/>
              </w:rPr>
              <w:t>可能有哪些</w:t>
            </w:r>
            <w:r w:rsidRPr="009A25A9">
              <w:rPr>
                <w:rFonts w:eastAsia="標楷體" w:hint="eastAsia"/>
                <w:sz w:val="26"/>
                <w:szCs w:val="26"/>
              </w:rPr>
              <w:t>關係？</w:t>
            </w:r>
          </w:p>
          <w:p w14:paraId="7EC84BFC" w14:textId="77777777" w:rsidR="00D01042" w:rsidRPr="004E49D7" w:rsidRDefault="009A25A9" w:rsidP="00E80A16">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w:t>
            </w:r>
            <w:r w:rsidR="00E80A16">
              <w:rPr>
                <w:rFonts w:eastAsia="標楷體" w:hint="eastAsia"/>
                <w:sz w:val="26"/>
                <w:szCs w:val="26"/>
              </w:rPr>
              <w:t>3</w:t>
            </w:r>
            <w:r>
              <w:rPr>
                <w:rFonts w:eastAsia="標楷體" w:hint="eastAsia"/>
                <w:sz w:val="26"/>
                <w:szCs w:val="26"/>
              </w:rPr>
              <w:t>～</w:t>
            </w:r>
            <w:r>
              <w:rPr>
                <w:rFonts w:eastAsia="標楷體" w:hint="eastAsia"/>
                <w:sz w:val="26"/>
                <w:szCs w:val="26"/>
              </w:rPr>
              <w:t>3</w:t>
            </w:r>
            <w:r w:rsidR="00E80A16">
              <w:rPr>
                <w:rFonts w:eastAsia="標楷體" w:hint="eastAsia"/>
                <w:sz w:val="26"/>
                <w:szCs w:val="26"/>
              </w:rPr>
              <w:t>4</w:t>
            </w:r>
            <w:r>
              <w:rPr>
                <w:rFonts w:eastAsia="標楷體"/>
                <w:sz w:val="26"/>
                <w:szCs w:val="26"/>
              </w:rPr>
              <w:t>頁。</w:t>
            </w:r>
          </w:p>
        </w:tc>
        <w:tc>
          <w:tcPr>
            <w:tcW w:w="1028" w:type="pct"/>
          </w:tcPr>
          <w:p w14:paraId="6517F170"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62964F4B"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3B6CE8E2" w14:textId="77777777" w:rsidR="004D4F62" w:rsidRDefault="00604897">
            <w:pPr>
              <w:jc w:val="both"/>
              <w:rPr>
                <w:rFonts w:ascii="標楷體" w:eastAsia="標楷體" w:hAnsi="標楷體" w:cs="新細明體"/>
                <w:sz w:val="26"/>
                <w:szCs w:val="26"/>
              </w:rPr>
            </w:pPr>
            <w:r>
              <w:rPr>
                <w:rFonts w:eastAsia="標楷體"/>
                <w:sz w:val="26"/>
                <w:szCs w:val="26"/>
              </w:rPr>
              <w:t>【環境教育】</w:t>
            </w:r>
          </w:p>
          <w:p w14:paraId="5C2EEA82"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參與戶外學習與自然體驗，覺知自然環境的美、平衡、與完整性。</w:t>
            </w:r>
          </w:p>
          <w:p w14:paraId="0EE77737"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覺知生物生命的美與價值，關懷動、植物的生命。</w:t>
            </w:r>
          </w:p>
          <w:p w14:paraId="60D5215D"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w:t>
            </w:r>
            <w:r w:rsidRPr="0034549D">
              <w:rPr>
                <w:rFonts w:eastAsia="標楷體"/>
                <w:sz w:val="26"/>
                <w:szCs w:val="26"/>
              </w:rPr>
              <w:lastRenderedPageBreak/>
              <w:t>業發展對環境的衝擊。</w:t>
            </w:r>
          </w:p>
          <w:p w14:paraId="6B6DE950"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729C9DEB"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覺知氣候變遷會對生活、社會及環境造成衝擊。</w:t>
            </w:r>
          </w:p>
          <w:p w14:paraId="7D6323F3" w14:textId="77777777" w:rsidR="004D4F62" w:rsidRDefault="00604897">
            <w:pPr>
              <w:jc w:val="both"/>
              <w:rPr>
                <w:rFonts w:ascii="標楷體" w:eastAsia="標楷體" w:hAnsi="標楷體" w:cs="新細明體"/>
                <w:sz w:val="26"/>
                <w:szCs w:val="26"/>
              </w:rPr>
            </w:pPr>
            <w:r>
              <w:rPr>
                <w:rFonts w:eastAsia="標楷體"/>
                <w:sz w:val="26"/>
                <w:szCs w:val="26"/>
              </w:rPr>
              <w:t>【海洋教育】</w:t>
            </w:r>
          </w:p>
          <w:p w14:paraId="5F670A8D"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34549D">
              <w:rPr>
                <w:rFonts w:eastAsia="標楷體"/>
                <w:sz w:val="26"/>
                <w:szCs w:val="26"/>
              </w:rPr>
              <w:t>認識海洋生物與生態。</w:t>
            </w:r>
          </w:p>
          <w:p w14:paraId="0F0CA502"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34549D">
              <w:rPr>
                <w:rFonts w:eastAsia="標楷體"/>
                <w:sz w:val="26"/>
                <w:szCs w:val="26"/>
              </w:rPr>
              <w:t>認識家鄉常見的河流與海洋資源，並珍惜自然資源。</w:t>
            </w:r>
          </w:p>
          <w:p w14:paraId="7322F2C6" w14:textId="77777777" w:rsidR="004D4F62" w:rsidRDefault="00604897">
            <w:pPr>
              <w:jc w:val="both"/>
              <w:rPr>
                <w:rFonts w:ascii="標楷體" w:eastAsia="標楷體" w:hAnsi="標楷體" w:cs="新細明體"/>
                <w:sz w:val="26"/>
                <w:szCs w:val="26"/>
              </w:rPr>
            </w:pPr>
            <w:r>
              <w:rPr>
                <w:rFonts w:eastAsia="標楷體"/>
                <w:sz w:val="26"/>
                <w:szCs w:val="26"/>
              </w:rPr>
              <w:t>【品德教育】</w:t>
            </w:r>
          </w:p>
          <w:p w14:paraId="1EC886D9" w14:textId="77777777" w:rsidR="004D4F62" w:rsidRDefault="0060489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0DEA027C" w14:textId="77777777" w:rsidR="004D4F62" w:rsidRDefault="00604897">
            <w:pPr>
              <w:jc w:val="both"/>
              <w:rPr>
                <w:rFonts w:ascii="標楷體" w:eastAsia="標楷體" w:hAnsi="標楷體" w:cs="新細明體"/>
                <w:sz w:val="26"/>
                <w:szCs w:val="26"/>
              </w:rPr>
            </w:pPr>
            <w:r>
              <w:rPr>
                <w:rFonts w:eastAsia="標楷體"/>
                <w:sz w:val="26"/>
                <w:szCs w:val="26"/>
              </w:rPr>
              <w:t>【生命教育】</w:t>
            </w:r>
          </w:p>
          <w:p w14:paraId="656E05BE" w14:textId="77777777" w:rsidR="004D4F62" w:rsidRDefault="00604897">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48DF3ACA" w14:textId="77777777" w:rsidR="004D4F62" w:rsidRDefault="00604897">
            <w:pPr>
              <w:jc w:val="both"/>
              <w:rPr>
                <w:rFonts w:ascii="標楷體" w:eastAsia="標楷體" w:hAnsi="標楷體" w:cs="新細明體"/>
                <w:sz w:val="26"/>
                <w:szCs w:val="26"/>
              </w:rPr>
            </w:pPr>
            <w:r>
              <w:rPr>
                <w:rFonts w:eastAsia="標楷體"/>
                <w:sz w:val="26"/>
                <w:szCs w:val="26"/>
              </w:rPr>
              <w:t>【資訊教育】</w:t>
            </w:r>
          </w:p>
          <w:p w14:paraId="36DF3F62"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4549D">
              <w:rPr>
                <w:rFonts w:eastAsia="標楷體"/>
                <w:sz w:val="26"/>
                <w:szCs w:val="26"/>
              </w:rPr>
              <w:t>使用資訊科技解決生活中簡單的問題。</w:t>
            </w:r>
          </w:p>
          <w:p w14:paraId="2D8F70F0"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建立康健的數位使用習慣與態度。</w:t>
            </w:r>
          </w:p>
          <w:p w14:paraId="72EC74F6"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744FF009" w14:textId="77777777" w:rsidR="004D4F62" w:rsidRDefault="00604897">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39B86E0C"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7362A809"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2AD54DC4"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p w14:paraId="541532A4"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4C44A0A2"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豐富自身與環境的互動經驗，培養對生活環境的覺知與敏感，體驗與珍惜環境的好。</w:t>
            </w:r>
          </w:p>
          <w:p w14:paraId="7FD345A2"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67234F6F" w14:textId="77777777" w:rsidR="004D4F62" w:rsidRDefault="00604897">
            <w:pPr>
              <w:jc w:val="both"/>
              <w:rPr>
                <w:rFonts w:ascii="標楷體" w:eastAsia="標楷體" w:hAnsi="標楷體" w:cs="新細明體"/>
                <w:sz w:val="26"/>
                <w:szCs w:val="26"/>
              </w:rPr>
            </w:pPr>
            <w:r>
              <w:rPr>
                <w:rFonts w:eastAsia="標楷體"/>
                <w:sz w:val="26"/>
                <w:szCs w:val="26"/>
              </w:rPr>
              <w:t>【國際教育】</w:t>
            </w:r>
          </w:p>
          <w:p w14:paraId="50AB51A1"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認識全球化與相關重要議題。</w:t>
            </w:r>
          </w:p>
          <w:p w14:paraId="57677470"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D01042" w:rsidRPr="004F4430" w14:paraId="48BE4DA5" w14:textId="77777777" w:rsidTr="00D01042">
        <w:trPr>
          <w:trHeight w:val="1827"/>
        </w:trPr>
        <w:tc>
          <w:tcPr>
            <w:tcW w:w="364" w:type="pct"/>
            <w:vAlign w:val="center"/>
          </w:tcPr>
          <w:p w14:paraId="6B1C14B1"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2F52B3BA"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第三單元地球的生態</w:t>
            </w:r>
          </w:p>
          <w:p w14:paraId="12C5AFEE"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活動一生物彼此間有什麼關係、活動二</w:t>
            </w:r>
            <w:r w:rsidRPr="00553D70">
              <w:rPr>
                <w:rFonts w:eastAsia="標楷體"/>
                <w:sz w:val="26"/>
                <w:szCs w:val="26"/>
              </w:rPr>
              <w:t>不同生態系中的生物有什麼不同</w:t>
            </w:r>
          </w:p>
        </w:tc>
        <w:tc>
          <w:tcPr>
            <w:tcW w:w="752" w:type="pct"/>
            <w:tcBorders>
              <w:right w:val="single" w:sz="4" w:space="0" w:color="auto"/>
            </w:tcBorders>
          </w:tcPr>
          <w:p w14:paraId="44FAEA45"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68FA245E"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5F52190A"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培養愛護自然、珍愛生命、惜取資源的關懷心與行動力。</w:t>
            </w:r>
          </w:p>
          <w:p w14:paraId="6B978E3D"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3038B2CC" w14:textId="77777777" w:rsidR="00D01042" w:rsidRDefault="00604897" w:rsidP="00D01042">
            <w:pPr>
              <w:jc w:val="both"/>
              <w:rPr>
                <w:rFonts w:ascii="標楷體" w:eastAsia="標楷體" w:hAnsi="標楷體" w:cs="新細明體"/>
                <w:sz w:val="26"/>
                <w:szCs w:val="26"/>
              </w:rPr>
            </w:pPr>
            <w:r>
              <w:rPr>
                <w:rFonts w:eastAsia="標楷體"/>
                <w:sz w:val="26"/>
                <w:szCs w:val="26"/>
              </w:rPr>
              <w:t>第三單元地球的生態</w:t>
            </w:r>
          </w:p>
          <w:p w14:paraId="0A3000AC" w14:textId="77777777" w:rsidR="00D01042" w:rsidRDefault="00604897" w:rsidP="00D01042">
            <w:pPr>
              <w:jc w:val="both"/>
              <w:rPr>
                <w:rFonts w:ascii="標楷體" w:eastAsia="標楷體" w:hAnsi="標楷體" w:cs="新細明體"/>
                <w:sz w:val="26"/>
                <w:szCs w:val="26"/>
              </w:rPr>
            </w:pPr>
            <w:r>
              <w:rPr>
                <w:rFonts w:eastAsia="標楷體"/>
                <w:sz w:val="26"/>
                <w:szCs w:val="26"/>
              </w:rPr>
              <w:t>活動一生物彼此間有什麼關係</w:t>
            </w:r>
          </w:p>
          <w:p w14:paraId="6E9681AD"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1-3</w:t>
            </w:r>
            <w:r>
              <w:rPr>
                <w:rFonts w:eastAsia="標楷體"/>
                <w:sz w:val="26"/>
                <w:szCs w:val="26"/>
              </w:rPr>
              <w:t>】生物間的關係</w:t>
            </w:r>
          </w:p>
          <w:p w14:paraId="1EF9B6B9" w14:textId="77777777" w:rsidR="00D01042" w:rsidRPr="00D26237" w:rsidRDefault="00604897" w:rsidP="00D01042">
            <w:pPr>
              <w:jc w:val="both"/>
              <w:rPr>
                <w:rFonts w:ascii="標楷體" w:eastAsia="標楷體" w:hAnsi="標楷體" w:cs="新細明體"/>
                <w:sz w:val="26"/>
                <w:szCs w:val="26"/>
              </w:rPr>
            </w:pPr>
            <w:r>
              <w:rPr>
                <w:rFonts w:eastAsia="標楷體"/>
                <w:sz w:val="26"/>
                <w:szCs w:val="26"/>
              </w:rPr>
              <w:t>1.</w:t>
            </w:r>
            <w:r w:rsidRPr="00D26237">
              <w:rPr>
                <w:rFonts w:eastAsia="標楷體"/>
                <w:sz w:val="26"/>
                <w:szCs w:val="26"/>
              </w:rPr>
              <w:t>教師</w:t>
            </w:r>
            <w:r>
              <w:rPr>
                <w:rFonts w:eastAsia="標楷體"/>
                <w:sz w:val="26"/>
                <w:szCs w:val="26"/>
              </w:rPr>
              <w:t>說明</w:t>
            </w:r>
            <w:r w:rsidRPr="00D26237">
              <w:rPr>
                <w:rFonts w:eastAsia="標楷體"/>
                <w:sz w:val="26"/>
                <w:szCs w:val="26"/>
              </w:rPr>
              <w:t>群集中生物彼此可能會有</w:t>
            </w:r>
            <w:r>
              <w:rPr>
                <w:rFonts w:eastAsia="標楷體"/>
                <w:sz w:val="26"/>
                <w:szCs w:val="26"/>
              </w:rPr>
              <w:t>的關係，例如</w:t>
            </w:r>
            <w:r w:rsidRPr="00D26237">
              <w:rPr>
                <w:rFonts w:eastAsia="標楷體"/>
                <w:sz w:val="26"/>
                <w:szCs w:val="26"/>
              </w:rPr>
              <w:t>可以形成食物鏈</w:t>
            </w:r>
            <w:r>
              <w:rPr>
                <w:rFonts w:eastAsia="標楷體"/>
                <w:sz w:val="26"/>
                <w:szCs w:val="26"/>
              </w:rPr>
              <w:t>；</w:t>
            </w:r>
            <w:r w:rsidRPr="00D26237">
              <w:rPr>
                <w:rFonts w:eastAsia="標楷體"/>
                <w:sz w:val="26"/>
                <w:szCs w:val="26"/>
              </w:rPr>
              <w:t>蛙和鳥可能會搶食物。</w:t>
            </w:r>
          </w:p>
          <w:p w14:paraId="6CE387D5" w14:textId="77777777" w:rsidR="00D01042" w:rsidRPr="00D26237" w:rsidRDefault="00604897" w:rsidP="00D01042">
            <w:pPr>
              <w:jc w:val="both"/>
              <w:rPr>
                <w:rFonts w:ascii="標楷體" w:eastAsia="標楷體" w:hAnsi="標楷體" w:cs="新細明體"/>
                <w:sz w:val="26"/>
                <w:szCs w:val="26"/>
              </w:rPr>
            </w:pPr>
            <w:r>
              <w:rPr>
                <w:rFonts w:eastAsia="標楷體"/>
                <w:sz w:val="26"/>
                <w:szCs w:val="26"/>
              </w:rPr>
              <w:t>2.</w:t>
            </w:r>
            <w:r w:rsidRPr="00D26237">
              <w:rPr>
                <w:rFonts w:eastAsia="標楷體"/>
                <w:sz w:val="26"/>
                <w:szCs w:val="26"/>
              </w:rPr>
              <w:t>教師說明群集中不同的生物間，除了有食物鏈關係外，也會因為食物、陽光、水或空間等有限的資源，產生競爭關係</w:t>
            </w:r>
            <w:r>
              <w:rPr>
                <w:rFonts w:eastAsia="標楷體"/>
                <w:sz w:val="26"/>
                <w:szCs w:val="26"/>
              </w:rPr>
              <w:t>。例如蛙和鳥都捕昆蟲為食，會互相搶奪食物，產生競爭關係；</w:t>
            </w:r>
            <w:r w:rsidRPr="00D26237">
              <w:rPr>
                <w:rFonts w:eastAsia="標楷體"/>
                <w:sz w:val="26"/>
                <w:szCs w:val="26"/>
              </w:rPr>
              <w:t>植物之間為了獲取陽光，會產生競爭關係。</w:t>
            </w:r>
          </w:p>
          <w:p w14:paraId="6FDEF228" w14:textId="77777777" w:rsidR="00D01042" w:rsidRPr="00D26237" w:rsidRDefault="00604897" w:rsidP="00D01042">
            <w:pPr>
              <w:jc w:val="both"/>
              <w:rPr>
                <w:rFonts w:ascii="標楷體" w:eastAsia="標楷體" w:hAnsi="標楷體" w:cs="新細明體"/>
                <w:sz w:val="26"/>
                <w:szCs w:val="26"/>
              </w:rPr>
            </w:pPr>
            <w:r>
              <w:rPr>
                <w:rFonts w:eastAsia="標楷體"/>
                <w:sz w:val="26"/>
                <w:szCs w:val="26"/>
              </w:rPr>
              <w:t>3.</w:t>
            </w:r>
            <w:r w:rsidRPr="00D26237">
              <w:rPr>
                <w:rFonts w:eastAsia="標楷體"/>
                <w:sz w:val="26"/>
                <w:szCs w:val="26"/>
              </w:rPr>
              <w:t>教師</w:t>
            </w:r>
            <w:r>
              <w:rPr>
                <w:rFonts w:eastAsia="標楷體"/>
                <w:sz w:val="26"/>
                <w:szCs w:val="26"/>
              </w:rPr>
              <w:t>說明</w:t>
            </w:r>
            <w:r w:rsidRPr="00D26237">
              <w:rPr>
                <w:rFonts w:eastAsia="標楷體"/>
                <w:sz w:val="26"/>
                <w:szCs w:val="26"/>
              </w:rPr>
              <w:t>生物之間除了食物鏈和競爭關係外，還有共生的關係。</w:t>
            </w:r>
            <w:r>
              <w:rPr>
                <w:rFonts w:eastAsia="標楷體"/>
                <w:sz w:val="26"/>
                <w:szCs w:val="26"/>
              </w:rPr>
              <w:t>例如</w:t>
            </w:r>
            <w:r w:rsidRPr="00D26237">
              <w:rPr>
                <w:rFonts w:eastAsia="標楷體"/>
                <w:sz w:val="26"/>
                <w:szCs w:val="26"/>
              </w:rPr>
              <w:t>榕樹和榕果小蜂、螞蟻和蚜蟲、蕨類和樹木、鮣魚和鯊魚</w:t>
            </w:r>
            <w:r>
              <w:rPr>
                <w:rFonts w:eastAsia="標楷體"/>
                <w:sz w:val="26"/>
                <w:szCs w:val="26"/>
              </w:rPr>
              <w:t>等</w:t>
            </w:r>
            <w:r w:rsidRPr="00D26237">
              <w:rPr>
                <w:rFonts w:eastAsia="標楷體"/>
                <w:sz w:val="26"/>
                <w:szCs w:val="26"/>
              </w:rPr>
              <w:t>。</w:t>
            </w:r>
          </w:p>
          <w:p w14:paraId="56FCEB6E" w14:textId="77777777" w:rsidR="00D01042" w:rsidRDefault="00604897" w:rsidP="00D01042">
            <w:pPr>
              <w:jc w:val="both"/>
              <w:rPr>
                <w:rFonts w:ascii="標楷體" w:eastAsia="標楷體" w:hAnsi="標楷體" w:cs="新細明體"/>
                <w:sz w:val="26"/>
                <w:szCs w:val="26"/>
              </w:rPr>
            </w:pPr>
            <w:r>
              <w:rPr>
                <w:rFonts w:eastAsia="標楷體"/>
                <w:sz w:val="26"/>
                <w:szCs w:val="26"/>
              </w:rPr>
              <w:t>4.</w:t>
            </w:r>
            <w:r w:rsidRPr="00D26237">
              <w:rPr>
                <w:rFonts w:eastAsia="標楷體"/>
                <w:sz w:val="26"/>
                <w:szCs w:val="26"/>
              </w:rPr>
              <w:t>教師</w:t>
            </w:r>
            <w:r>
              <w:rPr>
                <w:rFonts w:eastAsia="標楷體"/>
                <w:sz w:val="26"/>
                <w:szCs w:val="26"/>
              </w:rPr>
              <w:t>說明</w:t>
            </w:r>
            <w:r w:rsidRPr="00D26237">
              <w:rPr>
                <w:rFonts w:eastAsia="標楷體"/>
                <w:sz w:val="26"/>
                <w:szCs w:val="26"/>
              </w:rPr>
              <w:t>生物</w:t>
            </w:r>
            <w:r>
              <w:rPr>
                <w:rFonts w:eastAsia="標楷體"/>
                <w:sz w:val="26"/>
                <w:szCs w:val="26"/>
              </w:rPr>
              <w:t>之間還有</w:t>
            </w:r>
            <w:r w:rsidRPr="00D26237">
              <w:rPr>
                <w:rFonts w:eastAsia="標楷體"/>
                <w:sz w:val="26"/>
                <w:szCs w:val="26"/>
              </w:rPr>
              <w:t>寄生</w:t>
            </w:r>
            <w:r>
              <w:rPr>
                <w:rFonts w:eastAsia="標楷體"/>
                <w:sz w:val="26"/>
                <w:szCs w:val="26"/>
              </w:rPr>
              <w:t>的關係。例如</w:t>
            </w:r>
            <w:r w:rsidRPr="00D26237">
              <w:rPr>
                <w:rFonts w:eastAsia="標楷體"/>
                <w:sz w:val="26"/>
                <w:szCs w:val="26"/>
              </w:rPr>
              <w:t>菟絲子寄生在樹木上、平腹小蜂寄生在荔枝椿象的卵中、跳蚤寄生在狗上。</w:t>
            </w:r>
          </w:p>
          <w:p w14:paraId="3FE0C163" w14:textId="77777777" w:rsidR="00D01042" w:rsidRPr="00D26237" w:rsidRDefault="00604897" w:rsidP="00D01042">
            <w:pPr>
              <w:jc w:val="both"/>
              <w:rPr>
                <w:rFonts w:ascii="標楷體" w:eastAsia="標楷體" w:hAnsi="標楷體" w:cs="新細明體"/>
                <w:sz w:val="26"/>
                <w:szCs w:val="26"/>
              </w:rPr>
            </w:pPr>
            <w:r>
              <w:rPr>
                <w:rFonts w:eastAsia="標楷體"/>
                <w:sz w:val="26"/>
                <w:szCs w:val="26"/>
              </w:rPr>
              <w:t>5.</w:t>
            </w:r>
            <w:r w:rsidRPr="00D26237">
              <w:rPr>
                <w:rFonts w:eastAsia="標楷體"/>
                <w:sz w:val="26"/>
                <w:szCs w:val="26"/>
              </w:rPr>
              <w:t>教師有些生物的一生或是某些階段，會與其他生物有密切有利的關係，稱為共生關係。寄生關係則是寄生生物獲得利益，而損害被寄生生物的關係。</w:t>
            </w:r>
          </w:p>
          <w:p w14:paraId="2C67D86B" w14:textId="77777777" w:rsidR="00D01042" w:rsidRDefault="00604897" w:rsidP="00D01042">
            <w:pPr>
              <w:jc w:val="both"/>
              <w:rPr>
                <w:rFonts w:ascii="標楷體" w:eastAsia="標楷體" w:hAnsi="標楷體" w:cs="新細明體"/>
                <w:sz w:val="26"/>
                <w:szCs w:val="26"/>
              </w:rPr>
            </w:pPr>
            <w:r>
              <w:rPr>
                <w:rFonts w:eastAsia="標楷體"/>
                <w:sz w:val="26"/>
                <w:szCs w:val="26"/>
              </w:rPr>
              <w:t>6.</w:t>
            </w:r>
            <w:r>
              <w:rPr>
                <w:rFonts w:eastAsia="標楷體"/>
                <w:sz w:val="26"/>
                <w:szCs w:val="26"/>
              </w:rPr>
              <w:t>教師總結</w:t>
            </w:r>
            <w:r w:rsidRPr="00D26237">
              <w:rPr>
                <w:rFonts w:eastAsia="標楷體"/>
                <w:sz w:val="26"/>
                <w:szCs w:val="26"/>
              </w:rPr>
              <w:t>不同生物之間有食物</w:t>
            </w:r>
            <w:r w:rsidRPr="00D26237">
              <w:rPr>
                <w:rFonts w:eastAsia="標楷體"/>
                <w:sz w:val="26"/>
                <w:szCs w:val="26"/>
              </w:rPr>
              <w:lastRenderedPageBreak/>
              <w:t>鏈、競爭、共生和寄生等關係。</w:t>
            </w:r>
          </w:p>
          <w:p w14:paraId="26E65877" w14:textId="77777777" w:rsidR="00D01042" w:rsidRDefault="00604897" w:rsidP="00D01042">
            <w:pPr>
              <w:jc w:val="both"/>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p>
          <w:p w14:paraId="6DDC8DAB"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2-1</w:t>
            </w:r>
            <w:r>
              <w:rPr>
                <w:rFonts w:eastAsia="標楷體"/>
                <w:sz w:val="26"/>
                <w:szCs w:val="26"/>
              </w:rPr>
              <w:t>】多樣的生態系</w:t>
            </w:r>
          </w:p>
          <w:p w14:paraId="4133BB0D" w14:textId="77777777" w:rsidR="00D01042" w:rsidRPr="00D26237" w:rsidRDefault="00604897" w:rsidP="00D01042">
            <w:pPr>
              <w:jc w:val="both"/>
              <w:rPr>
                <w:rFonts w:ascii="標楷體" w:eastAsia="標楷體" w:hAnsi="標楷體" w:cs="新細明體"/>
                <w:sz w:val="26"/>
                <w:szCs w:val="26"/>
              </w:rPr>
            </w:pPr>
            <w:r w:rsidRPr="00D26237">
              <w:rPr>
                <w:rFonts w:eastAsia="標楷體"/>
                <w:sz w:val="26"/>
                <w:szCs w:val="26"/>
              </w:rPr>
              <w:t>1.</w:t>
            </w:r>
            <w:r w:rsidRPr="00D26237">
              <w:rPr>
                <w:rFonts w:eastAsia="標楷體"/>
                <w:sz w:val="26"/>
                <w:szCs w:val="26"/>
              </w:rPr>
              <w:t>教師</w:t>
            </w:r>
            <w:r>
              <w:rPr>
                <w:rFonts w:eastAsia="標楷體"/>
                <w:sz w:val="26"/>
                <w:szCs w:val="26"/>
              </w:rPr>
              <w:t>說明</w:t>
            </w:r>
            <w:r w:rsidRPr="00D26237">
              <w:rPr>
                <w:rFonts w:eastAsia="標楷體"/>
                <w:sz w:val="26"/>
                <w:szCs w:val="26"/>
              </w:rPr>
              <w:t>地表上的環境可以分為陸域環境和水域環境。</w:t>
            </w:r>
          </w:p>
          <w:p w14:paraId="789BCB25" w14:textId="77777777" w:rsidR="00D01042" w:rsidRPr="00D26237" w:rsidRDefault="00604897" w:rsidP="00D01042">
            <w:pPr>
              <w:jc w:val="both"/>
              <w:rPr>
                <w:rFonts w:ascii="標楷體" w:eastAsia="標楷體" w:hAnsi="標楷體" w:cs="新細明體"/>
                <w:sz w:val="26"/>
                <w:szCs w:val="26"/>
              </w:rPr>
            </w:pPr>
            <w:r w:rsidRPr="00D26237">
              <w:rPr>
                <w:rFonts w:eastAsia="標楷體"/>
                <w:sz w:val="26"/>
                <w:szCs w:val="26"/>
              </w:rPr>
              <w:t>2.</w:t>
            </w:r>
            <w:r w:rsidRPr="00D26237">
              <w:rPr>
                <w:rFonts w:eastAsia="標楷體"/>
                <w:sz w:val="26"/>
                <w:szCs w:val="26"/>
              </w:rPr>
              <w:t>教師說明不同地方的雨量、溫度和陽光等環境條件，</w:t>
            </w:r>
            <w:r>
              <w:rPr>
                <w:rFonts w:eastAsia="標楷體"/>
                <w:sz w:val="26"/>
                <w:szCs w:val="26"/>
              </w:rPr>
              <w:t>會</w:t>
            </w:r>
            <w:r w:rsidRPr="00D26237">
              <w:rPr>
                <w:rFonts w:eastAsia="標楷體"/>
                <w:sz w:val="26"/>
                <w:szCs w:val="26"/>
              </w:rPr>
              <w:t>影響生物的種類和分布，以及生物間的交互作用關係，因而形成了不同的生態系。</w:t>
            </w:r>
          </w:p>
          <w:p w14:paraId="0BCD3A17" w14:textId="77777777" w:rsidR="00D01042" w:rsidRPr="004E49D7" w:rsidRDefault="00604897" w:rsidP="00D01042">
            <w:pPr>
              <w:jc w:val="both"/>
              <w:rPr>
                <w:rFonts w:ascii="標楷體" w:eastAsia="標楷體" w:hAnsi="標楷體" w:cs="新細明體"/>
                <w:sz w:val="26"/>
                <w:szCs w:val="26"/>
              </w:rPr>
            </w:pPr>
            <w:r>
              <w:rPr>
                <w:rFonts w:eastAsia="標楷體"/>
                <w:sz w:val="26"/>
                <w:szCs w:val="26"/>
              </w:rPr>
              <w:t>3.</w:t>
            </w:r>
            <w:r w:rsidRPr="00D26237">
              <w:rPr>
                <w:rFonts w:eastAsia="標楷體"/>
                <w:sz w:val="26"/>
                <w:szCs w:val="26"/>
              </w:rPr>
              <w:t>教師</w:t>
            </w:r>
            <w:r>
              <w:rPr>
                <w:rFonts w:eastAsia="標楷體"/>
                <w:sz w:val="26"/>
                <w:szCs w:val="26"/>
              </w:rPr>
              <w:t>說明</w:t>
            </w:r>
            <w:r w:rsidRPr="00D26237">
              <w:rPr>
                <w:rFonts w:eastAsia="標楷體"/>
                <w:sz w:val="26"/>
                <w:szCs w:val="26"/>
              </w:rPr>
              <w:t>陸域環境有森林、草原、沙漠等生態系；水域環境則有海洋、河口和淡水等生態系。</w:t>
            </w:r>
          </w:p>
        </w:tc>
        <w:tc>
          <w:tcPr>
            <w:tcW w:w="811" w:type="pct"/>
          </w:tcPr>
          <w:p w14:paraId="5B3A2A58" w14:textId="77777777" w:rsidR="00E80A16" w:rsidRDefault="00E80A16" w:rsidP="00E80A16">
            <w:pPr>
              <w:jc w:val="both"/>
              <w:rPr>
                <w:rFonts w:eastAsia="標楷體"/>
                <w:sz w:val="28"/>
                <w:szCs w:val="26"/>
              </w:rPr>
            </w:pPr>
            <w:r>
              <w:rPr>
                <w:rFonts w:eastAsia="標楷體"/>
                <w:sz w:val="26"/>
                <w:szCs w:val="26"/>
              </w:rPr>
              <w:lastRenderedPageBreak/>
              <w:t>口頭評量：</w:t>
            </w:r>
            <w:r w:rsidRPr="009A25A9">
              <w:rPr>
                <w:rFonts w:eastAsia="標楷體" w:hint="eastAsia"/>
                <w:sz w:val="26"/>
                <w:szCs w:val="26"/>
              </w:rPr>
              <w:t>說出生物間</w:t>
            </w:r>
            <w:r>
              <w:rPr>
                <w:rFonts w:eastAsia="標楷體" w:hint="eastAsia"/>
                <w:sz w:val="26"/>
                <w:szCs w:val="26"/>
              </w:rPr>
              <w:t>可能有哪些</w:t>
            </w:r>
            <w:r w:rsidRPr="009A25A9">
              <w:rPr>
                <w:rFonts w:eastAsia="標楷體" w:hint="eastAsia"/>
                <w:sz w:val="26"/>
                <w:szCs w:val="26"/>
              </w:rPr>
              <w:t>關係？</w:t>
            </w:r>
            <w:r>
              <w:rPr>
                <w:rFonts w:eastAsia="標楷體" w:hint="eastAsia"/>
                <w:sz w:val="26"/>
                <w:szCs w:val="26"/>
              </w:rPr>
              <w:t>說出</w:t>
            </w:r>
            <w:r w:rsidRPr="009A25A9">
              <w:rPr>
                <w:rFonts w:eastAsia="標楷體" w:hint="eastAsia"/>
                <w:sz w:val="26"/>
                <w:szCs w:val="26"/>
              </w:rPr>
              <w:t>不同生態系的環境和生物</w:t>
            </w:r>
            <w:r>
              <w:rPr>
                <w:rFonts w:eastAsia="標楷體" w:hint="eastAsia"/>
                <w:sz w:val="26"/>
                <w:szCs w:val="26"/>
              </w:rPr>
              <w:t>有哪些</w:t>
            </w:r>
            <w:r w:rsidRPr="009A25A9">
              <w:rPr>
                <w:rFonts w:eastAsia="標楷體" w:hint="eastAsia"/>
                <w:sz w:val="26"/>
                <w:szCs w:val="26"/>
              </w:rPr>
              <w:t>特徵</w:t>
            </w:r>
            <w:r>
              <w:rPr>
                <w:rFonts w:eastAsia="標楷體" w:hint="eastAsia"/>
                <w:sz w:val="26"/>
                <w:szCs w:val="26"/>
              </w:rPr>
              <w:t>？</w:t>
            </w:r>
          </w:p>
          <w:p w14:paraId="61774F54" w14:textId="77777777" w:rsidR="00D01042" w:rsidRPr="00E80A16" w:rsidRDefault="00E80A16" w:rsidP="009A25A9">
            <w:pPr>
              <w:jc w:val="both"/>
              <w:rPr>
                <w:rFonts w:eastAsia="標楷體"/>
                <w:sz w:val="28"/>
                <w:szCs w:val="26"/>
              </w:rPr>
            </w:pPr>
            <w:r>
              <w:rPr>
                <w:rFonts w:eastAsia="標楷體"/>
                <w:sz w:val="26"/>
                <w:szCs w:val="26"/>
              </w:rPr>
              <w:t>習作評量：配合習作第</w:t>
            </w:r>
            <w:r>
              <w:rPr>
                <w:rFonts w:eastAsia="標楷體" w:hint="eastAsia"/>
                <w:sz w:val="26"/>
                <w:szCs w:val="26"/>
              </w:rPr>
              <w:t>34</w:t>
            </w:r>
            <w:r>
              <w:rPr>
                <w:rFonts w:eastAsia="標楷體" w:hint="eastAsia"/>
                <w:sz w:val="26"/>
                <w:szCs w:val="26"/>
              </w:rPr>
              <w:t>～</w:t>
            </w:r>
            <w:r>
              <w:rPr>
                <w:rFonts w:eastAsia="標楷體" w:hint="eastAsia"/>
                <w:sz w:val="26"/>
                <w:szCs w:val="26"/>
              </w:rPr>
              <w:t>35</w:t>
            </w:r>
            <w:r>
              <w:rPr>
                <w:rFonts w:eastAsia="標楷體"/>
                <w:sz w:val="26"/>
                <w:szCs w:val="26"/>
              </w:rPr>
              <w:t>頁。</w:t>
            </w:r>
          </w:p>
        </w:tc>
        <w:tc>
          <w:tcPr>
            <w:tcW w:w="1028" w:type="pct"/>
          </w:tcPr>
          <w:p w14:paraId="392B2FCB"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48D55643"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3B5B282C" w14:textId="77777777" w:rsidR="004D4F62" w:rsidRDefault="00604897">
            <w:pPr>
              <w:jc w:val="both"/>
              <w:rPr>
                <w:rFonts w:ascii="標楷體" w:eastAsia="標楷體" w:hAnsi="標楷體" w:cs="新細明體"/>
                <w:sz w:val="26"/>
                <w:szCs w:val="26"/>
              </w:rPr>
            </w:pPr>
            <w:r>
              <w:rPr>
                <w:rFonts w:eastAsia="標楷體"/>
                <w:sz w:val="26"/>
                <w:szCs w:val="26"/>
              </w:rPr>
              <w:t>【環境教育】</w:t>
            </w:r>
          </w:p>
          <w:p w14:paraId="3321060A"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參與戶外學習與自然體驗，覺知自然環境的美、平衡、與完整性。</w:t>
            </w:r>
          </w:p>
          <w:p w14:paraId="14F1703F"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覺知生物生命的美與價值，關懷動、植物的生命。</w:t>
            </w:r>
          </w:p>
          <w:p w14:paraId="0D6BE6B9"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覺知經濟發展與工業發展對環境的衝擊。</w:t>
            </w:r>
          </w:p>
          <w:p w14:paraId="7F7F05C5"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470D4A1B"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覺知氣候變遷會對生活、社會及環境造成衝擊。</w:t>
            </w:r>
          </w:p>
          <w:p w14:paraId="63E0CB3E" w14:textId="77777777" w:rsidR="004D4F62" w:rsidRDefault="00604897">
            <w:pPr>
              <w:jc w:val="both"/>
              <w:rPr>
                <w:rFonts w:ascii="標楷體" w:eastAsia="標楷體" w:hAnsi="標楷體" w:cs="新細明體"/>
                <w:sz w:val="26"/>
                <w:szCs w:val="26"/>
              </w:rPr>
            </w:pPr>
            <w:r>
              <w:rPr>
                <w:rFonts w:eastAsia="標楷體"/>
                <w:sz w:val="26"/>
                <w:szCs w:val="26"/>
              </w:rPr>
              <w:t>【海洋教育】</w:t>
            </w:r>
          </w:p>
          <w:p w14:paraId="41E1F6C5"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34549D">
              <w:rPr>
                <w:rFonts w:eastAsia="標楷體"/>
                <w:sz w:val="26"/>
                <w:szCs w:val="26"/>
              </w:rPr>
              <w:t>認識海洋生物與生態。</w:t>
            </w:r>
          </w:p>
          <w:p w14:paraId="14C4B6F7"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34549D">
              <w:rPr>
                <w:rFonts w:eastAsia="標楷體"/>
                <w:sz w:val="26"/>
                <w:szCs w:val="26"/>
              </w:rPr>
              <w:t>認識家鄉常見的河流與海洋資源，並珍惜自然資源。</w:t>
            </w:r>
          </w:p>
          <w:p w14:paraId="59ABDB93" w14:textId="77777777" w:rsidR="004D4F62" w:rsidRDefault="00604897">
            <w:pPr>
              <w:jc w:val="both"/>
              <w:rPr>
                <w:rFonts w:ascii="標楷體" w:eastAsia="標楷體" w:hAnsi="標楷體" w:cs="新細明體"/>
                <w:sz w:val="26"/>
                <w:szCs w:val="26"/>
              </w:rPr>
            </w:pPr>
            <w:r>
              <w:rPr>
                <w:rFonts w:eastAsia="標楷體"/>
                <w:sz w:val="26"/>
                <w:szCs w:val="26"/>
              </w:rPr>
              <w:t>【品德教育】</w:t>
            </w:r>
          </w:p>
          <w:p w14:paraId="311378EF" w14:textId="77777777" w:rsidR="004D4F62" w:rsidRDefault="0060489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53133D31" w14:textId="77777777" w:rsidR="004D4F62" w:rsidRDefault="00604897">
            <w:pPr>
              <w:jc w:val="both"/>
              <w:rPr>
                <w:rFonts w:ascii="標楷體" w:eastAsia="標楷體" w:hAnsi="標楷體" w:cs="新細明體"/>
                <w:sz w:val="26"/>
                <w:szCs w:val="26"/>
              </w:rPr>
            </w:pPr>
            <w:r>
              <w:rPr>
                <w:rFonts w:eastAsia="標楷體"/>
                <w:sz w:val="26"/>
                <w:szCs w:val="26"/>
              </w:rPr>
              <w:lastRenderedPageBreak/>
              <w:t>【生命教育】</w:t>
            </w:r>
          </w:p>
          <w:p w14:paraId="241F6EDF" w14:textId="77777777" w:rsidR="004D4F62" w:rsidRDefault="00604897">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64ED3454" w14:textId="77777777" w:rsidR="004D4F62" w:rsidRDefault="00604897">
            <w:pPr>
              <w:jc w:val="both"/>
              <w:rPr>
                <w:rFonts w:ascii="標楷體" w:eastAsia="標楷體" w:hAnsi="標楷體" w:cs="新細明體"/>
                <w:sz w:val="26"/>
                <w:szCs w:val="26"/>
              </w:rPr>
            </w:pPr>
            <w:r>
              <w:rPr>
                <w:rFonts w:eastAsia="標楷體"/>
                <w:sz w:val="26"/>
                <w:szCs w:val="26"/>
              </w:rPr>
              <w:t>【資訊教育】</w:t>
            </w:r>
          </w:p>
          <w:p w14:paraId="7AFD7A1D"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4549D">
              <w:rPr>
                <w:rFonts w:eastAsia="標楷體"/>
                <w:sz w:val="26"/>
                <w:szCs w:val="26"/>
              </w:rPr>
              <w:t>使用資訊科技解決生活中簡單的問題。</w:t>
            </w:r>
          </w:p>
          <w:p w14:paraId="6942B78C"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建立康健的數位使用習慣與態度。</w:t>
            </w:r>
          </w:p>
          <w:p w14:paraId="3F88705E"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704B9F4F"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202B9FC0"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449C3A94"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38801197"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p w14:paraId="242F8ED2"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4F86D445"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w:t>
            </w:r>
            <w:r w:rsidRPr="0034549D">
              <w:rPr>
                <w:rFonts w:eastAsia="標楷體"/>
                <w:sz w:val="26"/>
                <w:szCs w:val="26"/>
              </w:rPr>
              <w:lastRenderedPageBreak/>
              <w:t>境的覺知與敏感，體驗與珍惜環境的好。</w:t>
            </w:r>
          </w:p>
          <w:p w14:paraId="028A4DF0"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0EDC8EC3" w14:textId="77777777" w:rsidR="004D4F62" w:rsidRDefault="00604897">
            <w:pPr>
              <w:jc w:val="both"/>
              <w:rPr>
                <w:rFonts w:ascii="標楷體" w:eastAsia="標楷體" w:hAnsi="標楷體" w:cs="新細明體"/>
                <w:sz w:val="26"/>
                <w:szCs w:val="26"/>
              </w:rPr>
            </w:pPr>
            <w:r>
              <w:rPr>
                <w:rFonts w:eastAsia="標楷體"/>
                <w:sz w:val="26"/>
                <w:szCs w:val="26"/>
              </w:rPr>
              <w:t>【國際教育】</w:t>
            </w:r>
          </w:p>
          <w:p w14:paraId="3E5D8684"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認識全球化與相關重要議題。</w:t>
            </w:r>
          </w:p>
          <w:p w14:paraId="24FE3EDC"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D01042" w:rsidRPr="004F4430" w14:paraId="71977D32" w14:textId="77777777" w:rsidTr="00D01042">
        <w:trPr>
          <w:trHeight w:val="1827"/>
        </w:trPr>
        <w:tc>
          <w:tcPr>
            <w:tcW w:w="364" w:type="pct"/>
            <w:vAlign w:val="center"/>
          </w:tcPr>
          <w:p w14:paraId="47B596F8"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1C6D94BE"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第三單元地球的生態</w:t>
            </w:r>
          </w:p>
          <w:p w14:paraId="32EFFF09"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p>
        </w:tc>
        <w:tc>
          <w:tcPr>
            <w:tcW w:w="752" w:type="pct"/>
            <w:tcBorders>
              <w:right w:val="single" w:sz="4" w:space="0" w:color="auto"/>
            </w:tcBorders>
          </w:tcPr>
          <w:p w14:paraId="3C17D715"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79A32029"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0215B571"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培養愛護自然、珍愛生命、惜取資源的關懷心</w:t>
            </w:r>
            <w:r w:rsidRPr="00186F23">
              <w:rPr>
                <w:rFonts w:eastAsia="標楷體"/>
                <w:sz w:val="26"/>
                <w:szCs w:val="26"/>
              </w:rPr>
              <w:lastRenderedPageBreak/>
              <w:t>與行動力。</w:t>
            </w:r>
          </w:p>
          <w:p w14:paraId="15DE5CF0"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0EA00F1A"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第三單元地球的生態</w:t>
            </w:r>
          </w:p>
          <w:p w14:paraId="2D700D7F" w14:textId="77777777" w:rsidR="00D01042" w:rsidRDefault="00604897" w:rsidP="00D01042">
            <w:pPr>
              <w:jc w:val="both"/>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p>
          <w:p w14:paraId="3EC28BB1"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2-1</w:t>
            </w:r>
            <w:r>
              <w:rPr>
                <w:rFonts w:eastAsia="標楷體"/>
                <w:sz w:val="26"/>
                <w:szCs w:val="26"/>
              </w:rPr>
              <w:t>】多樣的生態系</w:t>
            </w:r>
          </w:p>
          <w:p w14:paraId="4875D4E0" w14:textId="77777777" w:rsidR="00D01042" w:rsidRPr="00D26237" w:rsidRDefault="00604897" w:rsidP="00D01042">
            <w:pPr>
              <w:jc w:val="both"/>
              <w:rPr>
                <w:rFonts w:ascii="標楷體" w:eastAsia="標楷體" w:hAnsi="標楷體" w:cs="新細明體"/>
                <w:sz w:val="26"/>
                <w:szCs w:val="26"/>
              </w:rPr>
            </w:pPr>
            <w:r>
              <w:rPr>
                <w:rFonts w:eastAsia="標楷體"/>
                <w:sz w:val="26"/>
                <w:szCs w:val="26"/>
              </w:rPr>
              <w:t>1</w:t>
            </w:r>
            <w:r w:rsidRPr="00D26237">
              <w:rPr>
                <w:rFonts w:eastAsia="標楷體"/>
                <w:sz w:val="26"/>
                <w:szCs w:val="26"/>
              </w:rPr>
              <w:t>.</w:t>
            </w:r>
            <w:r w:rsidRPr="00D26237">
              <w:rPr>
                <w:rFonts w:eastAsia="標楷體"/>
                <w:sz w:val="26"/>
                <w:szCs w:val="26"/>
              </w:rPr>
              <w:t>教師</w:t>
            </w:r>
            <w:r>
              <w:rPr>
                <w:rFonts w:eastAsia="標楷體"/>
                <w:sz w:val="26"/>
                <w:szCs w:val="26"/>
              </w:rPr>
              <w:t>說明</w:t>
            </w:r>
            <w:r w:rsidRPr="00D26237">
              <w:rPr>
                <w:rFonts w:eastAsia="標楷體"/>
                <w:sz w:val="26"/>
                <w:szCs w:val="26"/>
              </w:rPr>
              <w:t>生活在不同生態環境的生物，會面臨</w:t>
            </w:r>
            <w:r>
              <w:rPr>
                <w:rFonts w:eastAsia="標楷體"/>
                <w:sz w:val="26"/>
                <w:szCs w:val="26"/>
              </w:rPr>
              <w:t>不同</w:t>
            </w:r>
            <w:r w:rsidRPr="00D26237">
              <w:rPr>
                <w:rFonts w:eastAsia="標楷體"/>
                <w:sz w:val="26"/>
                <w:szCs w:val="26"/>
              </w:rPr>
              <w:t>的生存挑戰</w:t>
            </w:r>
            <w:r>
              <w:rPr>
                <w:rFonts w:eastAsia="標楷體"/>
                <w:sz w:val="26"/>
                <w:szCs w:val="26"/>
              </w:rPr>
              <w:t>，並說明這些生物</w:t>
            </w:r>
            <w:r w:rsidRPr="00D26237">
              <w:rPr>
                <w:rFonts w:eastAsia="標楷體"/>
                <w:sz w:val="26"/>
                <w:szCs w:val="26"/>
              </w:rPr>
              <w:t>如何適應環境</w:t>
            </w:r>
            <w:r>
              <w:rPr>
                <w:rFonts w:eastAsia="標楷體"/>
                <w:sz w:val="26"/>
                <w:szCs w:val="26"/>
              </w:rPr>
              <w:t>。</w:t>
            </w:r>
          </w:p>
          <w:p w14:paraId="6B746B77" w14:textId="77777777" w:rsidR="00D01042" w:rsidRDefault="00604897" w:rsidP="00D01042">
            <w:pPr>
              <w:jc w:val="both"/>
              <w:rPr>
                <w:rFonts w:ascii="標楷體" w:eastAsia="標楷體" w:hAnsi="標楷體" w:cs="新細明體"/>
                <w:sz w:val="26"/>
                <w:szCs w:val="26"/>
              </w:rPr>
            </w:pPr>
            <w:r>
              <w:rPr>
                <w:rFonts w:eastAsia="標楷體"/>
                <w:sz w:val="26"/>
                <w:szCs w:val="26"/>
              </w:rPr>
              <w:t>2</w:t>
            </w:r>
            <w:r w:rsidRPr="00D26237">
              <w:rPr>
                <w:rFonts w:eastAsia="標楷體"/>
                <w:sz w:val="26"/>
                <w:szCs w:val="26"/>
              </w:rPr>
              <w:t>.</w:t>
            </w:r>
            <w:r w:rsidRPr="00D26237">
              <w:rPr>
                <w:rFonts w:eastAsia="標楷體"/>
                <w:sz w:val="26"/>
                <w:szCs w:val="26"/>
              </w:rPr>
              <w:t>教師說明陸域環境（森林、草原、沙漠生態系）和水域環境（海洋、河口、淡水生態系）的環境特徵和生存在其中的生物類型與特色。</w:t>
            </w:r>
          </w:p>
          <w:p w14:paraId="6C4BA91E" w14:textId="77777777" w:rsidR="00D01042" w:rsidRPr="00D26237" w:rsidRDefault="00604897" w:rsidP="00D01042">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教師說明森林生態系的不同特徵：</w:t>
            </w:r>
            <w:r w:rsidRPr="00D26237">
              <w:rPr>
                <w:rFonts w:eastAsia="標楷體"/>
                <w:sz w:val="26"/>
                <w:szCs w:val="26"/>
              </w:rPr>
              <w:t>針葉林的降雨量較少、氣溫較低。植物葉片呈針狀，可以減少水分的散失。樹林之間的空間適合鹿、熊等大型哺乳類生存</w:t>
            </w:r>
            <w:r>
              <w:rPr>
                <w:rFonts w:eastAsia="標楷體"/>
                <w:sz w:val="26"/>
                <w:szCs w:val="26"/>
              </w:rPr>
              <w:t>；</w:t>
            </w:r>
            <w:r w:rsidRPr="00D26237">
              <w:rPr>
                <w:rFonts w:eastAsia="標楷體"/>
                <w:sz w:val="26"/>
                <w:szCs w:val="26"/>
              </w:rPr>
              <w:t>落葉闊</w:t>
            </w:r>
            <w:r w:rsidRPr="00D26237">
              <w:rPr>
                <w:rFonts w:eastAsia="標楷體"/>
                <w:sz w:val="26"/>
                <w:szCs w:val="26"/>
              </w:rPr>
              <w:lastRenderedPageBreak/>
              <w:t>葉林的氣候溫和、四季分明。氣候轉冷時，植物葉片會掉落，以減少水分的散失。動物種類繁多，例如野豬、狐等</w:t>
            </w:r>
            <w:r>
              <w:rPr>
                <w:rFonts w:eastAsia="標楷體"/>
                <w:sz w:val="26"/>
                <w:szCs w:val="26"/>
              </w:rPr>
              <w:t>；</w:t>
            </w:r>
            <w:r w:rsidRPr="00D26237">
              <w:rPr>
                <w:rFonts w:eastAsia="標楷體"/>
                <w:sz w:val="26"/>
                <w:szCs w:val="26"/>
              </w:rPr>
              <w:t>常綠闊葉林溫暖且降雨豐富。植物的葉片寬大，可以增加光照面積。其中熱帶雨林是生物種類最豐富的森林類型，有馬來貘、大長臂猿等生物。</w:t>
            </w:r>
          </w:p>
          <w:p w14:paraId="2DA3CB87" w14:textId="77777777" w:rsidR="00D01042" w:rsidRDefault="00604897" w:rsidP="00D01042">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D26237">
              <w:rPr>
                <w:rFonts w:eastAsia="標楷體"/>
                <w:sz w:val="26"/>
                <w:szCs w:val="26"/>
              </w:rPr>
              <w:t>草原生態系</w:t>
            </w:r>
            <w:r>
              <w:rPr>
                <w:rFonts w:eastAsia="標楷體"/>
                <w:sz w:val="26"/>
                <w:szCs w:val="26"/>
              </w:rPr>
              <w:t>是</w:t>
            </w:r>
            <w:r w:rsidRPr="00D26237">
              <w:rPr>
                <w:rFonts w:eastAsia="標楷體"/>
                <w:sz w:val="26"/>
                <w:szCs w:val="26"/>
              </w:rPr>
              <w:t>乾季和雨季分明，地形平坦開闊，較少高大的樹木。由於遮蔽物較少，所以大多動物的視覺、嗅覺及聽覺靈敏，肢體靈活、敏捷，以便追捕獵物或躲避敵害，例如草食性的羚羊、斑馬，以及肉食性的獅子、豹等。</w:t>
            </w:r>
          </w:p>
          <w:p w14:paraId="7FC3B59B" w14:textId="77777777" w:rsidR="00D01042" w:rsidRPr="00D26237" w:rsidRDefault="00604897" w:rsidP="00D01042">
            <w:pPr>
              <w:jc w:val="both"/>
              <w:rPr>
                <w:rFonts w:ascii="標楷體" w:eastAsia="標楷體" w:hAnsi="標楷體" w:cs="新細明體"/>
                <w:sz w:val="26"/>
                <w:szCs w:val="26"/>
              </w:rPr>
            </w:pPr>
            <w:r>
              <w:rPr>
                <w:rFonts w:eastAsia="標楷體"/>
                <w:sz w:val="26"/>
                <w:szCs w:val="26"/>
              </w:rPr>
              <w:t>5.</w:t>
            </w:r>
            <w:r>
              <w:rPr>
                <w:rFonts w:eastAsia="標楷體"/>
                <w:sz w:val="26"/>
                <w:szCs w:val="26"/>
              </w:rPr>
              <w:t>教師說明沙漠生態系</w:t>
            </w:r>
            <w:r w:rsidRPr="00D26237">
              <w:rPr>
                <w:rFonts w:eastAsia="標楷體"/>
                <w:sz w:val="26"/>
                <w:szCs w:val="26"/>
              </w:rPr>
              <w:t>環境乾燥、缺水，一年中降雨次數很少而且日夜溫差極大，生物不容易在此生存。生物多有耐旱的特性，具保存水分或減少水分散失的構造或功能，以適應缺水的環境，例如駱駝、仙人掌、跳鼠等。</w:t>
            </w:r>
          </w:p>
          <w:p w14:paraId="121B0B06" w14:textId="77777777" w:rsidR="00D01042" w:rsidRPr="00D26237" w:rsidRDefault="00604897" w:rsidP="00D01042">
            <w:pPr>
              <w:jc w:val="both"/>
              <w:rPr>
                <w:rFonts w:ascii="標楷體" w:eastAsia="標楷體" w:hAnsi="標楷體" w:cs="新細明體"/>
                <w:sz w:val="26"/>
                <w:szCs w:val="26"/>
              </w:rPr>
            </w:pPr>
            <w:r>
              <w:rPr>
                <w:rFonts w:eastAsia="標楷體"/>
                <w:sz w:val="26"/>
                <w:szCs w:val="26"/>
              </w:rPr>
              <w:t>6.</w:t>
            </w:r>
            <w:r>
              <w:rPr>
                <w:rFonts w:eastAsia="標楷體"/>
                <w:sz w:val="26"/>
                <w:szCs w:val="26"/>
              </w:rPr>
              <w:t>教師說明</w:t>
            </w:r>
            <w:r w:rsidRPr="00D26237">
              <w:rPr>
                <w:rFonts w:eastAsia="標楷體"/>
                <w:sz w:val="26"/>
                <w:szCs w:val="26"/>
              </w:rPr>
              <w:t>海洋是地球上分布最廣的環境，因海水深度、水溫、透光程度等差異，可大致分為潮間帶、淺海區、大洋</w:t>
            </w:r>
            <w:r>
              <w:rPr>
                <w:rFonts w:eastAsia="標楷體"/>
                <w:sz w:val="26"/>
                <w:szCs w:val="26"/>
              </w:rPr>
              <w:t>區。這些生態系的特徵分別為：</w:t>
            </w:r>
            <w:r w:rsidRPr="00D26237">
              <w:rPr>
                <w:rFonts w:eastAsia="標楷體"/>
                <w:sz w:val="26"/>
                <w:szCs w:val="26"/>
              </w:rPr>
              <w:t>潮間帶的陽光充足，每</w:t>
            </w:r>
            <w:r w:rsidRPr="00D26237">
              <w:rPr>
                <w:rFonts w:eastAsia="標楷體"/>
                <w:sz w:val="26"/>
                <w:szCs w:val="26"/>
              </w:rPr>
              <w:lastRenderedPageBreak/>
              <w:t>天會有部分時間被海水淹沒，也有部分時間暴露在空氣中。生物種類豐富，例如寄居蟹、藤</w:t>
            </w:r>
            <w:r>
              <w:rPr>
                <w:rFonts w:eastAsia="標楷體"/>
                <w:sz w:val="26"/>
                <w:szCs w:val="26"/>
              </w:rPr>
              <w:t>壺等；</w:t>
            </w:r>
            <w:r w:rsidRPr="00D26237">
              <w:rPr>
                <w:rFonts w:eastAsia="標楷體"/>
                <w:sz w:val="26"/>
                <w:szCs w:val="26"/>
              </w:rPr>
              <w:t>淺海區的水深不超過</w:t>
            </w:r>
            <w:r w:rsidRPr="00D26237">
              <w:rPr>
                <w:rFonts w:eastAsia="標楷體"/>
                <w:sz w:val="26"/>
                <w:szCs w:val="26"/>
              </w:rPr>
              <w:t>200</w:t>
            </w:r>
            <w:r w:rsidRPr="00D26237">
              <w:rPr>
                <w:rFonts w:eastAsia="標楷體"/>
                <w:sz w:val="26"/>
                <w:szCs w:val="26"/>
              </w:rPr>
              <w:t>公尺，陽光可穿透，常見大型藻類生長，且魚類種類豐富</w:t>
            </w:r>
            <w:r>
              <w:rPr>
                <w:rFonts w:eastAsia="標楷體"/>
                <w:sz w:val="26"/>
                <w:szCs w:val="26"/>
              </w:rPr>
              <w:t>；</w:t>
            </w:r>
            <w:r w:rsidRPr="00D26237">
              <w:rPr>
                <w:rFonts w:eastAsia="標楷體"/>
                <w:sz w:val="26"/>
                <w:szCs w:val="26"/>
              </w:rPr>
              <w:t>大洋區的水深超過</w:t>
            </w:r>
            <w:r w:rsidRPr="00D26237">
              <w:rPr>
                <w:rFonts w:eastAsia="標楷體"/>
                <w:sz w:val="26"/>
                <w:szCs w:val="26"/>
              </w:rPr>
              <w:t>200</w:t>
            </w:r>
            <w:r w:rsidRPr="00D26237">
              <w:rPr>
                <w:rFonts w:eastAsia="標楷體"/>
                <w:sz w:val="26"/>
                <w:szCs w:val="26"/>
              </w:rPr>
              <w:t>公尺，僅有透光層可受到陽光照射，有鯨魚、鯊魚等動物。隨著海水深度增加、陽光逐漸減弱，物種也隨之變少</w:t>
            </w:r>
            <w:r>
              <w:rPr>
                <w:rFonts w:eastAsia="標楷體"/>
                <w:sz w:val="26"/>
                <w:szCs w:val="26"/>
              </w:rPr>
              <w:t>；</w:t>
            </w:r>
            <w:r w:rsidRPr="00D26237">
              <w:rPr>
                <w:rFonts w:eastAsia="標楷體"/>
                <w:sz w:val="26"/>
                <w:szCs w:val="26"/>
              </w:rPr>
              <w:t>河口生態系：位於河流和海洋交界處，由於河流的堆積作用，河口會形成一個含有大量養分與汙染物的匯集區域。水位和水中的鹽分含量變化很大，因此生物具有可以適應鹽分和水位變化的能力，例如招潮蟹、彈塗魚、水筆仔、文蛤等</w:t>
            </w:r>
            <w:r>
              <w:rPr>
                <w:rFonts w:eastAsia="標楷體"/>
                <w:sz w:val="26"/>
                <w:szCs w:val="26"/>
              </w:rPr>
              <w:t>；</w:t>
            </w:r>
            <w:r w:rsidRPr="00D26237">
              <w:rPr>
                <w:rFonts w:eastAsia="標楷體"/>
                <w:sz w:val="26"/>
                <w:szCs w:val="26"/>
              </w:rPr>
              <w:t>淡水生態系：淡水生態系依據水的流動情形，生態情形分為流動水域以及靜止水域。溪流屬於會流動的淡水水域，通常上游溪水的氧氣含量較高，水量較小、流速快且汙染較低。岸邊常可見到蕨類植物、鳥類，水中則有魚、蝦、蟹等生物。</w:t>
            </w:r>
          </w:p>
          <w:p w14:paraId="3282A7A4" w14:textId="77777777" w:rsidR="00D01042" w:rsidRDefault="00604897" w:rsidP="00D01042">
            <w:pPr>
              <w:jc w:val="both"/>
              <w:rPr>
                <w:rFonts w:ascii="標楷體" w:eastAsia="標楷體" w:hAnsi="標楷體" w:cs="新細明體"/>
                <w:sz w:val="26"/>
                <w:szCs w:val="26"/>
              </w:rPr>
            </w:pPr>
            <w:r>
              <w:rPr>
                <w:rFonts w:eastAsia="標楷體"/>
                <w:sz w:val="26"/>
                <w:szCs w:val="26"/>
              </w:rPr>
              <w:t>7</w:t>
            </w:r>
            <w:r w:rsidRPr="00D26237">
              <w:rPr>
                <w:rFonts w:eastAsia="標楷體"/>
                <w:sz w:val="26"/>
                <w:szCs w:val="26"/>
              </w:rPr>
              <w:t>.</w:t>
            </w:r>
            <w:r w:rsidRPr="00D26237">
              <w:rPr>
                <w:rFonts w:eastAsia="標楷體"/>
                <w:sz w:val="26"/>
                <w:szCs w:val="26"/>
              </w:rPr>
              <w:t>學生能認識不同生態系的環境特徵，並了解生存在其中的生物如何適應環境。</w:t>
            </w:r>
          </w:p>
          <w:p w14:paraId="59661CD6"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【活動</w:t>
            </w:r>
            <w:r>
              <w:rPr>
                <w:rFonts w:eastAsia="標楷體"/>
                <w:sz w:val="26"/>
                <w:szCs w:val="26"/>
              </w:rPr>
              <w:t>2-2</w:t>
            </w:r>
            <w:r>
              <w:rPr>
                <w:rFonts w:eastAsia="標楷體"/>
                <w:sz w:val="26"/>
                <w:szCs w:val="26"/>
              </w:rPr>
              <w:t>】生物適應環境的多樣性</w:t>
            </w:r>
          </w:p>
          <w:p w14:paraId="3D6D2AEA" w14:textId="77777777" w:rsidR="00D01042" w:rsidRPr="00617CCB" w:rsidRDefault="00604897" w:rsidP="00D01042">
            <w:pPr>
              <w:jc w:val="both"/>
              <w:rPr>
                <w:rFonts w:ascii="標楷體" w:eastAsia="標楷體" w:hAnsi="標楷體" w:cs="新細明體"/>
                <w:sz w:val="26"/>
                <w:szCs w:val="26"/>
              </w:rPr>
            </w:pPr>
            <w:r>
              <w:rPr>
                <w:rFonts w:eastAsia="標楷體"/>
                <w:sz w:val="26"/>
                <w:szCs w:val="26"/>
              </w:rPr>
              <w:t>1.</w:t>
            </w:r>
            <w:r w:rsidRPr="00617CCB">
              <w:rPr>
                <w:rFonts w:eastAsia="標楷體"/>
                <w:sz w:val="26"/>
                <w:szCs w:val="26"/>
              </w:rPr>
              <w:t>教師請學生觀察北極狐和耳廓狐的圖片。</w:t>
            </w:r>
          </w:p>
          <w:p w14:paraId="20141F70" w14:textId="77777777" w:rsidR="00D01042" w:rsidRPr="004E49D7" w:rsidRDefault="00604897" w:rsidP="00D01042">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w:t>
            </w:r>
            <w:r w:rsidRPr="00617CCB">
              <w:rPr>
                <w:rFonts w:eastAsia="標楷體"/>
                <w:sz w:val="26"/>
                <w:szCs w:val="26"/>
              </w:rPr>
              <w:t>北極狐和耳廓狐皮毛的顏色、毛的數量和蓬鬆度、耳朵的大小及生活的環境都不同。</w:t>
            </w:r>
          </w:p>
        </w:tc>
        <w:tc>
          <w:tcPr>
            <w:tcW w:w="811" w:type="pct"/>
          </w:tcPr>
          <w:p w14:paraId="3F06C9A7" w14:textId="77777777" w:rsidR="00E80A16" w:rsidRPr="00E80A16" w:rsidRDefault="00E80A16" w:rsidP="00E80A16">
            <w:pPr>
              <w:jc w:val="both"/>
              <w:rPr>
                <w:rFonts w:eastAsia="標楷體"/>
                <w:sz w:val="26"/>
                <w:szCs w:val="26"/>
              </w:rPr>
            </w:pPr>
            <w:r>
              <w:rPr>
                <w:rFonts w:eastAsia="標楷體"/>
                <w:sz w:val="26"/>
                <w:szCs w:val="26"/>
              </w:rPr>
              <w:lastRenderedPageBreak/>
              <w:t>口頭評量：</w:t>
            </w:r>
            <w:r>
              <w:rPr>
                <w:rFonts w:eastAsia="標楷體" w:hint="eastAsia"/>
                <w:sz w:val="26"/>
                <w:szCs w:val="26"/>
              </w:rPr>
              <w:t>說出</w:t>
            </w:r>
            <w:r w:rsidRPr="009A25A9">
              <w:rPr>
                <w:rFonts w:eastAsia="標楷體" w:hint="eastAsia"/>
                <w:sz w:val="26"/>
                <w:szCs w:val="26"/>
              </w:rPr>
              <w:t>不同生態系的環境和生物</w:t>
            </w:r>
            <w:r>
              <w:rPr>
                <w:rFonts w:eastAsia="標楷體" w:hint="eastAsia"/>
                <w:sz w:val="26"/>
                <w:szCs w:val="26"/>
              </w:rPr>
              <w:t>有哪些</w:t>
            </w:r>
            <w:r w:rsidRPr="009A25A9">
              <w:rPr>
                <w:rFonts w:eastAsia="標楷體" w:hint="eastAsia"/>
                <w:sz w:val="26"/>
                <w:szCs w:val="26"/>
              </w:rPr>
              <w:t>特徵</w:t>
            </w:r>
            <w:r>
              <w:rPr>
                <w:rFonts w:eastAsia="標楷體" w:hint="eastAsia"/>
                <w:sz w:val="26"/>
                <w:szCs w:val="26"/>
              </w:rPr>
              <w:t>？說出</w:t>
            </w:r>
            <w:r w:rsidRPr="00E80A16">
              <w:rPr>
                <w:rFonts w:eastAsia="標楷體" w:hint="eastAsia"/>
                <w:sz w:val="26"/>
                <w:szCs w:val="26"/>
              </w:rPr>
              <w:t>生物特徵</w:t>
            </w:r>
            <w:r>
              <w:rPr>
                <w:rFonts w:eastAsia="標楷體" w:hint="eastAsia"/>
                <w:sz w:val="26"/>
                <w:szCs w:val="26"/>
              </w:rPr>
              <w:t>會</w:t>
            </w:r>
            <w:r w:rsidRPr="00E80A16">
              <w:rPr>
                <w:rFonts w:eastAsia="標楷體" w:hint="eastAsia"/>
                <w:sz w:val="26"/>
                <w:szCs w:val="26"/>
              </w:rPr>
              <w:t>與環境</w:t>
            </w:r>
            <w:r>
              <w:rPr>
                <w:rFonts w:eastAsia="標楷體" w:hint="eastAsia"/>
                <w:sz w:val="26"/>
                <w:szCs w:val="26"/>
              </w:rPr>
              <w:t>有什麼</w:t>
            </w:r>
            <w:r w:rsidRPr="00E80A16">
              <w:rPr>
                <w:rFonts w:eastAsia="標楷體" w:hint="eastAsia"/>
                <w:sz w:val="26"/>
                <w:szCs w:val="26"/>
              </w:rPr>
              <w:t>關係</w:t>
            </w:r>
            <w:r>
              <w:rPr>
                <w:rFonts w:eastAsia="標楷體" w:hint="eastAsia"/>
                <w:sz w:val="26"/>
                <w:szCs w:val="26"/>
              </w:rPr>
              <w:t>？</w:t>
            </w:r>
          </w:p>
          <w:p w14:paraId="0272EDD4" w14:textId="77777777" w:rsidR="00D01042" w:rsidRPr="004E49D7" w:rsidRDefault="00E80A16" w:rsidP="00E80A16">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35</w:t>
            </w:r>
            <w:r>
              <w:rPr>
                <w:rFonts w:eastAsia="標楷體"/>
                <w:sz w:val="26"/>
                <w:szCs w:val="26"/>
              </w:rPr>
              <w:t>頁。</w:t>
            </w:r>
          </w:p>
        </w:tc>
        <w:tc>
          <w:tcPr>
            <w:tcW w:w="1028" w:type="pct"/>
          </w:tcPr>
          <w:p w14:paraId="0E1A8F8C"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2C01A3D0"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55F624A6" w14:textId="77777777" w:rsidR="004D4F62" w:rsidRDefault="00604897">
            <w:pPr>
              <w:jc w:val="both"/>
              <w:rPr>
                <w:rFonts w:ascii="標楷體" w:eastAsia="標楷體" w:hAnsi="標楷體" w:cs="新細明體"/>
                <w:sz w:val="26"/>
                <w:szCs w:val="26"/>
              </w:rPr>
            </w:pPr>
            <w:r>
              <w:rPr>
                <w:rFonts w:eastAsia="標楷體"/>
                <w:sz w:val="26"/>
                <w:szCs w:val="26"/>
              </w:rPr>
              <w:t>【環境教育】</w:t>
            </w:r>
          </w:p>
          <w:p w14:paraId="5EE8D616"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參與戶外學習與自然體驗，覺知自然環境的美、平衡、與完整性。</w:t>
            </w:r>
          </w:p>
          <w:p w14:paraId="2569E568"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覺知生物生命的美與價值，關懷動、植物的生命。</w:t>
            </w:r>
          </w:p>
          <w:p w14:paraId="6A929155"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覺知經濟發展與工業發展對環境的衝擊。</w:t>
            </w:r>
          </w:p>
          <w:p w14:paraId="13DE5FD2"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550EAB04"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w:t>
            </w:r>
            <w:r w:rsidRPr="0034549D">
              <w:rPr>
                <w:rFonts w:eastAsia="標楷體"/>
                <w:sz w:val="26"/>
                <w:szCs w:val="26"/>
              </w:rPr>
              <w:lastRenderedPageBreak/>
              <w:t>生活、社會及環境造成衝擊。</w:t>
            </w:r>
          </w:p>
          <w:p w14:paraId="2EC3AD58" w14:textId="77777777" w:rsidR="004D4F62" w:rsidRDefault="00604897">
            <w:pPr>
              <w:jc w:val="both"/>
              <w:rPr>
                <w:rFonts w:ascii="標楷體" w:eastAsia="標楷體" w:hAnsi="標楷體" w:cs="新細明體"/>
                <w:sz w:val="26"/>
                <w:szCs w:val="26"/>
              </w:rPr>
            </w:pPr>
            <w:r>
              <w:rPr>
                <w:rFonts w:eastAsia="標楷體"/>
                <w:sz w:val="26"/>
                <w:szCs w:val="26"/>
              </w:rPr>
              <w:t>【海洋教育】</w:t>
            </w:r>
          </w:p>
          <w:p w14:paraId="23DDCA3C"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34549D">
              <w:rPr>
                <w:rFonts w:eastAsia="標楷體"/>
                <w:sz w:val="26"/>
                <w:szCs w:val="26"/>
              </w:rPr>
              <w:t>認識海洋生物與生態。</w:t>
            </w:r>
          </w:p>
          <w:p w14:paraId="0EA41B4B"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34549D">
              <w:rPr>
                <w:rFonts w:eastAsia="標楷體"/>
                <w:sz w:val="26"/>
                <w:szCs w:val="26"/>
              </w:rPr>
              <w:t>認識家鄉常見的河流與海洋資源，並珍惜自然資源。</w:t>
            </w:r>
          </w:p>
          <w:p w14:paraId="48B7C843" w14:textId="77777777" w:rsidR="004D4F62" w:rsidRDefault="00604897">
            <w:pPr>
              <w:jc w:val="both"/>
              <w:rPr>
                <w:rFonts w:ascii="標楷體" w:eastAsia="標楷體" w:hAnsi="標楷體" w:cs="新細明體"/>
                <w:sz w:val="26"/>
                <w:szCs w:val="26"/>
              </w:rPr>
            </w:pPr>
            <w:r>
              <w:rPr>
                <w:rFonts w:eastAsia="標楷體"/>
                <w:sz w:val="26"/>
                <w:szCs w:val="26"/>
              </w:rPr>
              <w:t>【品德教育】</w:t>
            </w:r>
          </w:p>
          <w:p w14:paraId="4D8A9F23" w14:textId="77777777" w:rsidR="004D4F62" w:rsidRDefault="0060489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5A07D1A9" w14:textId="77777777" w:rsidR="004D4F62" w:rsidRDefault="00604897">
            <w:pPr>
              <w:jc w:val="both"/>
              <w:rPr>
                <w:rFonts w:ascii="標楷體" w:eastAsia="標楷體" w:hAnsi="標楷體" w:cs="新細明體"/>
                <w:sz w:val="26"/>
                <w:szCs w:val="26"/>
              </w:rPr>
            </w:pPr>
            <w:r>
              <w:rPr>
                <w:rFonts w:eastAsia="標楷體"/>
                <w:sz w:val="26"/>
                <w:szCs w:val="26"/>
              </w:rPr>
              <w:t>【生命教育】</w:t>
            </w:r>
          </w:p>
          <w:p w14:paraId="79033953" w14:textId="77777777" w:rsidR="004D4F62" w:rsidRDefault="00604897">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0BBB2BCD" w14:textId="77777777" w:rsidR="004D4F62" w:rsidRDefault="00604897">
            <w:pPr>
              <w:jc w:val="both"/>
              <w:rPr>
                <w:rFonts w:ascii="標楷體" w:eastAsia="標楷體" w:hAnsi="標楷體" w:cs="新細明體"/>
                <w:sz w:val="26"/>
                <w:szCs w:val="26"/>
              </w:rPr>
            </w:pPr>
            <w:r>
              <w:rPr>
                <w:rFonts w:eastAsia="標楷體"/>
                <w:sz w:val="26"/>
                <w:szCs w:val="26"/>
              </w:rPr>
              <w:t>【資訊教育】</w:t>
            </w:r>
          </w:p>
          <w:p w14:paraId="268C1AAF"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4549D">
              <w:rPr>
                <w:rFonts w:eastAsia="標楷體"/>
                <w:sz w:val="26"/>
                <w:szCs w:val="26"/>
              </w:rPr>
              <w:t>使用資訊科技解決生活中簡單的問題。</w:t>
            </w:r>
          </w:p>
          <w:p w14:paraId="67E882CA"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建立康健的數位使用習慣與態度。</w:t>
            </w:r>
          </w:p>
          <w:p w14:paraId="5DEE69B4"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1E5A14EE"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00E1AF94"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w:t>
            </w:r>
            <w:r w:rsidRPr="0034549D">
              <w:rPr>
                <w:rFonts w:eastAsia="標楷體"/>
                <w:sz w:val="26"/>
                <w:szCs w:val="26"/>
              </w:rPr>
              <w:lastRenderedPageBreak/>
              <w:t>長篇文本的閱讀理解能力。</w:t>
            </w:r>
          </w:p>
          <w:p w14:paraId="6D196E52"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03AA2A6B"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p w14:paraId="3229F5CE"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0EC7BCC0"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豐富自身與環境的互動經驗，培養對生活環境的覺知與敏感，體驗與珍惜環境的好。</w:t>
            </w:r>
          </w:p>
          <w:p w14:paraId="1FA0CE38"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77140438" w14:textId="77777777" w:rsidR="004D4F62" w:rsidRDefault="00604897">
            <w:pPr>
              <w:jc w:val="both"/>
              <w:rPr>
                <w:rFonts w:ascii="標楷體" w:eastAsia="標楷體" w:hAnsi="標楷體" w:cs="新細明體"/>
                <w:sz w:val="26"/>
                <w:szCs w:val="26"/>
              </w:rPr>
            </w:pPr>
            <w:r>
              <w:rPr>
                <w:rFonts w:eastAsia="標楷體"/>
                <w:sz w:val="26"/>
                <w:szCs w:val="26"/>
              </w:rPr>
              <w:t>【國際教育】</w:t>
            </w:r>
          </w:p>
          <w:p w14:paraId="55F2DC4B"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認識全球化與相關重要議題。</w:t>
            </w:r>
          </w:p>
          <w:p w14:paraId="60F9FE23"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D01042" w:rsidRPr="004F4430" w14:paraId="2AC36AA5" w14:textId="77777777" w:rsidTr="00D01042">
        <w:trPr>
          <w:trHeight w:val="1827"/>
        </w:trPr>
        <w:tc>
          <w:tcPr>
            <w:tcW w:w="364" w:type="pct"/>
            <w:vAlign w:val="center"/>
          </w:tcPr>
          <w:p w14:paraId="5BAAEA5D"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46EDCDB9"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第三單元地球的生態</w:t>
            </w:r>
          </w:p>
          <w:p w14:paraId="2BFA072D"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p>
        </w:tc>
        <w:tc>
          <w:tcPr>
            <w:tcW w:w="752" w:type="pct"/>
            <w:tcBorders>
              <w:right w:val="single" w:sz="4" w:space="0" w:color="auto"/>
            </w:tcBorders>
          </w:tcPr>
          <w:p w14:paraId="31F22270"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311FFB67"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32FC7AA8"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培養愛護自然、珍愛生命、惜取資源的關懷心與行動力。</w:t>
            </w:r>
          </w:p>
          <w:p w14:paraId="1AFA4983"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w:t>
            </w:r>
            <w:r w:rsidRPr="00186F23">
              <w:rPr>
                <w:rFonts w:eastAsia="標楷體"/>
                <w:sz w:val="26"/>
                <w:szCs w:val="26"/>
              </w:rPr>
              <w:lastRenderedPageBreak/>
              <w:t>能了解全球自然環境的現況與特性及其背後之文化差異。</w:t>
            </w:r>
          </w:p>
        </w:tc>
        <w:tc>
          <w:tcPr>
            <w:tcW w:w="1382" w:type="pct"/>
            <w:tcBorders>
              <w:left w:val="single" w:sz="4" w:space="0" w:color="auto"/>
            </w:tcBorders>
          </w:tcPr>
          <w:p w14:paraId="0EE2EF33"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第三單元地球的生態</w:t>
            </w:r>
          </w:p>
          <w:p w14:paraId="32FF2B61" w14:textId="77777777" w:rsidR="00D01042" w:rsidRDefault="00604897" w:rsidP="00D01042">
            <w:pPr>
              <w:jc w:val="both"/>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p>
          <w:p w14:paraId="022FF665"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2-2</w:t>
            </w:r>
            <w:r>
              <w:rPr>
                <w:rFonts w:eastAsia="標楷體"/>
                <w:sz w:val="26"/>
                <w:szCs w:val="26"/>
              </w:rPr>
              <w:t>】生物適應環境的多樣性</w:t>
            </w:r>
          </w:p>
          <w:p w14:paraId="050C1F1E" w14:textId="77777777" w:rsidR="00D01042" w:rsidRPr="00717278" w:rsidRDefault="00604897" w:rsidP="00D01042">
            <w:pPr>
              <w:jc w:val="both"/>
              <w:rPr>
                <w:rFonts w:ascii="標楷體" w:eastAsia="標楷體" w:hAnsi="標楷體" w:cs="新細明體"/>
                <w:sz w:val="26"/>
                <w:szCs w:val="26"/>
              </w:rPr>
            </w:pPr>
            <w:r>
              <w:rPr>
                <w:rFonts w:eastAsia="標楷體"/>
                <w:sz w:val="26"/>
                <w:szCs w:val="26"/>
              </w:rPr>
              <w:t>1.</w:t>
            </w:r>
            <w:r>
              <w:rPr>
                <w:rFonts w:eastAsia="標楷體"/>
                <w:sz w:val="26"/>
                <w:szCs w:val="26"/>
              </w:rPr>
              <w:t>教師引導學生觀察</w:t>
            </w:r>
            <w:r w:rsidRPr="00717278">
              <w:rPr>
                <w:rFonts w:eastAsia="標楷體"/>
                <w:sz w:val="26"/>
                <w:szCs w:val="26"/>
              </w:rPr>
              <w:t>「狐狸特徵與環境的關係」</w:t>
            </w:r>
            <w:r>
              <w:rPr>
                <w:rFonts w:eastAsia="標楷體"/>
                <w:sz w:val="26"/>
                <w:szCs w:val="26"/>
              </w:rPr>
              <w:t>活動。</w:t>
            </w:r>
          </w:p>
          <w:p w14:paraId="3D126BA3" w14:textId="77777777" w:rsidR="00D01042" w:rsidRPr="00717278" w:rsidRDefault="00604897" w:rsidP="00D01042">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w:t>
            </w:r>
            <w:r w:rsidRPr="00717278">
              <w:rPr>
                <w:rFonts w:eastAsia="標楷體"/>
                <w:sz w:val="26"/>
                <w:szCs w:val="26"/>
              </w:rPr>
              <w:t>生活在寒冷極地的北極狐耳朵很小，比較不容易散熱；而生活在沙漠的耳廓狐耳朵很大，這是因為沙漠地區很熱，耳朵大比較容易散熱。</w:t>
            </w:r>
          </w:p>
          <w:p w14:paraId="06B81D5B" w14:textId="77777777" w:rsidR="00D01042" w:rsidRPr="00717278" w:rsidRDefault="00604897" w:rsidP="00D01042">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w:t>
            </w:r>
            <w:r w:rsidRPr="00717278">
              <w:rPr>
                <w:rFonts w:eastAsia="標楷體"/>
                <w:sz w:val="26"/>
                <w:szCs w:val="26"/>
              </w:rPr>
              <w:t>生活在寒冷極地的北極狐白色的皮毛蓬鬆，可以保暖且可以讓自己不容易被發現；而生活在沙漠的耳廓狐皮毛的顏色比較接近土地的顏色。</w:t>
            </w:r>
          </w:p>
          <w:p w14:paraId="604AEBBF" w14:textId="77777777" w:rsidR="00D01042" w:rsidRPr="00717278" w:rsidRDefault="00604897" w:rsidP="00D01042">
            <w:pPr>
              <w:jc w:val="both"/>
              <w:rPr>
                <w:rFonts w:ascii="標楷體" w:eastAsia="標楷體" w:hAnsi="標楷體" w:cs="新細明體"/>
                <w:sz w:val="26"/>
                <w:szCs w:val="26"/>
              </w:rPr>
            </w:pPr>
            <w:r>
              <w:rPr>
                <w:rFonts w:eastAsia="標楷體"/>
                <w:sz w:val="26"/>
                <w:szCs w:val="26"/>
              </w:rPr>
              <w:t>4.</w:t>
            </w:r>
            <w:r w:rsidRPr="00717278">
              <w:rPr>
                <w:rFonts w:eastAsia="標楷體"/>
                <w:sz w:val="26"/>
                <w:szCs w:val="26"/>
              </w:rPr>
              <w:t>教師</w:t>
            </w:r>
            <w:r>
              <w:rPr>
                <w:rFonts w:eastAsia="標楷體"/>
                <w:sz w:val="26"/>
                <w:szCs w:val="26"/>
              </w:rPr>
              <w:t>總結</w:t>
            </w:r>
            <w:r w:rsidRPr="00717278">
              <w:rPr>
                <w:rFonts w:eastAsia="標楷體"/>
                <w:sz w:val="26"/>
                <w:szCs w:val="26"/>
              </w:rPr>
              <w:t>生物為了適應不同的環境，身體的構造特徵會產生不同的差異。</w:t>
            </w:r>
          </w:p>
          <w:p w14:paraId="3542E75D" w14:textId="77777777" w:rsidR="00D01042" w:rsidRPr="00717278" w:rsidRDefault="00604897" w:rsidP="00D01042">
            <w:pPr>
              <w:jc w:val="both"/>
              <w:rPr>
                <w:rFonts w:ascii="標楷體" w:eastAsia="標楷體" w:hAnsi="標楷體" w:cs="新細明體"/>
                <w:sz w:val="26"/>
                <w:szCs w:val="26"/>
              </w:rPr>
            </w:pPr>
            <w:r>
              <w:rPr>
                <w:rFonts w:eastAsia="標楷體"/>
                <w:sz w:val="26"/>
                <w:szCs w:val="26"/>
              </w:rPr>
              <w:lastRenderedPageBreak/>
              <w:t>5.</w:t>
            </w:r>
            <w:r w:rsidRPr="00717278">
              <w:rPr>
                <w:rFonts w:eastAsia="標楷體"/>
                <w:sz w:val="26"/>
                <w:szCs w:val="26"/>
              </w:rPr>
              <w:t>教師</w:t>
            </w:r>
            <w:r>
              <w:rPr>
                <w:rFonts w:eastAsia="標楷體"/>
                <w:sz w:val="26"/>
                <w:szCs w:val="26"/>
              </w:rPr>
              <w:t>說明</w:t>
            </w:r>
            <w:r w:rsidRPr="00717278">
              <w:rPr>
                <w:rFonts w:eastAsia="標楷體"/>
                <w:sz w:val="26"/>
                <w:szCs w:val="26"/>
              </w:rPr>
              <w:t>同一種生物在不同季節</w:t>
            </w:r>
            <w:r>
              <w:rPr>
                <w:rFonts w:eastAsia="標楷體"/>
                <w:sz w:val="26"/>
                <w:szCs w:val="26"/>
              </w:rPr>
              <w:t>可能會有不同的身體構造與特徵。例如</w:t>
            </w:r>
            <w:r w:rsidRPr="00717278">
              <w:rPr>
                <w:rFonts w:eastAsia="標楷體"/>
                <w:sz w:val="26"/>
                <w:szCs w:val="26"/>
              </w:rPr>
              <w:t>北極狐在冬季時是白色，且毛量多；在夏季的毛是灰色，毛量較少</w:t>
            </w:r>
            <w:r>
              <w:rPr>
                <w:rFonts w:eastAsia="標楷體"/>
                <w:sz w:val="26"/>
                <w:szCs w:val="26"/>
              </w:rPr>
              <w:t>；</w:t>
            </w:r>
            <w:r w:rsidRPr="00717278">
              <w:rPr>
                <w:rFonts w:eastAsia="標楷體"/>
                <w:sz w:val="26"/>
                <w:szCs w:val="26"/>
              </w:rPr>
              <w:t>有些植物在秋、冬季節，葉子會落葉或變色。</w:t>
            </w:r>
          </w:p>
          <w:p w14:paraId="62B2A09E" w14:textId="77777777" w:rsidR="00D01042" w:rsidRDefault="00604897" w:rsidP="00D01042">
            <w:pPr>
              <w:jc w:val="both"/>
              <w:rPr>
                <w:rFonts w:ascii="標楷體" w:eastAsia="標楷體" w:hAnsi="標楷體" w:cs="新細明體"/>
                <w:sz w:val="26"/>
                <w:szCs w:val="26"/>
              </w:rPr>
            </w:pPr>
            <w:r>
              <w:rPr>
                <w:rFonts w:eastAsia="標楷體"/>
                <w:sz w:val="26"/>
                <w:szCs w:val="26"/>
              </w:rPr>
              <w:t>6.</w:t>
            </w:r>
            <w:r>
              <w:rPr>
                <w:rFonts w:eastAsia="標楷體"/>
                <w:sz w:val="26"/>
                <w:szCs w:val="26"/>
              </w:rPr>
              <w:t>教師總結</w:t>
            </w:r>
            <w:r w:rsidRPr="00717278">
              <w:rPr>
                <w:rFonts w:eastAsia="標楷體"/>
                <w:sz w:val="26"/>
                <w:szCs w:val="26"/>
              </w:rPr>
              <w:t>動物為了適應環境，在不同生態系、不同季節會有不同的外形特徵，使生物多樣性更豐富。</w:t>
            </w:r>
          </w:p>
          <w:p w14:paraId="79C8B253"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2-3</w:t>
            </w:r>
            <w:r>
              <w:rPr>
                <w:rFonts w:eastAsia="標楷體"/>
                <w:sz w:val="26"/>
                <w:szCs w:val="26"/>
              </w:rPr>
              <w:t>】臺灣的生物與環境</w:t>
            </w:r>
          </w:p>
          <w:p w14:paraId="236E0DB2" w14:textId="77777777" w:rsidR="00D01042" w:rsidRPr="00980CEB" w:rsidRDefault="00604897" w:rsidP="00D01042">
            <w:pPr>
              <w:jc w:val="both"/>
              <w:rPr>
                <w:rFonts w:ascii="標楷體" w:eastAsia="標楷體" w:hAnsi="標楷體" w:cs="新細明體"/>
                <w:sz w:val="26"/>
                <w:szCs w:val="26"/>
              </w:rPr>
            </w:pPr>
            <w:r>
              <w:rPr>
                <w:rFonts w:eastAsia="標楷體"/>
                <w:sz w:val="26"/>
                <w:szCs w:val="26"/>
              </w:rPr>
              <w:t>1.</w:t>
            </w:r>
            <w:r w:rsidRPr="00717278">
              <w:rPr>
                <w:rFonts w:eastAsia="標楷體"/>
                <w:sz w:val="26"/>
                <w:szCs w:val="26"/>
              </w:rPr>
              <w:t>教師</w:t>
            </w:r>
            <w:r>
              <w:rPr>
                <w:rFonts w:eastAsia="標楷體"/>
                <w:sz w:val="26"/>
                <w:szCs w:val="26"/>
              </w:rPr>
              <w:t>說明</w:t>
            </w:r>
            <w:r w:rsidRPr="00717278">
              <w:rPr>
                <w:rFonts w:eastAsia="標楷體"/>
                <w:sz w:val="26"/>
                <w:szCs w:val="26"/>
              </w:rPr>
              <w:t>臺灣位於熱帶和亞熱帶地區，而且有多</w:t>
            </w:r>
            <w:r>
              <w:rPr>
                <w:rFonts w:eastAsia="標楷體"/>
                <w:sz w:val="26"/>
                <w:szCs w:val="26"/>
              </w:rPr>
              <w:t>種不同的地形，包括高山、平原及海洋等，</w:t>
            </w:r>
            <w:r w:rsidRPr="00717278">
              <w:rPr>
                <w:rFonts w:eastAsia="標楷體"/>
                <w:sz w:val="26"/>
                <w:szCs w:val="26"/>
              </w:rPr>
              <w:t>生態環境</w:t>
            </w:r>
            <w:r>
              <w:rPr>
                <w:rFonts w:eastAsia="標楷體"/>
                <w:sz w:val="26"/>
                <w:szCs w:val="26"/>
              </w:rPr>
              <w:t>很豐富。</w:t>
            </w:r>
          </w:p>
        </w:tc>
        <w:tc>
          <w:tcPr>
            <w:tcW w:w="811" w:type="pct"/>
          </w:tcPr>
          <w:p w14:paraId="50101CBC" w14:textId="77777777" w:rsidR="00E80A16" w:rsidRPr="00E80A16" w:rsidRDefault="00E80A16" w:rsidP="00E80A16">
            <w:pPr>
              <w:jc w:val="both"/>
              <w:rPr>
                <w:rFonts w:eastAsia="標楷體"/>
                <w:sz w:val="26"/>
                <w:szCs w:val="26"/>
              </w:rPr>
            </w:pPr>
            <w:r>
              <w:rPr>
                <w:rFonts w:eastAsia="標楷體"/>
                <w:sz w:val="26"/>
                <w:szCs w:val="26"/>
              </w:rPr>
              <w:lastRenderedPageBreak/>
              <w:t>口頭評量：</w:t>
            </w:r>
            <w:r>
              <w:rPr>
                <w:rFonts w:eastAsia="標楷體" w:hint="eastAsia"/>
                <w:sz w:val="26"/>
                <w:szCs w:val="26"/>
              </w:rPr>
              <w:t>說出</w:t>
            </w:r>
            <w:r w:rsidRPr="00E80A16">
              <w:rPr>
                <w:rFonts w:eastAsia="標楷體" w:hint="eastAsia"/>
                <w:sz w:val="26"/>
                <w:szCs w:val="26"/>
              </w:rPr>
              <w:t>生物特徵</w:t>
            </w:r>
            <w:r>
              <w:rPr>
                <w:rFonts w:eastAsia="標楷體" w:hint="eastAsia"/>
                <w:sz w:val="26"/>
                <w:szCs w:val="26"/>
              </w:rPr>
              <w:t>會</w:t>
            </w:r>
            <w:r w:rsidRPr="00E80A16">
              <w:rPr>
                <w:rFonts w:eastAsia="標楷體" w:hint="eastAsia"/>
                <w:sz w:val="26"/>
                <w:szCs w:val="26"/>
              </w:rPr>
              <w:t>與環境</w:t>
            </w:r>
            <w:r>
              <w:rPr>
                <w:rFonts w:eastAsia="標楷體" w:hint="eastAsia"/>
                <w:sz w:val="26"/>
                <w:szCs w:val="26"/>
              </w:rPr>
              <w:t>有什麼</w:t>
            </w:r>
            <w:r w:rsidRPr="00E80A16">
              <w:rPr>
                <w:rFonts w:eastAsia="標楷體" w:hint="eastAsia"/>
                <w:sz w:val="26"/>
                <w:szCs w:val="26"/>
              </w:rPr>
              <w:t>關係</w:t>
            </w:r>
            <w:r>
              <w:rPr>
                <w:rFonts w:eastAsia="標楷體" w:hint="eastAsia"/>
                <w:sz w:val="26"/>
                <w:szCs w:val="26"/>
              </w:rPr>
              <w:t>？說出臺灣的生態與生物有哪些？</w:t>
            </w:r>
          </w:p>
          <w:p w14:paraId="152B458C" w14:textId="77777777" w:rsidR="00D01042" w:rsidRPr="004E49D7" w:rsidRDefault="00E80A16" w:rsidP="00E80A16">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37</w:t>
            </w:r>
            <w:r>
              <w:rPr>
                <w:rFonts w:eastAsia="標楷體"/>
                <w:sz w:val="26"/>
                <w:szCs w:val="26"/>
              </w:rPr>
              <w:t>頁。</w:t>
            </w:r>
          </w:p>
        </w:tc>
        <w:tc>
          <w:tcPr>
            <w:tcW w:w="1028" w:type="pct"/>
          </w:tcPr>
          <w:p w14:paraId="3817B8E4"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011CE30A"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4C3EB2CD" w14:textId="77777777" w:rsidR="004D4F62" w:rsidRDefault="00604897">
            <w:pPr>
              <w:jc w:val="both"/>
              <w:rPr>
                <w:rFonts w:ascii="標楷體" w:eastAsia="標楷體" w:hAnsi="標楷體" w:cs="新細明體"/>
                <w:sz w:val="26"/>
                <w:szCs w:val="26"/>
              </w:rPr>
            </w:pPr>
            <w:r>
              <w:rPr>
                <w:rFonts w:eastAsia="標楷體"/>
                <w:sz w:val="26"/>
                <w:szCs w:val="26"/>
              </w:rPr>
              <w:t>【環境教育】</w:t>
            </w:r>
          </w:p>
          <w:p w14:paraId="1C5E36D8"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參與戶外學習與自然體驗，覺知自然環境的美、平衡、與完整性。</w:t>
            </w:r>
          </w:p>
          <w:p w14:paraId="656ACFA3"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覺知生物生命的美與價值，關懷動、植物的生命。</w:t>
            </w:r>
          </w:p>
          <w:p w14:paraId="4DAC91E1"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覺知經濟發展與工業發展對環境的衝擊。</w:t>
            </w:r>
          </w:p>
          <w:p w14:paraId="706553A1"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7A464118"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覺知氣候變遷會對生活、社會及環境造成衝擊。</w:t>
            </w:r>
          </w:p>
          <w:p w14:paraId="743C2E6D" w14:textId="77777777" w:rsidR="004D4F62" w:rsidRDefault="00604897">
            <w:pPr>
              <w:jc w:val="both"/>
              <w:rPr>
                <w:rFonts w:ascii="標楷體" w:eastAsia="標楷體" w:hAnsi="標楷體" w:cs="新細明體"/>
                <w:sz w:val="26"/>
                <w:szCs w:val="26"/>
              </w:rPr>
            </w:pPr>
            <w:r>
              <w:rPr>
                <w:rFonts w:eastAsia="標楷體"/>
                <w:sz w:val="26"/>
                <w:szCs w:val="26"/>
              </w:rPr>
              <w:t>【海洋教育】</w:t>
            </w:r>
          </w:p>
          <w:p w14:paraId="43CDFD6A" w14:textId="77777777" w:rsidR="004D4F62" w:rsidRDefault="00604897">
            <w:pPr>
              <w:jc w:val="both"/>
              <w:rPr>
                <w:rFonts w:ascii="標楷體" w:eastAsia="標楷體" w:hAnsi="標楷體" w:cs="新細明體"/>
                <w:sz w:val="26"/>
                <w:szCs w:val="26"/>
              </w:rPr>
            </w:pPr>
            <w:r>
              <w:rPr>
                <w:rFonts w:eastAsia="標楷體"/>
                <w:sz w:val="26"/>
                <w:szCs w:val="26"/>
              </w:rPr>
              <w:lastRenderedPageBreak/>
              <w:t>海</w:t>
            </w:r>
            <w:r>
              <w:rPr>
                <w:rFonts w:eastAsia="標楷體"/>
                <w:sz w:val="26"/>
                <w:szCs w:val="26"/>
              </w:rPr>
              <w:t xml:space="preserve">E11 </w:t>
            </w:r>
            <w:r w:rsidRPr="0034549D">
              <w:rPr>
                <w:rFonts w:eastAsia="標楷體"/>
                <w:sz w:val="26"/>
                <w:szCs w:val="26"/>
              </w:rPr>
              <w:t>認識海洋生物與生態。</w:t>
            </w:r>
          </w:p>
          <w:p w14:paraId="507FA20D"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34549D">
              <w:rPr>
                <w:rFonts w:eastAsia="標楷體"/>
                <w:sz w:val="26"/>
                <w:szCs w:val="26"/>
              </w:rPr>
              <w:t>認識家鄉常見的河流與海洋資源，並珍惜自然資源。</w:t>
            </w:r>
          </w:p>
          <w:p w14:paraId="4B789EB2" w14:textId="77777777" w:rsidR="004D4F62" w:rsidRDefault="00604897">
            <w:pPr>
              <w:jc w:val="both"/>
              <w:rPr>
                <w:rFonts w:ascii="標楷體" w:eastAsia="標楷體" w:hAnsi="標楷體" w:cs="新細明體"/>
                <w:sz w:val="26"/>
                <w:szCs w:val="26"/>
              </w:rPr>
            </w:pPr>
            <w:r>
              <w:rPr>
                <w:rFonts w:eastAsia="標楷體"/>
                <w:sz w:val="26"/>
                <w:szCs w:val="26"/>
              </w:rPr>
              <w:t>【品德教育】</w:t>
            </w:r>
          </w:p>
          <w:p w14:paraId="6D6CE190" w14:textId="77777777" w:rsidR="004D4F62" w:rsidRDefault="0060489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0516356C" w14:textId="77777777" w:rsidR="004D4F62" w:rsidRDefault="00604897">
            <w:pPr>
              <w:jc w:val="both"/>
              <w:rPr>
                <w:rFonts w:ascii="標楷體" w:eastAsia="標楷體" w:hAnsi="標楷體" w:cs="新細明體"/>
                <w:sz w:val="26"/>
                <w:szCs w:val="26"/>
              </w:rPr>
            </w:pPr>
            <w:r>
              <w:rPr>
                <w:rFonts w:eastAsia="標楷體"/>
                <w:sz w:val="26"/>
                <w:szCs w:val="26"/>
              </w:rPr>
              <w:t>【生命教育】</w:t>
            </w:r>
          </w:p>
          <w:p w14:paraId="400C171F" w14:textId="77777777" w:rsidR="004D4F62" w:rsidRDefault="00604897">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2ADFE484" w14:textId="77777777" w:rsidR="004D4F62" w:rsidRDefault="00604897">
            <w:pPr>
              <w:jc w:val="both"/>
              <w:rPr>
                <w:rFonts w:ascii="標楷體" w:eastAsia="標楷體" w:hAnsi="標楷體" w:cs="新細明體"/>
                <w:sz w:val="26"/>
                <w:szCs w:val="26"/>
              </w:rPr>
            </w:pPr>
            <w:r>
              <w:rPr>
                <w:rFonts w:eastAsia="標楷體"/>
                <w:sz w:val="26"/>
                <w:szCs w:val="26"/>
              </w:rPr>
              <w:t>【資訊教育】</w:t>
            </w:r>
          </w:p>
          <w:p w14:paraId="6A4E7723"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4549D">
              <w:rPr>
                <w:rFonts w:eastAsia="標楷體"/>
                <w:sz w:val="26"/>
                <w:szCs w:val="26"/>
              </w:rPr>
              <w:t>使用資訊科技解決生活中簡單的問題。</w:t>
            </w:r>
          </w:p>
          <w:p w14:paraId="5F3D7C17"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建立康健的數位使用習慣與態度。</w:t>
            </w:r>
          </w:p>
          <w:p w14:paraId="54CE5A4B"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0B6AC438"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19F64B13"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18AACA42"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w:t>
            </w:r>
            <w:r w:rsidRPr="0034549D">
              <w:rPr>
                <w:rFonts w:eastAsia="標楷體"/>
                <w:sz w:val="26"/>
                <w:szCs w:val="26"/>
              </w:rPr>
              <w:lastRenderedPageBreak/>
              <w:t>得資訊、整合資訊的數位閱讀能力。</w:t>
            </w:r>
          </w:p>
          <w:p w14:paraId="6B1DFBD9"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p w14:paraId="7853A4AC"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3BE1499B"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豐富自身與環境的互動經驗，培養對生活環境的覺知與敏感，體驗與珍惜環境的好。</w:t>
            </w:r>
          </w:p>
          <w:p w14:paraId="4CD1812C"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1C5541DD" w14:textId="77777777" w:rsidR="004D4F62" w:rsidRDefault="00604897">
            <w:pPr>
              <w:jc w:val="both"/>
              <w:rPr>
                <w:rFonts w:ascii="標楷體" w:eastAsia="標楷體" w:hAnsi="標楷體" w:cs="新細明體"/>
                <w:sz w:val="26"/>
                <w:szCs w:val="26"/>
              </w:rPr>
            </w:pPr>
            <w:r>
              <w:rPr>
                <w:rFonts w:eastAsia="標楷體"/>
                <w:sz w:val="26"/>
                <w:szCs w:val="26"/>
              </w:rPr>
              <w:t>【國際教育】</w:t>
            </w:r>
          </w:p>
          <w:p w14:paraId="0DCC7CB3"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認識全球化與相關重要議題。</w:t>
            </w:r>
          </w:p>
          <w:p w14:paraId="78D8A874"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D01042" w:rsidRPr="004F4430" w14:paraId="3BD3D1E0" w14:textId="77777777" w:rsidTr="00D01042">
        <w:trPr>
          <w:trHeight w:val="1827"/>
        </w:trPr>
        <w:tc>
          <w:tcPr>
            <w:tcW w:w="364" w:type="pct"/>
            <w:vAlign w:val="center"/>
          </w:tcPr>
          <w:p w14:paraId="25DF0333" w14:textId="77777777" w:rsidR="00D01042" w:rsidRPr="004E49D7" w:rsidRDefault="00604897" w:rsidP="00D01042">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778A8B66"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第三單元地球的生態</w:t>
            </w:r>
          </w:p>
          <w:p w14:paraId="1912BA06"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r>
              <w:rPr>
                <w:rFonts w:eastAsia="標楷體"/>
                <w:sz w:val="26"/>
                <w:szCs w:val="26"/>
              </w:rPr>
              <w:t>、活動三如何愛護地球生態</w:t>
            </w:r>
          </w:p>
        </w:tc>
        <w:tc>
          <w:tcPr>
            <w:tcW w:w="752" w:type="pct"/>
            <w:tcBorders>
              <w:right w:val="single" w:sz="4" w:space="0" w:color="auto"/>
            </w:tcBorders>
          </w:tcPr>
          <w:p w14:paraId="7E77364B"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3E6ACB57"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w:t>
            </w:r>
            <w:r w:rsidRPr="00186F23">
              <w:rPr>
                <w:rFonts w:eastAsia="標楷體"/>
                <w:sz w:val="26"/>
                <w:szCs w:val="26"/>
              </w:rPr>
              <w:lastRenderedPageBreak/>
              <w:t>知覺觀察周遭環境的動植物與自然現象，知道如何欣賞美的事物。</w:t>
            </w:r>
          </w:p>
          <w:p w14:paraId="22079842"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培養愛護自然、珍愛生命、惜取資源的關懷心與行動力。</w:t>
            </w:r>
          </w:p>
          <w:p w14:paraId="1868D2AD"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08670141"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第三單元地球的生態</w:t>
            </w:r>
          </w:p>
          <w:p w14:paraId="72A7DC3F" w14:textId="77777777" w:rsidR="00D01042" w:rsidRDefault="00604897" w:rsidP="00D01042">
            <w:pPr>
              <w:jc w:val="both"/>
              <w:rPr>
                <w:rFonts w:ascii="標楷體" w:eastAsia="標楷體" w:hAnsi="標楷體" w:cs="新細明體"/>
                <w:sz w:val="26"/>
                <w:szCs w:val="26"/>
              </w:rPr>
            </w:pPr>
            <w:r>
              <w:rPr>
                <w:rFonts w:eastAsia="標楷體"/>
                <w:sz w:val="26"/>
                <w:szCs w:val="26"/>
              </w:rPr>
              <w:t>活動二</w:t>
            </w:r>
            <w:r w:rsidRPr="00553D70">
              <w:rPr>
                <w:rFonts w:eastAsia="標楷體"/>
                <w:sz w:val="26"/>
                <w:szCs w:val="26"/>
              </w:rPr>
              <w:t>不同生態系中的生物有什麼不同</w:t>
            </w:r>
          </w:p>
          <w:p w14:paraId="2CB96196"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2-3</w:t>
            </w:r>
            <w:r>
              <w:rPr>
                <w:rFonts w:eastAsia="標楷體"/>
                <w:sz w:val="26"/>
                <w:szCs w:val="26"/>
              </w:rPr>
              <w:t>】臺灣的生物與環境</w:t>
            </w:r>
          </w:p>
          <w:p w14:paraId="5EE18557" w14:textId="77777777" w:rsidR="00D01042" w:rsidRPr="001B09FA" w:rsidRDefault="00604897" w:rsidP="00D01042">
            <w:pPr>
              <w:jc w:val="both"/>
              <w:rPr>
                <w:rFonts w:ascii="標楷體" w:eastAsia="標楷體" w:hAnsi="標楷體" w:cs="新細明體"/>
                <w:sz w:val="26"/>
                <w:szCs w:val="26"/>
              </w:rPr>
            </w:pPr>
            <w:r>
              <w:rPr>
                <w:rFonts w:eastAsia="標楷體"/>
                <w:sz w:val="26"/>
                <w:szCs w:val="26"/>
              </w:rPr>
              <w:t>1.</w:t>
            </w:r>
            <w:r w:rsidRPr="001B09FA">
              <w:rPr>
                <w:rFonts w:eastAsia="標楷體"/>
                <w:sz w:val="26"/>
                <w:szCs w:val="26"/>
              </w:rPr>
              <w:t>教師引導學生統整資料，並歸納各種環境特徵和生物類型。</w:t>
            </w:r>
            <w:r>
              <w:rPr>
                <w:rFonts w:eastAsia="標楷體"/>
                <w:sz w:val="26"/>
                <w:szCs w:val="26"/>
              </w:rPr>
              <w:t>例如高山</w:t>
            </w:r>
            <w:r w:rsidRPr="001B09FA">
              <w:rPr>
                <w:rFonts w:eastAsia="標楷體"/>
                <w:sz w:val="26"/>
                <w:szCs w:val="26"/>
              </w:rPr>
              <w:t>地表多碎石，土壤層淺薄，且氣溫低、風力強。生物有臺灣水鹿、玉山杜鵑等</w:t>
            </w:r>
            <w:r>
              <w:rPr>
                <w:rFonts w:eastAsia="標楷體"/>
                <w:sz w:val="26"/>
                <w:szCs w:val="26"/>
              </w:rPr>
              <w:t>；森林</w:t>
            </w:r>
            <w:r w:rsidRPr="001B09FA">
              <w:rPr>
                <w:rFonts w:eastAsia="標楷體"/>
                <w:sz w:val="26"/>
                <w:szCs w:val="26"/>
              </w:rPr>
              <w:t>有闊葉林（殼斗科、樟科等）、針葉林（臺灣冷</w:t>
            </w:r>
            <w:r w:rsidRPr="001B09FA">
              <w:rPr>
                <w:rFonts w:eastAsia="標楷體"/>
                <w:sz w:val="26"/>
                <w:szCs w:val="26"/>
              </w:rPr>
              <w:lastRenderedPageBreak/>
              <w:t>杉、臺灣鐵杉等），也有針葉和闊葉的混合林。生物有赤腹松鼠、黃山雀等</w:t>
            </w:r>
            <w:r>
              <w:rPr>
                <w:rFonts w:eastAsia="標楷體"/>
                <w:sz w:val="26"/>
                <w:szCs w:val="26"/>
              </w:rPr>
              <w:t>；河口</w:t>
            </w:r>
            <w:r w:rsidRPr="001B09FA">
              <w:rPr>
                <w:rFonts w:eastAsia="標楷體"/>
                <w:sz w:val="26"/>
                <w:szCs w:val="26"/>
              </w:rPr>
              <w:t>溪流從高山攜帶大量泥沙和營養物質沉積在河口，再加上海水漲、退潮的影響。生物有水筆仔、彈塗魚、招潮蟹等</w:t>
            </w:r>
            <w:r>
              <w:rPr>
                <w:rFonts w:eastAsia="標楷體"/>
                <w:sz w:val="26"/>
                <w:szCs w:val="26"/>
              </w:rPr>
              <w:t>；海洋</w:t>
            </w:r>
            <w:r w:rsidRPr="001B09FA">
              <w:rPr>
                <w:rFonts w:eastAsia="標楷體"/>
                <w:sz w:val="26"/>
                <w:szCs w:val="26"/>
              </w:rPr>
              <w:t>海域陽光充足、溫度適中，生物有鯨豚、曼波魚、熱帶魚、珊瑚礁等。</w:t>
            </w:r>
          </w:p>
          <w:p w14:paraId="0CC5503F" w14:textId="77777777" w:rsidR="00D01042" w:rsidRPr="001B09FA" w:rsidRDefault="00604897" w:rsidP="00D01042">
            <w:pPr>
              <w:jc w:val="both"/>
              <w:rPr>
                <w:rFonts w:ascii="標楷體" w:eastAsia="標楷體" w:hAnsi="標楷體" w:cs="新細明體"/>
                <w:sz w:val="26"/>
                <w:szCs w:val="26"/>
              </w:rPr>
            </w:pPr>
            <w:r>
              <w:rPr>
                <w:rFonts w:eastAsia="標楷體"/>
                <w:sz w:val="26"/>
                <w:szCs w:val="26"/>
              </w:rPr>
              <w:t>2.</w:t>
            </w:r>
            <w:r w:rsidRPr="001B09FA">
              <w:rPr>
                <w:rFonts w:eastAsia="標楷體"/>
                <w:sz w:val="26"/>
                <w:szCs w:val="26"/>
              </w:rPr>
              <w:t>教師說明特有種生物是指生物適應當地的環境，而且僅分布、生長在這個特定區內，其他地區都沒有這種生物。</w:t>
            </w:r>
          </w:p>
          <w:p w14:paraId="08A43B1C" w14:textId="77777777" w:rsidR="00D01042" w:rsidRPr="001B09FA" w:rsidRDefault="00604897" w:rsidP="00D01042">
            <w:pPr>
              <w:jc w:val="both"/>
              <w:rPr>
                <w:rFonts w:ascii="標楷體" w:eastAsia="標楷體" w:hAnsi="標楷體" w:cs="新細明體"/>
                <w:sz w:val="26"/>
                <w:szCs w:val="26"/>
              </w:rPr>
            </w:pPr>
            <w:r>
              <w:rPr>
                <w:rFonts w:eastAsia="標楷體"/>
                <w:sz w:val="26"/>
                <w:szCs w:val="26"/>
              </w:rPr>
              <w:t>3.</w:t>
            </w:r>
            <w:r w:rsidRPr="001B09FA">
              <w:rPr>
                <w:rFonts w:eastAsia="標楷體"/>
                <w:sz w:val="26"/>
                <w:szCs w:val="26"/>
              </w:rPr>
              <w:t>教師</w:t>
            </w:r>
            <w:r>
              <w:rPr>
                <w:rFonts w:eastAsia="標楷體"/>
                <w:sz w:val="26"/>
                <w:szCs w:val="26"/>
              </w:rPr>
              <w:t>說明</w:t>
            </w:r>
            <w:r w:rsidRPr="001B09FA">
              <w:rPr>
                <w:rFonts w:eastAsia="標楷體"/>
                <w:sz w:val="26"/>
                <w:szCs w:val="26"/>
              </w:rPr>
              <w:t>臺灣有臺灣百合、臺灣藍鵲、臺灣野山羊、臺灣欒樹等</w:t>
            </w:r>
            <w:r>
              <w:rPr>
                <w:rFonts w:eastAsia="標楷體"/>
                <w:sz w:val="26"/>
                <w:szCs w:val="26"/>
              </w:rPr>
              <w:t>特有種生物</w:t>
            </w:r>
            <w:r w:rsidRPr="001B09FA">
              <w:rPr>
                <w:rFonts w:eastAsia="標楷體"/>
                <w:sz w:val="26"/>
                <w:szCs w:val="26"/>
              </w:rPr>
              <w:t>。</w:t>
            </w:r>
          </w:p>
          <w:p w14:paraId="1F7C59D2" w14:textId="77777777" w:rsidR="00D01042" w:rsidRPr="001B09FA" w:rsidRDefault="00604897" w:rsidP="00D01042">
            <w:pPr>
              <w:jc w:val="both"/>
              <w:rPr>
                <w:rFonts w:ascii="標楷體" w:eastAsia="標楷體" w:hAnsi="標楷體" w:cs="新細明體"/>
                <w:sz w:val="26"/>
                <w:szCs w:val="26"/>
              </w:rPr>
            </w:pPr>
            <w:r>
              <w:rPr>
                <w:rFonts w:eastAsia="標楷體"/>
                <w:sz w:val="26"/>
                <w:szCs w:val="26"/>
              </w:rPr>
              <w:t>4.</w:t>
            </w:r>
            <w:r>
              <w:rPr>
                <w:rFonts w:eastAsia="標楷體"/>
                <w:sz w:val="26"/>
                <w:szCs w:val="26"/>
              </w:rPr>
              <w:t>教師說明</w:t>
            </w:r>
            <w:r w:rsidRPr="001B09FA">
              <w:rPr>
                <w:rFonts w:eastAsia="標楷體"/>
                <w:sz w:val="26"/>
                <w:szCs w:val="26"/>
              </w:rPr>
              <w:t>臺灣有些生物，因為人類破壞生存的環境，瀕臨滅絕而被列為保育類生物</w:t>
            </w:r>
            <w:r>
              <w:rPr>
                <w:rFonts w:eastAsia="標楷體"/>
                <w:sz w:val="26"/>
                <w:szCs w:val="26"/>
              </w:rPr>
              <w:t>，例如</w:t>
            </w:r>
            <w:r w:rsidRPr="001B09FA">
              <w:rPr>
                <w:rFonts w:eastAsia="標楷體"/>
                <w:sz w:val="26"/>
                <w:szCs w:val="26"/>
              </w:rPr>
              <w:t>臺灣黑熊、臺灣櫻花鉤吻鮭、黃裳鳳蝶等</w:t>
            </w:r>
            <w:r>
              <w:rPr>
                <w:rFonts w:eastAsia="標楷體"/>
                <w:sz w:val="26"/>
                <w:szCs w:val="26"/>
              </w:rPr>
              <w:t>。</w:t>
            </w:r>
          </w:p>
          <w:p w14:paraId="008E8D0F" w14:textId="77777777" w:rsidR="00D01042" w:rsidRDefault="00604897" w:rsidP="00D01042">
            <w:pPr>
              <w:jc w:val="both"/>
              <w:rPr>
                <w:rFonts w:ascii="標楷體" w:eastAsia="標楷體" w:hAnsi="標楷體" w:cs="新細明體"/>
                <w:sz w:val="26"/>
                <w:szCs w:val="26"/>
              </w:rPr>
            </w:pPr>
            <w:r>
              <w:rPr>
                <w:rFonts w:eastAsia="標楷體"/>
                <w:sz w:val="26"/>
                <w:szCs w:val="26"/>
              </w:rPr>
              <w:t>5.</w:t>
            </w:r>
            <w:r>
              <w:rPr>
                <w:rFonts w:eastAsia="標楷體"/>
                <w:sz w:val="26"/>
                <w:szCs w:val="26"/>
              </w:rPr>
              <w:t>教師總結</w:t>
            </w:r>
            <w:r w:rsidRPr="001B09FA">
              <w:rPr>
                <w:rFonts w:eastAsia="標楷體"/>
                <w:sz w:val="26"/>
                <w:szCs w:val="26"/>
              </w:rPr>
              <w:t>了解臺灣豐富多樣的生態和生物物種，並能愛護與我們一起生活在同一塊土地上的生物，以維持生態的平衡與穩定。</w:t>
            </w:r>
          </w:p>
          <w:p w14:paraId="77C61BAA" w14:textId="77777777" w:rsidR="00D01042" w:rsidRDefault="00604897" w:rsidP="00D01042">
            <w:pPr>
              <w:jc w:val="both"/>
              <w:rPr>
                <w:rFonts w:ascii="標楷體" w:eastAsia="標楷體" w:hAnsi="標楷體" w:cs="新細明體"/>
                <w:sz w:val="26"/>
                <w:szCs w:val="26"/>
              </w:rPr>
            </w:pPr>
            <w:r>
              <w:rPr>
                <w:rFonts w:eastAsia="標楷體"/>
                <w:sz w:val="26"/>
                <w:szCs w:val="26"/>
              </w:rPr>
              <w:t>活動三如何愛護地球生態</w:t>
            </w:r>
          </w:p>
          <w:p w14:paraId="062030D7"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3-1</w:t>
            </w:r>
            <w:r>
              <w:rPr>
                <w:rFonts w:eastAsia="標楷體"/>
                <w:sz w:val="26"/>
                <w:szCs w:val="26"/>
              </w:rPr>
              <w:t>】生物面臨多樣性的威脅</w:t>
            </w:r>
          </w:p>
          <w:p w14:paraId="1BFE4C4C" w14:textId="77777777" w:rsidR="00D01042" w:rsidRPr="001B09FA" w:rsidRDefault="00604897" w:rsidP="00D01042">
            <w:pPr>
              <w:jc w:val="both"/>
              <w:rPr>
                <w:rFonts w:ascii="標楷體" w:eastAsia="標楷體" w:hAnsi="標楷體" w:cs="新細明體"/>
                <w:sz w:val="26"/>
                <w:szCs w:val="26"/>
              </w:rPr>
            </w:pPr>
            <w:r>
              <w:rPr>
                <w:rFonts w:eastAsia="標楷體"/>
                <w:sz w:val="26"/>
                <w:szCs w:val="26"/>
              </w:rPr>
              <w:t>1.</w:t>
            </w:r>
            <w:r w:rsidRPr="001B09FA">
              <w:rPr>
                <w:rFonts w:eastAsia="標楷體"/>
                <w:sz w:val="26"/>
                <w:szCs w:val="26"/>
              </w:rPr>
              <w:t>教師</w:t>
            </w:r>
            <w:r>
              <w:rPr>
                <w:rFonts w:eastAsia="標楷體"/>
                <w:sz w:val="26"/>
                <w:szCs w:val="26"/>
              </w:rPr>
              <w:t>說明地球的生態正面臨</w:t>
            </w:r>
            <w:r w:rsidRPr="001B09FA">
              <w:rPr>
                <w:rFonts w:eastAsia="標楷體"/>
                <w:sz w:val="26"/>
                <w:szCs w:val="26"/>
              </w:rPr>
              <w:t>棲地</w:t>
            </w:r>
            <w:r w:rsidRPr="001B09FA">
              <w:rPr>
                <w:rFonts w:eastAsia="標楷體"/>
                <w:sz w:val="26"/>
                <w:szCs w:val="26"/>
              </w:rPr>
              <w:lastRenderedPageBreak/>
              <w:t>破壞、汙染、非法捕獵、氣候變遷等問題</w:t>
            </w:r>
            <w:r>
              <w:rPr>
                <w:rFonts w:eastAsia="標楷體"/>
                <w:sz w:val="26"/>
                <w:szCs w:val="26"/>
              </w:rPr>
              <w:t>。</w:t>
            </w:r>
          </w:p>
          <w:p w14:paraId="05C1CF30" w14:textId="77777777" w:rsidR="00D01042" w:rsidRPr="001B09FA" w:rsidRDefault="00604897" w:rsidP="00D01042">
            <w:pPr>
              <w:jc w:val="both"/>
              <w:rPr>
                <w:rFonts w:ascii="標楷體" w:eastAsia="標楷體" w:hAnsi="標楷體" w:cs="新細明體"/>
                <w:sz w:val="26"/>
                <w:szCs w:val="26"/>
              </w:rPr>
            </w:pPr>
            <w:r>
              <w:rPr>
                <w:rFonts w:eastAsia="標楷體"/>
                <w:sz w:val="26"/>
                <w:szCs w:val="26"/>
              </w:rPr>
              <w:t>2.</w:t>
            </w:r>
            <w:r w:rsidRPr="001B09FA">
              <w:rPr>
                <w:rFonts w:eastAsia="標楷體"/>
                <w:sz w:val="26"/>
                <w:szCs w:val="26"/>
              </w:rPr>
              <w:t>教師</w:t>
            </w:r>
            <w:r>
              <w:rPr>
                <w:rFonts w:eastAsia="標楷體"/>
                <w:sz w:val="26"/>
                <w:szCs w:val="26"/>
              </w:rPr>
              <w:t>說明外來種就是當地原來沒有自然生存的生物物種</w:t>
            </w:r>
            <w:r w:rsidRPr="001B09FA">
              <w:rPr>
                <w:rFonts w:eastAsia="標楷體"/>
                <w:sz w:val="26"/>
                <w:szCs w:val="26"/>
              </w:rPr>
              <w:t>。</w:t>
            </w:r>
            <w:r>
              <w:rPr>
                <w:rFonts w:eastAsia="標楷體"/>
                <w:sz w:val="26"/>
                <w:szCs w:val="26"/>
              </w:rPr>
              <w:t>例如</w:t>
            </w:r>
            <w:r w:rsidRPr="001B09FA">
              <w:rPr>
                <w:rFonts w:eastAsia="標楷體"/>
                <w:sz w:val="26"/>
                <w:szCs w:val="26"/>
              </w:rPr>
              <w:t>牛蛙、布袋蓮、馬櫻丹等</w:t>
            </w:r>
            <w:r>
              <w:rPr>
                <w:rFonts w:eastAsia="標楷體"/>
                <w:sz w:val="26"/>
                <w:szCs w:val="26"/>
              </w:rPr>
              <w:t>。並說明</w:t>
            </w:r>
            <w:r w:rsidRPr="001B09FA">
              <w:rPr>
                <w:rFonts w:eastAsia="標楷體"/>
                <w:sz w:val="26"/>
                <w:szCs w:val="26"/>
              </w:rPr>
              <w:t>有很多外來種都會影響原生種的生存。</w:t>
            </w:r>
          </w:p>
          <w:p w14:paraId="7736142A" w14:textId="77777777" w:rsidR="00D01042" w:rsidRPr="001B09FA" w:rsidRDefault="00604897" w:rsidP="00D01042">
            <w:pPr>
              <w:jc w:val="both"/>
              <w:rPr>
                <w:rFonts w:ascii="標楷體" w:eastAsia="標楷體" w:hAnsi="標楷體" w:cs="新細明體"/>
                <w:sz w:val="26"/>
                <w:szCs w:val="26"/>
              </w:rPr>
            </w:pPr>
            <w:r>
              <w:rPr>
                <w:rFonts w:eastAsia="標楷體"/>
                <w:sz w:val="26"/>
                <w:szCs w:val="26"/>
              </w:rPr>
              <w:t>3.</w:t>
            </w:r>
            <w:r>
              <w:rPr>
                <w:rFonts w:eastAsia="標楷體"/>
                <w:sz w:val="26"/>
                <w:szCs w:val="26"/>
              </w:rPr>
              <w:t>教師說明</w:t>
            </w:r>
            <w:r w:rsidRPr="001B09FA">
              <w:rPr>
                <w:rFonts w:eastAsia="標楷體"/>
                <w:sz w:val="26"/>
                <w:szCs w:val="26"/>
              </w:rPr>
              <w:t>有些外來種因為人類的管理不當，在新環境中繁衍後代，造成許多問題經濟損失和破壞生態等問題，這些生物我們稱為外來入侵種生物。</w:t>
            </w:r>
          </w:p>
          <w:p w14:paraId="70B08425" w14:textId="77777777" w:rsidR="00D01042" w:rsidRPr="001B09FA" w:rsidRDefault="00604897" w:rsidP="00D01042">
            <w:pPr>
              <w:jc w:val="both"/>
              <w:rPr>
                <w:rFonts w:ascii="標楷體" w:eastAsia="標楷體" w:hAnsi="標楷體" w:cs="新細明體"/>
                <w:sz w:val="26"/>
                <w:szCs w:val="26"/>
              </w:rPr>
            </w:pPr>
            <w:r>
              <w:rPr>
                <w:rFonts w:eastAsia="標楷體"/>
                <w:sz w:val="26"/>
                <w:szCs w:val="26"/>
              </w:rPr>
              <w:t>4.</w:t>
            </w:r>
            <w:r w:rsidRPr="001B09FA">
              <w:rPr>
                <w:rFonts w:eastAsia="標楷體"/>
                <w:sz w:val="26"/>
                <w:szCs w:val="26"/>
              </w:rPr>
              <w:t>教師</w:t>
            </w:r>
            <w:r>
              <w:rPr>
                <w:rFonts w:eastAsia="標楷體"/>
                <w:sz w:val="26"/>
                <w:szCs w:val="26"/>
              </w:rPr>
              <w:t>說明臺灣有</w:t>
            </w:r>
            <w:r w:rsidRPr="001B09FA">
              <w:rPr>
                <w:rFonts w:eastAsia="標楷體"/>
                <w:sz w:val="26"/>
                <w:szCs w:val="26"/>
              </w:rPr>
              <w:t>紅耳泥龜、福壽螺、埃及聖䴉等外來入侵種</w:t>
            </w:r>
            <w:r>
              <w:rPr>
                <w:rFonts w:eastAsia="標楷體"/>
                <w:sz w:val="26"/>
                <w:szCs w:val="26"/>
              </w:rPr>
              <w:t>生物</w:t>
            </w:r>
            <w:r w:rsidRPr="001B09FA">
              <w:rPr>
                <w:rFonts w:eastAsia="標楷體"/>
                <w:sz w:val="26"/>
                <w:szCs w:val="26"/>
              </w:rPr>
              <w:t>。</w:t>
            </w:r>
          </w:p>
          <w:p w14:paraId="3ECA6711" w14:textId="77777777" w:rsidR="00D01042" w:rsidRPr="001B09FA" w:rsidRDefault="00604897" w:rsidP="00D01042">
            <w:pPr>
              <w:jc w:val="both"/>
              <w:rPr>
                <w:rFonts w:ascii="標楷體" w:eastAsia="標楷體" w:hAnsi="標楷體" w:cs="新細明體"/>
                <w:sz w:val="26"/>
                <w:szCs w:val="26"/>
              </w:rPr>
            </w:pPr>
            <w:r>
              <w:rPr>
                <w:rFonts w:eastAsia="標楷體"/>
                <w:sz w:val="26"/>
                <w:szCs w:val="26"/>
              </w:rPr>
              <w:t>5.</w:t>
            </w:r>
            <w:r w:rsidRPr="001B09FA">
              <w:rPr>
                <w:rFonts w:eastAsia="標楷體"/>
                <w:sz w:val="26"/>
                <w:szCs w:val="26"/>
              </w:rPr>
              <w:t>教師說明臺灣的外來入侵種生物有些會威脅原生種生存，使生態失衡，有些會造成經濟損失。</w:t>
            </w:r>
          </w:p>
          <w:p w14:paraId="75E0D91B" w14:textId="77777777" w:rsidR="00D01042" w:rsidRPr="004E49D7" w:rsidRDefault="00604897" w:rsidP="00D01042">
            <w:pPr>
              <w:jc w:val="both"/>
              <w:rPr>
                <w:rFonts w:ascii="標楷體" w:eastAsia="標楷體" w:hAnsi="標楷體" w:cs="新細明體"/>
                <w:sz w:val="26"/>
                <w:szCs w:val="26"/>
              </w:rPr>
            </w:pPr>
            <w:r>
              <w:rPr>
                <w:rFonts w:eastAsia="標楷體"/>
                <w:sz w:val="26"/>
                <w:szCs w:val="26"/>
              </w:rPr>
              <w:t>6.</w:t>
            </w:r>
            <w:r w:rsidRPr="001B09FA">
              <w:rPr>
                <w:rFonts w:eastAsia="標楷體"/>
                <w:sz w:val="26"/>
                <w:szCs w:val="26"/>
              </w:rPr>
              <w:t>教師</w:t>
            </w:r>
            <w:r>
              <w:rPr>
                <w:rFonts w:eastAsia="標楷體"/>
                <w:sz w:val="26"/>
                <w:szCs w:val="26"/>
              </w:rPr>
              <w:t>說明</w:t>
            </w:r>
            <w:r w:rsidRPr="001B09FA">
              <w:rPr>
                <w:rFonts w:eastAsia="標楷體"/>
                <w:sz w:val="26"/>
                <w:szCs w:val="26"/>
              </w:rPr>
              <w:t>氣候變遷會對地球生態造成地球暖化造成珊瑚白化、氣候變遷導致物種大量消失</w:t>
            </w:r>
            <w:r>
              <w:rPr>
                <w:rFonts w:eastAsia="標楷體"/>
                <w:sz w:val="26"/>
                <w:szCs w:val="26"/>
              </w:rPr>
              <w:t>。</w:t>
            </w:r>
          </w:p>
        </w:tc>
        <w:tc>
          <w:tcPr>
            <w:tcW w:w="811" w:type="pct"/>
          </w:tcPr>
          <w:p w14:paraId="4DF5CA28" w14:textId="77777777" w:rsidR="00E80A16" w:rsidRPr="00E80A16" w:rsidRDefault="00E80A16" w:rsidP="00E80A16">
            <w:pPr>
              <w:jc w:val="both"/>
              <w:rPr>
                <w:rFonts w:eastAsia="標楷體"/>
                <w:sz w:val="26"/>
                <w:szCs w:val="26"/>
              </w:rPr>
            </w:pPr>
            <w:r>
              <w:rPr>
                <w:rFonts w:eastAsia="標楷體"/>
                <w:sz w:val="26"/>
                <w:szCs w:val="26"/>
              </w:rPr>
              <w:lastRenderedPageBreak/>
              <w:t>口頭評量：</w:t>
            </w:r>
            <w:r>
              <w:rPr>
                <w:rFonts w:eastAsia="標楷體" w:hint="eastAsia"/>
                <w:sz w:val="26"/>
                <w:szCs w:val="26"/>
              </w:rPr>
              <w:t>說出臺灣的生態與生物有哪些？說出</w:t>
            </w:r>
            <w:r w:rsidRPr="00E80A16">
              <w:rPr>
                <w:rFonts w:eastAsia="標楷體" w:hint="eastAsia"/>
                <w:sz w:val="26"/>
                <w:szCs w:val="26"/>
              </w:rPr>
              <w:t>生態環境面臨的</w:t>
            </w:r>
            <w:r>
              <w:rPr>
                <w:rFonts w:eastAsia="標楷體" w:hint="eastAsia"/>
                <w:sz w:val="26"/>
                <w:szCs w:val="26"/>
              </w:rPr>
              <w:t>哪些危機？</w:t>
            </w:r>
          </w:p>
          <w:p w14:paraId="6959495B" w14:textId="77777777" w:rsidR="00D01042" w:rsidRPr="004E49D7" w:rsidRDefault="00E80A16" w:rsidP="00E80A16">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37</w:t>
            </w:r>
            <w:r>
              <w:rPr>
                <w:rFonts w:eastAsia="標楷體" w:hint="eastAsia"/>
                <w:sz w:val="26"/>
                <w:szCs w:val="26"/>
              </w:rPr>
              <w:t>～</w:t>
            </w:r>
            <w:r>
              <w:rPr>
                <w:rFonts w:eastAsia="標楷體" w:hint="eastAsia"/>
                <w:sz w:val="26"/>
                <w:szCs w:val="26"/>
              </w:rPr>
              <w:t>38</w:t>
            </w:r>
            <w:r>
              <w:rPr>
                <w:rFonts w:eastAsia="標楷體"/>
                <w:sz w:val="26"/>
                <w:szCs w:val="26"/>
              </w:rPr>
              <w:t>頁。</w:t>
            </w:r>
          </w:p>
        </w:tc>
        <w:tc>
          <w:tcPr>
            <w:tcW w:w="1028" w:type="pct"/>
          </w:tcPr>
          <w:p w14:paraId="21600652"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7BDF3E98"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3E714002" w14:textId="77777777" w:rsidR="004D4F62" w:rsidRDefault="00604897">
            <w:pPr>
              <w:jc w:val="both"/>
              <w:rPr>
                <w:rFonts w:ascii="標楷體" w:eastAsia="標楷體" w:hAnsi="標楷體" w:cs="新細明體"/>
                <w:sz w:val="26"/>
                <w:szCs w:val="26"/>
              </w:rPr>
            </w:pPr>
            <w:r>
              <w:rPr>
                <w:rFonts w:eastAsia="標楷體"/>
                <w:sz w:val="26"/>
                <w:szCs w:val="26"/>
              </w:rPr>
              <w:t>【環境教育】</w:t>
            </w:r>
          </w:p>
          <w:p w14:paraId="19B1710F"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參與戶外學習與自然體驗，覺知自然環境的美、平衡、與完整性。</w:t>
            </w:r>
          </w:p>
          <w:p w14:paraId="474B083E"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w:t>
            </w:r>
            <w:r w:rsidRPr="0034549D">
              <w:rPr>
                <w:rFonts w:eastAsia="標楷體"/>
                <w:sz w:val="26"/>
                <w:szCs w:val="26"/>
              </w:rPr>
              <w:lastRenderedPageBreak/>
              <w:t>生命。</w:t>
            </w:r>
          </w:p>
          <w:p w14:paraId="24880A6B"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覺知經濟發展與工業發展對環境的衝擊。</w:t>
            </w:r>
          </w:p>
          <w:p w14:paraId="120460D3"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4D0329BC"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覺知氣候變遷會對生活、社會及環境造成衝擊。</w:t>
            </w:r>
          </w:p>
          <w:p w14:paraId="0D64FC26" w14:textId="77777777" w:rsidR="004D4F62" w:rsidRDefault="00604897">
            <w:pPr>
              <w:jc w:val="both"/>
              <w:rPr>
                <w:rFonts w:ascii="標楷體" w:eastAsia="標楷體" w:hAnsi="標楷體" w:cs="新細明體"/>
                <w:sz w:val="26"/>
                <w:szCs w:val="26"/>
              </w:rPr>
            </w:pPr>
            <w:r>
              <w:rPr>
                <w:rFonts w:eastAsia="標楷體"/>
                <w:sz w:val="26"/>
                <w:szCs w:val="26"/>
              </w:rPr>
              <w:t>【海洋教育】</w:t>
            </w:r>
          </w:p>
          <w:p w14:paraId="7629F207"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34549D">
              <w:rPr>
                <w:rFonts w:eastAsia="標楷體"/>
                <w:sz w:val="26"/>
                <w:szCs w:val="26"/>
              </w:rPr>
              <w:t>認識海洋生物與生態。</w:t>
            </w:r>
          </w:p>
          <w:p w14:paraId="4236E789"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34549D">
              <w:rPr>
                <w:rFonts w:eastAsia="標楷體"/>
                <w:sz w:val="26"/>
                <w:szCs w:val="26"/>
              </w:rPr>
              <w:t>認識家鄉常見的河流與海洋資源，並珍惜自然資源。</w:t>
            </w:r>
          </w:p>
          <w:p w14:paraId="4F5D4950" w14:textId="77777777" w:rsidR="004D4F62" w:rsidRDefault="00604897">
            <w:pPr>
              <w:jc w:val="both"/>
              <w:rPr>
                <w:rFonts w:ascii="標楷體" w:eastAsia="標楷體" w:hAnsi="標楷體" w:cs="新細明體"/>
                <w:sz w:val="26"/>
                <w:szCs w:val="26"/>
              </w:rPr>
            </w:pPr>
            <w:r>
              <w:rPr>
                <w:rFonts w:eastAsia="標楷體"/>
                <w:sz w:val="26"/>
                <w:szCs w:val="26"/>
              </w:rPr>
              <w:t>【品德教育】</w:t>
            </w:r>
          </w:p>
          <w:p w14:paraId="48D25409" w14:textId="77777777" w:rsidR="004D4F62" w:rsidRDefault="0060489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47EEAC2B" w14:textId="77777777" w:rsidR="004D4F62" w:rsidRDefault="00604897">
            <w:pPr>
              <w:jc w:val="both"/>
              <w:rPr>
                <w:rFonts w:ascii="標楷體" w:eastAsia="標楷體" w:hAnsi="標楷體" w:cs="新細明體"/>
                <w:sz w:val="26"/>
                <w:szCs w:val="26"/>
              </w:rPr>
            </w:pPr>
            <w:r>
              <w:rPr>
                <w:rFonts w:eastAsia="標楷體"/>
                <w:sz w:val="26"/>
                <w:szCs w:val="26"/>
              </w:rPr>
              <w:t>【生命教育】</w:t>
            </w:r>
          </w:p>
          <w:p w14:paraId="2A4FD1BA" w14:textId="77777777" w:rsidR="004D4F62" w:rsidRDefault="00604897">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532D99D2" w14:textId="77777777" w:rsidR="004D4F62" w:rsidRDefault="00604897">
            <w:pPr>
              <w:jc w:val="both"/>
              <w:rPr>
                <w:rFonts w:ascii="標楷體" w:eastAsia="標楷體" w:hAnsi="標楷體" w:cs="新細明體"/>
                <w:sz w:val="26"/>
                <w:szCs w:val="26"/>
              </w:rPr>
            </w:pPr>
            <w:r>
              <w:rPr>
                <w:rFonts w:eastAsia="標楷體"/>
                <w:sz w:val="26"/>
                <w:szCs w:val="26"/>
              </w:rPr>
              <w:t>【資訊教育】</w:t>
            </w:r>
          </w:p>
          <w:p w14:paraId="1772F18C"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4549D">
              <w:rPr>
                <w:rFonts w:eastAsia="標楷體"/>
                <w:sz w:val="26"/>
                <w:szCs w:val="26"/>
              </w:rPr>
              <w:t>使用資訊科技解決生活中簡單的問題。</w:t>
            </w:r>
          </w:p>
          <w:p w14:paraId="2FA93CAF"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w:t>
            </w:r>
            <w:r w:rsidRPr="0034549D">
              <w:rPr>
                <w:rFonts w:eastAsia="標楷體"/>
                <w:sz w:val="26"/>
                <w:szCs w:val="26"/>
              </w:rPr>
              <w:lastRenderedPageBreak/>
              <w:t>用習慣與態度。</w:t>
            </w:r>
          </w:p>
          <w:p w14:paraId="0A89E197"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66A0136D"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261637EE"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3D6C7E8D"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063FBFF1"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p w14:paraId="56B3366C"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343BBE14"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豐富自身與環境的互動經驗，培養對生活環境的覺知與敏感，體驗與珍惜環境的好。</w:t>
            </w:r>
          </w:p>
          <w:p w14:paraId="72F7CDDE"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27A1BE3A" w14:textId="77777777" w:rsidR="004D4F62" w:rsidRDefault="00604897">
            <w:pPr>
              <w:jc w:val="both"/>
              <w:rPr>
                <w:rFonts w:ascii="標楷體" w:eastAsia="標楷體" w:hAnsi="標楷體" w:cs="新細明體"/>
                <w:sz w:val="26"/>
                <w:szCs w:val="26"/>
              </w:rPr>
            </w:pPr>
            <w:r>
              <w:rPr>
                <w:rFonts w:eastAsia="標楷體"/>
                <w:sz w:val="26"/>
                <w:szCs w:val="26"/>
              </w:rPr>
              <w:t>【國際教育】</w:t>
            </w:r>
          </w:p>
          <w:p w14:paraId="030B8539"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認識全球化與相關重要議題。</w:t>
            </w:r>
          </w:p>
          <w:p w14:paraId="6C02A07D"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D01042" w:rsidRPr="004F4430" w14:paraId="0DDDBA52" w14:textId="77777777" w:rsidTr="00D01042">
        <w:trPr>
          <w:trHeight w:val="1827"/>
        </w:trPr>
        <w:tc>
          <w:tcPr>
            <w:tcW w:w="364" w:type="pct"/>
            <w:vAlign w:val="center"/>
          </w:tcPr>
          <w:p w14:paraId="07F0B731" w14:textId="77777777" w:rsidR="00072884" w:rsidRDefault="00604897" w:rsidP="00072884">
            <w:pPr>
              <w:jc w:val="center"/>
              <w:rPr>
                <w:rFonts w:eastAsia="標楷體"/>
                <w:sz w:val="26"/>
                <w:szCs w:val="26"/>
              </w:rPr>
            </w:pPr>
            <w:r>
              <w:rPr>
                <w:rFonts w:eastAsia="標楷體"/>
                <w:sz w:val="26"/>
                <w:szCs w:val="26"/>
              </w:rPr>
              <w:lastRenderedPageBreak/>
              <w:t>十七</w:t>
            </w:r>
          </w:p>
          <w:p w14:paraId="48274F86" w14:textId="38B08A8C" w:rsidR="00D01042" w:rsidRPr="004E49D7" w:rsidRDefault="00072884" w:rsidP="00072884">
            <w:pPr>
              <w:jc w:val="center"/>
              <w:rPr>
                <w:rFonts w:ascii="標楷體" w:eastAsia="標楷體" w:hAnsi="標楷體"/>
                <w:sz w:val="26"/>
                <w:szCs w:val="26"/>
              </w:rPr>
            </w:pPr>
            <w:r>
              <w:rPr>
                <w:rFonts w:eastAsia="標楷體"/>
                <w:sz w:val="26"/>
                <w:szCs w:val="26"/>
              </w:rPr>
              <w:t>評量週</w:t>
            </w:r>
          </w:p>
        </w:tc>
        <w:tc>
          <w:tcPr>
            <w:tcW w:w="663" w:type="pct"/>
            <w:vAlign w:val="center"/>
          </w:tcPr>
          <w:p w14:paraId="272296A8"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第三單元地球的生態</w:t>
            </w:r>
          </w:p>
          <w:p w14:paraId="74FA6FBD"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活動三如何愛護地球生態</w:t>
            </w:r>
          </w:p>
        </w:tc>
        <w:tc>
          <w:tcPr>
            <w:tcW w:w="752" w:type="pct"/>
            <w:tcBorders>
              <w:right w:val="single" w:sz="4" w:space="0" w:color="auto"/>
            </w:tcBorders>
          </w:tcPr>
          <w:p w14:paraId="469D9527"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266FDDCC"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2C9CB2C7"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培養愛護自然、珍愛生命、惜取資源的關懷心與行動力。</w:t>
            </w:r>
          </w:p>
          <w:p w14:paraId="128343B4"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50C907D6" w14:textId="77777777" w:rsidR="00D01042" w:rsidRDefault="00604897" w:rsidP="00D01042">
            <w:pPr>
              <w:jc w:val="both"/>
              <w:rPr>
                <w:rFonts w:ascii="標楷體" w:eastAsia="標楷體" w:hAnsi="標楷體" w:cs="新細明體"/>
                <w:sz w:val="26"/>
                <w:szCs w:val="26"/>
              </w:rPr>
            </w:pPr>
            <w:r>
              <w:rPr>
                <w:rFonts w:eastAsia="標楷體"/>
                <w:sz w:val="26"/>
                <w:szCs w:val="26"/>
              </w:rPr>
              <w:t>第三單元地球的生態</w:t>
            </w:r>
          </w:p>
          <w:p w14:paraId="4B3E8677" w14:textId="77777777" w:rsidR="00D01042" w:rsidRDefault="00604897" w:rsidP="00D01042">
            <w:pPr>
              <w:jc w:val="both"/>
              <w:rPr>
                <w:rFonts w:ascii="標楷體" w:eastAsia="標楷體" w:hAnsi="標楷體" w:cs="新細明體"/>
                <w:sz w:val="26"/>
                <w:szCs w:val="26"/>
              </w:rPr>
            </w:pPr>
            <w:r>
              <w:rPr>
                <w:rFonts w:eastAsia="標楷體"/>
                <w:sz w:val="26"/>
                <w:szCs w:val="26"/>
              </w:rPr>
              <w:t>活動三如何愛護地球生態</w:t>
            </w:r>
          </w:p>
          <w:p w14:paraId="38B96862" w14:textId="77777777" w:rsidR="00D01042" w:rsidRDefault="00604897" w:rsidP="00D01042">
            <w:pPr>
              <w:jc w:val="both"/>
              <w:rPr>
                <w:rFonts w:ascii="標楷體" w:eastAsia="標楷體" w:hAnsi="標楷體" w:cs="新細明體"/>
                <w:sz w:val="26"/>
                <w:szCs w:val="26"/>
              </w:rPr>
            </w:pPr>
            <w:r>
              <w:rPr>
                <w:rFonts w:eastAsia="標楷體"/>
                <w:sz w:val="26"/>
                <w:szCs w:val="26"/>
              </w:rPr>
              <w:t>【活動</w:t>
            </w:r>
            <w:r>
              <w:rPr>
                <w:rFonts w:eastAsia="標楷體"/>
                <w:sz w:val="26"/>
                <w:szCs w:val="26"/>
              </w:rPr>
              <w:t>3-2</w:t>
            </w:r>
            <w:r>
              <w:rPr>
                <w:rFonts w:eastAsia="標楷體"/>
                <w:sz w:val="26"/>
                <w:szCs w:val="26"/>
              </w:rPr>
              <w:t>】愛護環境行動</w:t>
            </w:r>
          </w:p>
          <w:p w14:paraId="3BE659AF" w14:textId="77777777" w:rsidR="00D01042" w:rsidRPr="001B09FA" w:rsidRDefault="00604897" w:rsidP="00D01042">
            <w:pPr>
              <w:jc w:val="both"/>
              <w:rPr>
                <w:rFonts w:ascii="標楷體" w:eastAsia="標楷體" w:hAnsi="標楷體" w:cs="新細明體"/>
                <w:sz w:val="26"/>
                <w:szCs w:val="26"/>
              </w:rPr>
            </w:pPr>
            <w:r>
              <w:rPr>
                <w:rFonts w:eastAsia="標楷體"/>
                <w:sz w:val="26"/>
                <w:szCs w:val="26"/>
              </w:rPr>
              <w:t>1.</w:t>
            </w:r>
            <w:r>
              <w:rPr>
                <w:rFonts w:eastAsia="標楷體"/>
                <w:sz w:val="26"/>
                <w:szCs w:val="26"/>
              </w:rPr>
              <w:t>教師帶領學生</w:t>
            </w:r>
            <w:r w:rsidRPr="001B09FA">
              <w:rPr>
                <w:rFonts w:eastAsia="標楷體"/>
                <w:sz w:val="26"/>
                <w:szCs w:val="26"/>
              </w:rPr>
              <w:t>閱讀課本文章「高速鐵路上的奇蹟</w:t>
            </w:r>
            <w:r w:rsidRPr="001B09FA">
              <w:rPr>
                <w:rFonts w:eastAsia="標楷體"/>
                <w:sz w:val="26"/>
                <w:szCs w:val="26"/>
              </w:rPr>
              <w:t xml:space="preserve">- </w:t>
            </w:r>
            <w:r w:rsidRPr="001B09FA">
              <w:rPr>
                <w:rFonts w:eastAsia="標楷體"/>
                <w:sz w:val="26"/>
                <w:szCs w:val="26"/>
              </w:rPr>
              <w:t>水雉復育」。</w:t>
            </w:r>
          </w:p>
          <w:p w14:paraId="0F0B5F80" w14:textId="77777777" w:rsidR="00D01042" w:rsidRPr="001B09FA" w:rsidRDefault="00604897" w:rsidP="00D01042">
            <w:pPr>
              <w:jc w:val="both"/>
              <w:rPr>
                <w:rFonts w:ascii="標楷體" w:eastAsia="標楷體" w:hAnsi="標楷體" w:cs="新細明體"/>
                <w:sz w:val="26"/>
                <w:szCs w:val="26"/>
              </w:rPr>
            </w:pPr>
            <w:r>
              <w:rPr>
                <w:rFonts w:eastAsia="標楷體"/>
                <w:sz w:val="26"/>
                <w:szCs w:val="26"/>
              </w:rPr>
              <w:t>2.</w:t>
            </w:r>
            <w:r w:rsidRPr="001B09FA">
              <w:rPr>
                <w:rFonts w:eastAsia="標楷體"/>
                <w:sz w:val="26"/>
                <w:szCs w:val="26"/>
              </w:rPr>
              <w:t>教師</w:t>
            </w:r>
            <w:r>
              <w:rPr>
                <w:rFonts w:eastAsia="標楷體"/>
                <w:sz w:val="26"/>
                <w:szCs w:val="26"/>
              </w:rPr>
              <w:t>說明</w:t>
            </w:r>
            <w:r w:rsidRPr="001B09FA">
              <w:rPr>
                <w:rFonts w:eastAsia="標楷體"/>
                <w:sz w:val="26"/>
                <w:szCs w:val="26"/>
              </w:rPr>
              <w:t>因為人類不當的開發，造成自然環境的改變</w:t>
            </w:r>
            <w:r>
              <w:rPr>
                <w:rFonts w:eastAsia="標楷體"/>
                <w:sz w:val="26"/>
                <w:szCs w:val="26"/>
              </w:rPr>
              <w:t>導致</w:t>
            </w:r>
            <w:r w:rsidRPr="001B09FA">
              <w:rPr>
                <w:rFonts w:eastAsia="標楷體"/>
                <w:sz w:val="26"/>
                <w:szCs w:val="26"/>
              </w:rPr>
              <w:t>水雉面臨了什麼樣的生態問題</w:t>
            </w:r>
            <w:r>
              <w:rPr>
                <w:rFonts w:eastAsia="標楷體"/>
                <w:sz w:val="26"/>
                <w:szCs w:val="26"/>
              </w:rPr>
              <w:t>、之後是</w:t>
            </w:r>
            <w:r w:rsidRPr="001B09FA">
              <w:rPr>
                <w:rFonts w:eastAsia="標楷體"/>
                <w:sz w:val="26"/>
                <w:szCs w:val="26"/>
              </w:rPr>
              <w:t>採取哪些相應的策略和行動來拯救水雉的生態</w:t>
            </w:r>
            <w:r>
              <w:rPr>
                <w:rFonts w:eastAsia="標楷體"/>
                <w:sz w:val="26"/>
                <w:szCs w:val="26"/>
              </w:rPr>
              <w:t>。</w:t>
            </w:r>
          </w:p>
          <w:p w14:paraId="425B6B92" w14:textId="77777777" w:rsidR="00D01042" w:rsidRPr="004E49D7" w:rsidRDefault="00604897" w:rsidP="00D01042">
            <w:pPr>
              <w:jc w:val="both"/>
              <w:rPr>
                <w:rFonts w:ascii="標楷體" w:eastAsia="標楷體" w:hAnsi="標楷體" w:cs="新細明體"/>
                <w:sz w:val="26"/>
                <w:szCs w:val="26"/>
              </w:rPr>
            </w:pPr>
            <w:r>
              <w:rPr>
                <w:rFonts w:eastAsia="標楷體"/>
                <w:sz w:val="26"/>
                <w:szCs w:val="26"/>
              </w:rPr>
              <w:t>3.</w:t>
            </w:r>
            <w:r w:rsidRPr="001B09FA">
              <w:rPr>
                <w:rFonts w:eastAsia="標楷體"/>
                <w:sz w:val="26"/>
                <w:szCs w:val="26"/>
              </w:rPr>
              <w:t>教師</w:t>
            </w:r>
            <w:r>
              <w:rPr>
                <w:rFonts w:eastAsia="標楷體"/>
                <w:sz w:val="26"/>
                <w:szCs w:val="26"/>
              </w:rPr>
              <w:t>說明</w:t>
            </w:r>
            <w:r w:rsidRPr="001B09FA">
              <w:rPr>
                <w:rFonts w:eastAsia="標楷體"/>
                <w:sz w:val="26"/>
                <w:szCs w:val="26"/>
              </w:rPr>
              <w:t>生活中可以參加淨灘活動、參加種樹活動、選擇在地食</w:t>
            </w:r>
            <w:r>
              <w:rPr>
                <w:rFonts w:eastAsia="標楷體"/>
                <w:sz w:val="26"/>
                <w:szCs w:val="26"/>
              </w:rPr>
              <w:t>材等。</w:t>
            </w:r>
            <w:r w:rsidRPr="001B09FA">
              <w:rPr>
                <w:rFonts w:eastAsia="標楷體"/>
                <w:sz w:val="26"/>
                <w:szCs w:val="26"/>
              </w:rPr>
              <w:t>愛護生態環境，</w:t>
            </w:r>
            <w:r>
              <w:rPr>
                <w:rFonts w:eastAsia="標楷體"/>
                <w:sz w:val="26"/>
                <w:szCs w:val="26"/>
              </w:rPr>
              <w:t>避免問題繼續惡化，或是得到改善。</w:t>
            </w:r>
          </w:p>
        </w:tc>
        <w:tc>
          <w:tcPr>
            <w:tcW w:w="811" w:type="pct"/>
          </w:tcPr>
          <w:p w14:paraId="483A911C" w14:textId="77777777" w:rsidR="00E80A16" w:rsidRPr="00E80A16" w:rsidRDefault="00E80A16" w:rsidP="00E80A16">
            <w:pPr>
              <w:jc w:val="both"/>
              <w:rPr>
                <w:rFonts w:eastAsia="標楷體"/>
                <w:sz w:val="26"/>
                <w:szCs w:val="26"/>
              </w:rPr>
            </w:pPr>
            <w:r>
              <w:rPr>
                <w:rFonts w:eastAsia="標楷體"/>
                <w:sz w:val="26"/>
                <w:szCs w:val="26"/>
              </w:rPr>
              <w:t>口頭評量：</w:t>
            </w:r>
            <w:r>
              <w:rPr>
                <w:rFonts w:eastAsia="標楷體" w:hint="eastAsia"/>
                <w:sz w:val="26"/>
                <w:szCs w:val="26"/>
              </w:rPr>
              <w:t>說出</w:t>
            </w:r>
            <w:r w:rsidR="002D0F7A">
              <w:rPr>
                <w:rFonts w:eastAsia="標楷體" w:hint="eastAsia"/>
                <w:sz w:val="26"/>
                <w:szCs w:val="26"/>
              </w:rPr>
              <w:t>面對環</w:t>
            </w:r>
            <w:r>
              <w:rPr>
                <w:rFonts w:eastAsia="標楷體" w:hint="eastAsia"/>
                <w:sz w:val="26"/>
                <w:szCs w:val="26"/>
              </w:rPr>
              <w:t>境問題可以</w:t>
            </w:r>
            <w:r w:rsidRPr="00E80A16">
              <w:rPr>
                <w:rFonts w:eastAsia="標楷體" w:hint="eastAsia"/>
                <w:sz w:val="26"/>
                <w:szCs w:val="26"/>
              </w:rPr>
              <w:t>採取</w:t>
            </w:r>
            <w:r>
              <w:rPr>
                <w:rFonts w:eastAsia="標楷體" w:hint="eastAsia"/>
                <w:sz w:val="26"/>
                <w:szCs w:val="26"/>
              </w:rPr>
              <w:t>哪些</w:t>
            </w:r>
            <w:r w:rsidRPr="00E80A16">
              <w:rPr>
                <w:rFonts w:eastAsia="標楷體" w:hint="eastAsia"/>
                <w:sz w:val="26"/>
                <w:szCs w:val="26"/>
              </w:rPr>
              <w:t>相對應的行動</w:t>
            </w:r>
            <w:r>
              <w:rPr>
                <w:rFonts w:eastAsia="標楷體" w:hint="eastAsia"/>
                <w:sz w:val="26"/>
                <w:szCs w:val="26"/>
              </w:rPr>
              <w:t>？</w:t>
            </w:r>
          </w:p>
          <w:p w14:paraId="09DDCD8B" w14:textId="77777777" w:rsidR="00D01042" w:rsidRPr="004E49D7" w:rsidRDefault="00E80A16" w:rsidP="00E80A16">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39</w:t>
            </w:r>
            <w:r>
              <w:rPr>
                <w:rFonts w:eastAsia="標楷體"/>
                <w:sz w:val="26"/>
                <w:szCs w:val="26"/>
              </w:rPr>
              <w:t>頁。</w:t>
            </w:r>
          </w:p>
        </w:tc>
        <w:tc>
          <w:tcPr>
            <w:tcW w:w="1028" w:type="pct"/>
          </w:tcPr>
          <w:p w14:paraId="1D231654" w14:textId="77777777" w:rsidR="004D4F62" w:rsidRDefault="00604897">
            <w:pPr>
              <w:jc w:val="both"/>
              <w:rPr>
                <w:rFonts w:ascii="標楷體" w:eastAsia="標楷體" w:hAnsi="標楷體" w:cs="新細明體"/>
                <w:sz w:val="26"/>
                <w:szCs w:val="26"/>
              </w:rPr>
            </w:pPr>
            <w:r>
              <w:rPr>
                <w:rFonts w:eastAsia="標楷體"/>
                <w:sz w:val="26"/>
                <w:szCs w:val="26"/>
              </w:rPr>
              <w:t>【人權教育】</w:t>
            </w:r>
          </w:p>
          <w:p w14:paraId="661C5D45" w14:textId="77777777" w:rsidR="004D4F62" w:rsidRDefault="00604897">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34549D">
              <w:rPr>
                <w:rFonts w:eastAsia="標楷體"/>
                <w:sz w:val="26"/>
                <w:szCs w:val="26"/>
              </w:rPr>
              <w:t>欣賞、包容個別差異並尊重自己與他人的權利。</w:t>
            </w:r>
          </w:p>
          <w:p w14:paraId="69330837" w14:textId="77777777" w:rsidR="004D4F62" w:rsidRDefault="00604897">
            <w:pPr>
              <w:jc w:val="both"/>
              <w:rPr>
                <w:rFonts w:ascii="標楷體" w:eastAsia="標楷體" w:hAnsi="標楷體" w:cs="新細明體"/>
                <w:sz w:val="26"/>
                <w:szCs w:val="26"/>
              </w:rPr>
            </w:pPr>
            <w:r>
              <w:rPr>
                <w:rFonts w:eastAsia="標楷體"/>
                <w:sz w:val="26"/>
                <w:szCs w:val="26"/>
              </w:rPr>
              <w:t>【環境教育】</w:t>
            </w:r>
          </w:p>
          <w:p w14:paraId="65CF1240"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34549D">
              <w:rPr>
                <w:rFonts w:eastAsia="標楷體"/>
                <w:sz w:val="26"/>
                <w:szCs w:val="26"/>
              </w:rPr>
              <w:t>參與戶外學習與自然體驗，覺知自然環境的美、平衡、與完整性。</w:t>
            </w:r>
          </w:p>
          <w:p w14:paraId="53FC0D25"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34549D">
              <w:rPr>
                <w:rFonts w:eastAsia="標楷體"/>
                <w:sz w:val="26"/>
                <w:szCs w:val="26"/>
              </w:rPr>
              <w:t>覺知生物生命的美與價值，關懷動、植物的生命。</w:t>
            </w:r>
          </w:p>
          <w:p w14:paraId="079133DD"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34549D">
              <w:rPr>
                <w:rFonts w:eastAsia="標楷體"/>
                <w:sz w:val="26"/>
                <w:szCs w:val="26"/>
              </w:rPr>
              <w:t>覺知經濟發展與工業發展對環境的衝擊。</w:t>
            </w:r>
          </w:p>
          <w:p w14:paraId="687F5C95"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34549D">
              <w:rPr>
                <w:rFonts w:eastAsia="標楷體"/>
                <w:sz w:val="26"/>
                <w:szCs w:val="26"/>
              </w:rPr>
              <w:t>覺知人類的生活型態對其他生物與生態系的衝擊。</w:t>
            </w:r>
          </w:p>
          <w:p w14:paraId="790F9BEA" w14:textId="77777777" w:rsidR="004D4F62" w:rsidRDefault="00604897">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E9 </w:t>
            </w:r>
            <w:r w:rsidRPr="0034549D">
              <w:rPr>
                <w:rFonts w:eastAsia="標楷體"/>
                <w:sz w:val="26"/>
                <w:szCs w:val="26"/>
              </w:rPr>
              <w:t>覺知氣候變遷會對生活、社會及環境造成衝擊。</w:t>
            </w:r>
          </w:p>
          <w:p w14:paraId="66DD4D67" w14:textId="77777777" w:rsidR="004D4F62" w:rsidRDefault="00604897">
            <w:pPr>
              <w:jc w:val="both"/>
              <w:rPr>
                <w:rFonts w:ascii="標楷體" w:eastAsia="標楷體" w:hAnsi="標楷體" w:cs="新細明體"/>
                <w:sz w:val="26"/>
                <w:szCs w:val="26"/>
              </w:rPr>
            </w:pPr>
            <w:r>
              <w:rPr>
                <w:rFonts w:eastAsia="標楷體"/>
                <w:sz w:val="26"/>
                <w:szCs w:val="26"/>
              </w:rPr>
              <w:t>【海洋教育】</w:t>
            </w:r>
          </w:p>
          <w:p w14:paraId="52EF49C0"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E11 </w:t>
            </w:r>
            <w:r w:rsidRPr="0034549D">
              <w:rPr>
                <w:rFonts w:eastAsia="標楷體"/>
                <w:sz w:val="26"/>
                <w:szCs w:val="26"/>
              </w:rPr>
              <w:t>認識海洋生物與生態。</w:t>
            </w:r>
          </w:p>
          <w:p w14:paraId="40ED22B7" w14:textId="77777777" w:rsidR="004D4F62" w:rsidRDefault="00604897">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E15 </w:t>
            </w:r>
            <w:r w:rsidRPr="0034549D">
              <w:rPr>
                <w:rFonts w:eastAsia="標楷體"/>
                <w:sz w:val="26"/>
                <w:szCs w:val="26"/>
              </w:rPr>
              <w:t>認識家鄉常見的河流與海洋資源，並珍惜自然資源。</w:t>
            </w:r>
          </w:p>
          <w:p w14:paraId="6459A9C2" w14:textId="77777777" w:rsidR="004D4F62" w:rsidRDefault="00604897">
            <w:pPr>
              <w:jc w:val="both"/>
              <w:rPr>
                <w:rFonts w:ascii="標楷體" w:eastAsia="標楷體" w:hAnsi="標楷體" w:cs="新細明體"/>
                <w:sz w:val="26"/>
                <w:szCs w:val="26"/>
              </w:rPr>
            </w:pPr>
            <w:r>
              <w:rPr>
                <w:rFonts w:eastAsia="標楷體"/>
                <w:sz w:val="26"/>
                <w:szCs w:val="26"/>
              </w:rPr>
              <w:t>【品德教育】</w:t>
            </w:r>
          </w:p>
          <w:p w14:paraId="5ED26B2A" w14:textId="77777777" w:rsidR="004D4F62" w:rsidRDefault="00604897">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34549D">
              <w:rPr>
                <w:rFonts w:eastAsia="標楷體"/>
                <w:sz w:val="26"/>
                <w:szCs w:val="26"/>
              </w:rPr>
              <w:t>尊重生命。</w:t>
            </w:r>
          </w:p>
          <w:p w14:paraId="4966157B" w14:textId="77777777" w:rsidR="004D4F62" w:rsidRDefault="00604897">
            <w:pPr>
              <w:jc w:val="both"/>
              <w:rPr>
                <w:rFonts w:ascii="標楷體" w:eastAsia="標楷體" w:hAnsi="標楷體" w:cs="新細明體"/>
                <w:sz w:val="26"/>
                <w:szCs w:val="26"/>
              </w:rPr>
            </w:pPr>
            <w:r>
              <w:rPr>
                <w:rFonts w:eastAsia="標楷體"/>
                <w:sz w:val="26"/>
                <w:szCs w:val="26"/>
              </w:rPr>
              <w:lastRenderedPageBreak/>
              <w:t>【生命教育】</w:t>
            </w:r>
          </w:p>
          <w:p w14:paraId="6C52E6BF" w14:textId="77777777" w:rsidR="004D4F62" w:rsidRDefault="00604897">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34549D">
              <w:rPr>
                <w:rFonts w:eastAsia="標楷體"/>
                <w:sz w:val="26"/>
                <w:szCs w:val="26"/>
              </w:rPr>
              <w:t>從日常生活中培養道德感以及美感，練習做出道德判斷以及審美判斷，分辨事實和價值的不同。</w:t>
            </w:r>
          </w:p>
          <w:p w14:paraId="436B3023" w14:textId="77777777" w:rsidR="004D4F62" w:rsidRDefault="00604897">
            <w:pPr>
              <w:jc w:val="both"/>
              <w:rPr>
                <w:rFonts w:ascii="標楷體" w:eastAsia="標楷體" w:hAnsi="標楷體" w:cs="新細明體"/>
                <w:sz w:val="26"/>
                <w:szCs w:val="26"/>
              </w:rPr>
            </w:pPr>
            <w:r>
              <w:rPr>
                <w:rFonts w:eastAsia="標楷體"/>
                <w:sz w:val="26"/>
                <w:szCs w:val="26"/>
              </w:rPr>
              <w:t>【資訊教育】</w:t>
            </w:r>
          </w:p>
          <w:p w14:paraId="02228736"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34549D">
              <w:rPr>
                <w:rFonts w:eastAsia="標楷體"/>
                <w:sz w:val="26"/>
                <w:szCs w:val="26"/>
              </w:rPr>
              <w:t>使用資訊科技解決生活中簡單的問題。</w:t>
            </w:r>
          </w:p>
          <w:p w14:paraId="01A9C397" w14:textId="77777777" w:rsidR="004D4F62" w:rsidRDefault="00604897">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34549D">
              <w:rPr>
                <w:rFonts w:eastAsia="標楷體"/>
                <w:sz w:val="26"/>
                <w:szCs w:val="26"/>
              </w:rPr>
              <w:t>建立康健的數位使用習慣與態度。</w:t>
            </w:r>
          </w:p>
          <w:p w14:paraId="68C12856"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553549B8"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785A06CF"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30C433C7"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72032771"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p w14:paraId="7E0D0532" w14:textId="77777777" w:rsidR="004D4F62" w:rsidRDefault="00604897">
            <w:pPr>
              <w:jc w:val="both"/>
              <w:rPr>
                <w:rFonts w:ascii="標楷體" w:eastAsia="標楷體" w:hAnsi="標楷體" w:cs="新細明體"/>
                <w:sz w:val="26"/>
                <w:szCs w:val="26"/>
              </w:rPr>
            </w:pPr>
            <w:r>
              <w:rPr>
                <w:rFonts w:eastAsia="標楷體"/>
                <w:sz w:val="26"/>
                <w:szCs w:val="26"/>
              </w:rPr>
              <w:t>【戶外教育】</w:t>
            </w:r>
          </w:p>
          <w:p w14:paraId="548D45C6"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34549D">
              <w:rPr>
                <w:rFonts w:eastAsia="標楷體"/>
                <w:sz w:val="26"/>
                <w:szCs w:val="26"/>
              </w:rPr>
              <w:t>豐富自身與環境的互動經驗，培養對生活環</w:t>
            </w:r>
            <w:r w:rsidRPr="0034549D">
              <w:rPr>
                <w:rFonts w:eastAsia="標楷體"/>
                <w:sz w:val="26"/>
                <w:szCs w:val="26"/>
              </w:rPr>
              <w:lastRenderedPageBreak/>
              <w:t>境的覺知與敏感，體驗與珍惜環境的好。</w:t>
            </w:r>
          </w:p>
          <w:p w14:paraId="4ABAAB73" w14:textId="77777777" w:rsidR="004D4F62" w:rsidRDefault="00604897">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34549D">
              <w:rPr>
                <w:rFonts w:eastAsia="標楷體"/>
                <w:sz w:val="26"/>
                <w:szCs w:val="26"/>
              </w:rPr>
              <w:t>覺知自身的生活方式會對自然環境產生影響與衝擊。</w:t>
            </w:r>
          </w:p>
          <w:p w14:paraId="7650318B" w14:textId="77777777" w:rsidR="004D4F62" w:rsidRDefault="00604897">
            <w:pPr>
              <w:jc w:val="both"/>
              <w:rPr>
                <w:rFonts w:ascii="標楷體" w:eastAsia="標楷體" w:hAnsi="標楷體" w:cs="新細明體"/>
                <w:sz w:val="26"/>
                <w:szCs w:val="26"/>
              </w:rPr>
            </w:pPr>
            <w:r>
              <w:rPr>
                <w:rFonts w:eastAsia="標楷體"/>
                <w:sz w:val="26"/>
                <w:szCs w:val="26"/>
              </w:rPr>
              <w:t>【國際教育】</w:t>
            </w:r>
          </w:p>
          <w:p w14:paraId="7D89885F"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34549D">
              <w:rPr>
                <w:rFonts w:eastAsia="標楷體"/>
                <w:sz w:val="26"/>
                <w:szCs w:val="26"/>
              </w:rPr>
              <w:t>認識全球化與相關重要議題。</w:t>
            </w:r>
          </w:p>
          <w:p w14:paraId="20418D7D" w14:textId="77777777" w:rsidR="004D4F62" w:rsidRDefault="00604897">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E9 </w:t>
            </w:r>
            <w:r w:rsidRPr="0034549D">
              <w:rPr>
                <w:rFonts w:eastAsia="標楷體"/>
                <w:sz w:val="26"/>
                <w:szCs w:val="26"/>
              </w:rPr>
              <w:t>認識世界基本人權與道德責任。</w:t>
            </w:r>
          </w:p>
        </w:tc>
      </w:tr>
      <w:tr w:rsidR="00D01042" w:rsidRPr="004F4430" w14:paraId="3BE9D78F" w14:textId="77777777" w:rsidTr="00D01042">
        <w:trPr>
          <w:trHeight w:val="1827"/>
        </w:trPr>
        <w:tc>
          <w:tcPr>
            <w:tcW w:w="364" w:type="pct"/>
            <w:vAlign w:val="center"/>
          </w:tcPr>
          <w:p w14:paraId="2E7536F1" w14:textId="77777777" w:rsidR="00072884" w:rsidRDefault="00604897" w:rsidP="00D01042">
            <w:pPr>
              <w:jc w:val="center"/>
              <w:rPr>
                <w:rFonts w:eastAsia="標楷體"/>
                <w:sz w:val="26"/>
                <w:szCs w:val="26"/>
              </w:rPr>
            </w:pPr>
            <w:r>
              <w:rPr>
                <w:rFonts w:eastAsia="標楷體"/>
                <w:sz w:val="26"/>
                <w:szCs w:val="26"/>
              </w:rPr>
              <w:lastRenderedPageBreak/>
              <w:t>十八</w:t>
            </w:r>
          </w:p>
          <w:p w14:paraId="0E41A153" w14:textId="61C9905E" w:rsidR="00D01042" w:rsidRPr="004E49D7" w:rsidRDefault="00072884" w:rsidP="00D01042">
            <w:pPr>
              <w:jc w:val="center"/>
              <w:rPr>
                <w:rFonts w:ascii="標楷體" w:eastAsia="標楷體" w:hAnsi="標楷體"/>
                <w:sz w:val="26"/>
                <w:szCs w:val="26"/>
              </w:rPr>
            </w:pPr>
            <w:r>
              <w:rPr>
                <w:rFonts w:eastAsia="標楷體"/>
                <w:sz w:val="26"/>
                <w:szCs w:val="26"/>
              </w:rPr>
              <w:t>畢業週</w:t>
            </w:r>
          </w:p>
        </w:tc>
        <w:tc>
          <w:tcPr>
            <w:tcW w:w="663" w:type="pct"/>
            <w:vAlign w:val="center"/>
          </w:tcPr>
          <w:p w14:paraId="06D6B636"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第三單元地球的生態</w:t>
            </w:r>
          </w:p>
          <w:p w14:paraId="7618ECE9" w14:textId="77777777" w:rsidR="00D01042" w:rsidRPr="004E49D7" w:rsidRDefault="00604897" w:rsidP="00D01042">
            <w:pPr>
              <w:jc w:val="center"/>
              <w:rPr>
                <w:rFonts w:ascii="標楷體" w:eastAsia="標楷體" w:hAnsi="標楷體" w:cs="新細明體"/>
                <w:sz w:val="26"/>
                <w:szCs w:val="26"/>
              </w:rPr>
            </w:pPr>
            <w:r>
              <w:rPr>
                <w:rFonts w:eastAsia="標楷體"/>
                <w:sz w:val="26"/>
                <w:szCs w:val="26"/>
              </w:rPr>
              <w:t>活動三如何愛護地球生態</w:t>
            </w:r>
          </w:p>
        </w:tc>
        <w:tc>
          <w:tcPr>
            <w:tcW w:w="752" w:type="pct"/>
            <w:tcBorders>
              <w:right w:val="single" w:sz="4" w:space="0" w:color="auto"/>
            </w:tcBorders>
          </w:tcPr>
          <w:p w14:paraId="3545A8CC"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186F23">
              <w:rPr>
                <w:rFonts w:eastAsia="標楷體"/>
                <w:sz w:val="26"/>
                <w:szCs w:val="26"/>
              </w:rPr>
              <w:t>能了解科技及媒體的運用方式，並從學習活動、日常經驗及科技運用、自然環境、書刊及網路媒體等，察覺問題或獲得有助於探究的資訊。</w:t>
            </w:r>
          </w:p>
          <w:p w14:paraId="4C696137"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186F23">
              <w:rPr>
                <w:rFonts w:eastAsia="標楷體"/>
                <w:sz w:val="26"/>
                <w:szCs w:val="26"/>
              </w:rPr>
              <w:t>透過五官知覺觀察周遭環境的動植物與自然現象，知道如何欣賞美的事物。</w:t>
            </w:r>
          </w:p>
          <w:p w14:paraId="01C36349"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186F23">
              <w:rPr>
                <w:rFonts w:eastAsia="標楷體"/>
                <w:sz w:val="26"/>
                <w:szCs w:val="26"/>
              </w:rPr>
              <w:t>培養愛護自然、珍愛生命、惜取資源的關懷心</w:t>
            </w:r>
            <w:r w:rsidRPr="00186F23">
              <w:rPr>
                <w:rFonts w:eastAsia="標楷體"/>
                <w:sz w:val="26"/>
                <w:szCs w:val="26"/>
              </w:rPr>
              <w:lastRenderedPageBreak/>
              <w:t>與行動力。</w:t>
            </w:r>
          </w:p>
          <w:p w14:paraId="3FC49500" w14:textId="77777777" w:rsidR="004D4F62" w:rsidRDefault="00604897">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186F23">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739504A7" w14:textId="77777777" w:rsidR="00D01042" w:rsidRDefault="00604897" w:rsidP="00D01042">
            <w:pPr>
              <w:jc w:val="both"/>
              <w:rPr>
                <w:rFonts w:ascii="標楷體" w:eastAsia="標楷體" w:hAnsi="標楷體" w:cs="新細明體"/>
                <w:sz w:val="26"/>
                <w:szCs w:val="26"/>
              </w:rPr>
            </w:pPr>
            <w:r>
              <w:rPr>
                <w:rFonts w:eastAsia="標楷體"/>
                <w:sz w:val="26"/>
                <w:szCs w:val="26"/>
              </w:rPr>
              <w:lastRenderedPageBreak/>
              <w:t>第三單元地球的生態</w:t>
            </w:r>
          </w:p>
          <w:p w14:paraId="36E081D7" w14:textId="77777777" w:rsidR="00D01042" w:rsidRDefault="00604897" w:rsidP="00D01042">
            <w:pPr>
              <w:jc w:val="both"/>
              <w:rPr>
                <w:rFonts w:ascii="標楷體" w:eastAsia="標楷體" w:hAnsi="標楷體" w:cs="新細明體"/>
                <w:sz w:val="26"/>
                <w:szCs w:val="26"/>
              </w:rPr>
            </w:pPr>
            <w:r>
              <w:rPr>
                <w:rFonts w:eastAsia="標楷體"/>
                <w:sz w:val="26"/>
                <w:szCs w:val="26"/>
              </w:rPr>
              <w:t>活動三如何愛護地球生態</w:t>
            </w:r>
          </w:p>
          <w:p w14:paraId="5DE1E2A8" w14:textId="77777777" w:rsidR="00D01042" w:rsidRDefault="00604897" w:rsidP="00D01042">
            <w:pPr>
              <w:jc w:val="both"/>
              <w:rPr>
                <w:rFonts w:ascii="標楷體" w:eastAsia="標楷體" w:hAnsi="標楷體" w:cs="新細明體"/>
                <w:sz w:val="26"/>
                <w:szCs w:val="26"/>
              </w:rPr>
            </w:pPr>
            <w:r>
              <w:rPr>
                <w:rFonts w:eastAsia="標楷體"/>
                <w:sz w:val="26"/>
                <w:szCs w:val="26"/>
              </w:rPr>
              <w:t>【科學閱讀】</w:t>
            </w:r>
          </w:p>
          <w:p w14:paraId="3DC120CC" w14:textId="77777777" w:rsidR="00D01042" w:rsidRPr="004E49D7" w:rsidRDefault="00604897" w:rsidP="00D01042">
            <w:pPr>
              <w:jc w:val="both"/>
              <w:rPr>
                <w:rFonts w:ascii="標楷體" w:eastAsia="標楷體" w:hAnsi="標楷體" w:cs="新細明體"/>
                <w:sz w:val="26"/>
                <w:szCs w:val="26"/>
              </w:rPr>
            </w:pPr>
            <w:r w:rsidRPr="00575C52">
              <w:rPr>
                <w:rFonts w:eastAsia="標楷體"/>
                <w:sz w:val="26"/>
                <w:szCs w:val="26"/>
              </w:rPr>
              <w:t>介紹臺灣於西元</w:t>
            </w:r>
            <w:r w:rsidRPr="00575C52">
              <w:rPr>
                <w:rFonts w:eastAsia="標楷體"/>
                <w:sz w:val="26"/>
                <w:szCs w:val="26"/>
              </w:rPr>
              <w:t xml:space="preserve">2021 </w:t>
            </w:r>
            <w:r w:rsidRPr="00575C52">
              <w:rPr>
                <w:rFonts w:eastAsia="標楷體"/>
                <w:sz w:val="26"/>
                <w:szCs w:val="26"/>
              </w:rPr>
              <w:t>年發現的外來種海蟾蜍，讓學生了解海蟾蜍可能對臺灣生態造成的影響，以及認識臺灣致力於兩生類生物研究與外來種移除的楊懿如教授，知道如何防治海蟾蜍持續擴散。期許學生關懷臺灣生態，並實際投入相關行動。</w:t>
            </w:r>
          </w:p>
        </w:tc>
        <w:tc>
          <w:tcPr>
            <w:tcW w:w="811" w:type="pct"/>
          </w:tcPr>
          <w:p w14:paraId="3513FCD0" w14:textId="77777777" w:rsidR="00D01042" w:rsidRPr="004E49D7" w:rsidRDefault="00604897" w:rsidP="00D01042">
            <w:pPr>
              <w:jc w:val="both"/>
              <w:rPr>
                <w:rFonts w:ascii="標楷體" w:eastAsia="標楷體" w:hAnsi="標楷體" w:cs="新細明體"/>
                <w:sz w:val="26"/>
                <w:szCs w:val="26"/>
              </w:rPr>
            </w:pPr>
            <w:r w:rsidRPr="004E49D7">
              <w:rPr>
                <w:rFonts w:eastAsia="標楷體"/>
                <w:sz w:val="26"/>
                <w:szCs w:val="26"/>
              </w:rPr>
              <w:t>口頭評量</w:t>
            </w:r>
            <w:r w:rsidR="008B681F">
              <w:rPr>
                <w:rFonts w:eastAsia="標楷體"/>
                <w:sz w:val="26"/>
                <w:szCs w:val="26"/>
              </w:rPr>
              <w:t>：說出</w:t>
            </w:r>
            <w:r w:rsidR="008B681F" w:rsidRPr="008B681F">
              <w:rPr>
                <w:rFonts w:eastAsia="標楷體" w:hint="eastAsia"/>
                <w:sz w:val="26"/>
                <w:szCs w:val="26"/>
              </w:rPr>
              <w:t>如何防治海蟾蜍持續擴散</w:t>
            </w:r>
            <w:r w:rsidR="008B681F">
              <w:rPr>
                <w:rFonts w:eastAsia="標楷體" w:hint="eastAsia"/>
                <w:sz w:val="26"/>
                <w:szCs w:val="26"/>
              </w:rPr>
              <w:t>？</w:t>
            </w:r>
          </w:p>
        </w:tc>
        <w:tc>
          <w:tcPr>
            <w:tcW w:w="1028" w:type="pct"/>
          </w:tcPr>
          <w:p w14:paraId="5AD69512" w14:textId="77777777" w:rsidR="004D4F62" w:rsidRDefault="00604897">
            <w:pPr>
              <w:jc w:val="both"/>
              <w:rPr>
                <w:rFonts w:ascii="標楷體" w:eastAsia="標楷體" w:hAnsi="標楷體" w:cs="新細明體"/>
                <w:sz w:val="26"/>
                <w:szCs w:val="26"/>
              </w:rPr>
            </w:pPr>
            <w:r>
              <w:rPr>
                <w:rFonts w:eastAsia="標楷體"/>
                <w:sz w:val="26"/>
                <w:szCs w:val="26"/>
              </w:rPr>
              <w:t>【閱讀素養教育】</w:t>
            </w:r>
          </w:p>
          <w:p w14:paraId="7521C7C0"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34549D">
              <w:rPr>
                <w:rFonts w:eastAsia="標楷體"/>
                <w:sz w:val="26"/>
                <w:szCs w:val="26"/>
              </w:rPr>
              <w:t>認識一般生活情境中需要使用的，以及學習學科基礎知識所應具備的字詞彙。</w:t>
            </w:r>
          </w:p>
          <w:p w14:paraId="2BF90664"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34549D">
              <w:rPr>
                <w:rFonts w:eastAsia="標楷體"/>
                <w:sz w:val="26"/>
                <w:szCs w:val="26"/>
              </w:rPr>
              <w:t>中高年級後需發展長篇文本的閱讀理解能力。</w:t>
            </w:r>
          </w:p>
          <w:p w14:paraId="0B76E4B3"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34549D">
              <w:rPr>
                <w:rFonts w:eastAsia="標楷體"/>
                <w:sz w:val="26"/>
                <w:szCs w:val="26"/>
              </w:rPr>
              <w:t>發展檢索資訊、獲得資訊、整合資訊的數位閱讀能力。</w:t>
            </w:r>
          </w:p>
          <w:p w14:paraId="6B306D9C" w14:textId="77777777" w:rsidR="004D4F62" w:rsidRDefault="00604897">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34549D">
              <w:rPr>
                <w:rFonts w:eastAsia="標楷體"/>
                <w:sz w:val="26"/>
                <w:szCs w:val="26"/>
              </w:rPr>
              <w:t>培養喜愛閱讀的態度。</w:t>
            </w:r>
          </w:p>
        </w:tc>
      </w:tr>
    </w:tbl>
    <w:p w14:paraId="3C7A4408" w14:textId="77777777" w:rsidR="00D01042" w:rsidRPr="004F4430" w:rsidRDefault="00D01042" w:rsidP="00D01042">
      <w:pPr>
        <w:jc w:val="center"/>
        <w:rPr>
          <w:rFonts w:ascii="標楷體" w:eastAsia="標楷體" w:hAnsi="標楷體"/>
        </w:rPr>
      </w:pPr>
    </w:p>
    <w:p w14:paraId="3990B475" w14:textId="77777777" w:rsidR="00D01042" w:rsidRPr="004F4430" w:rsidRDefault="00D01042">
      <w:pPr>
        <w:rPr>
          <w:rFonts w:ascii="標楷體" w:eastAsia="標楷體" w:hAnsi="標楷體"/>
        </w:rPr>
      </w:pPr>
    </w:p>
    <w:p w14:paraId="7F67C644" w14:textId="77777777" w:rsidR="00D01042" w:rsidRPr="004F4430" w:rsidRDefault="00604897" w:rsidP="00D01042">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4B2E0FC5" w14:textId="77777777" w:rsidR="00D01042" w:rsidRPr="004F4430" w:rsidRDefault="00604897" w:rsidP="00D01042">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411FD627" w14:textId="77777777" w:rsidR="00D01042" w:rsidRPr="004F4430" w:rsidRDefault="00604897" w:rsidP="00D01042">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7D676AFC" w14:textId="77777777" w:rsidR="00D01042" w:rsidRPr="004F4430" w:rsidRDefault="00D01042" w:rsidP="00D01042">
      <w:pPr>
        <w:rPr>
          <w:rFonts w:ascii="標楷體" w:eastAsia="標楷體" w:hAnsi="標楷體"/>
          <w:sz w:val="28"/>
          <w:szCs w:val="28"/>
        </w:rPr>
      </w:pPr>
    </w:p>
    <w:sectPr w:rsidR="00D01042" w:rsidRPr="004F4430" w:rsidSect="00D01042">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B7F2E" w14:textId="77777777" w:rsidR="001F125E" w:rsidRDefault="001F125E">
      <w:r>
        <w:separator/>
      </w:r>
    </w:p>
  </w:endnote>
  <w:endnote w:type="continuationSeparator" w:id="0">
    <w:p w14:paraId="31F36D74" w14:textId="77777777" w:rsidR="001F125E" w:rsidRDefault="001F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8EDEB" w14:textId="77777777" w:rsidR="001F125E" w:rsidRPr="00256B38" w:rsidRDefault="001F125E">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28BC35C0" w14:textId="77777777" w:rsidR="001F125E" w:rsidRDefault="001F125E">
      <w:pPr>
        <w:pStyle w:val="a3"/>
      </w:pPr>
    </w:p>
    <w:p w14:paraId="5766D75F" w14:textId="77777777" w:rsidR="001F125E" w:rsidRDefault="001F125E"/>
    <w:p w14:paraId="1F614270" w14:textId="77777777" w:rsidR="001F125E" w:rsidRDefault="001F125E">
      <w:r>
        <w:separator/>
      </w:r>
    </w:p>
  </w:footnote>
  <w:footnote w:type="continuationSeparator" w:id="0">
    <w:p w14:paraId="05700D9D" w14:textId="77777777" w:rsidR="001F125E" w:rsidRDefault="001F12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DBCEB" w14:textId="77777777" w:rsidR="00F72F5E" w:rsidRPr="00256B38" w:rsidRDefault="00F72F5E" w:rsidP="00F72F5E">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（國中小各</w:t>
    </w:r>
    <w:r w:rsidRPr="00256B38">
      <w:rPr>
        <w:rFonts w:ascii="標楷體" w:eastAsia="標楷體" w:hAnsi="標楷體" w:hint="eastAsia"/>
        <w:color w:val="FF0000"/>
      </w:rPr>
      <w:t>年級適用）</w:t>
    </w:r>
  </w:p>
  <w:p w14:paraId="18AB3BA6" w14:textId="77777777" w:rsidR="00F72F5E" w:rsidRPr="00F72F5E" w:rsidRDefault="00F72F5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hideSpellingErrors/>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D4F62"/>
    <w:rsid w:val="00072884"/>
    <w:rsid w:val="000A24E6"/>
    <w:rsid w:val="000B07C2"/>
    <w:rsid w:val="001319DA"/>
    <w:rsid w:val="001F125E"/>
    <w:rsid w:val="002D0F7A"/>
    <w:rsid w:val="00346788"/>
    <w:rsid w:val="004D4F62"/>
    <w:rsid w:val="005E089D"/>
    <w:rsid w:val="00604897"/>
    <w:rsid w:val="006074FF"/>
    <w:rsid w:val="00776678"/>
    <w:rsid w:val="007A737A"/>
    <w:rsid w:val="00862050"/>
    <w:rsid w:val="008B681F"/>
    <w:rsid w:val="00920C97"/>
    <w:rsid w:val="009302DC"/>
    <w:rsid w:val="00963B1B"/>
    <w:rsid w:val="009A25A9"/>
    <w:rsid w:val="00BD676B"/>
    <w:rsid w:val="00C022B9"/>
    <w:rsid w:val="00C25A5D"/>
    <w:rsid w:val="00C61FA6"/>
    <w:rsid w:val="00D01042"/>
    <w:rsid w:val="00D407D7"/>
    <w:rsid w:val="00DE30B3"/>
    <w:rsid w:val="00E447D4"/>
    <w:rsid w:val="00E61641"/>
    <w:rsid w:val="00E759B7"/>
    <w:rsid w:val="00E80A16"/>
    <w:rsid w:val="00F72F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47149"/>
  <w15:docId w15:val="{CCDE6718-14F0-4AE9-A175-9CF3669A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5D3DE-7BB1-406B-AE29-E77C51BA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95</Pages>
  <Words>8702</Words>
  <Characters>49605</Characters>
  <Application>Microsoft Office Word</Application>
  <DocSecurity>0</DocSecurity>
  <Lines>413</Lines>
  <Paragraphs>116</Paragraphs>
  <ScaleCrop>false</ScaleCrop>
  <Company/>
  <LinksUpToDate>false</LinksUpToDate>
  <CharactersWithSpaces>58191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40</cp:revision>
  <cp:lastPrinted>2019-03-26T07:40:00Z</cp:lastPrinted>
  <dcterms:created xsi:type="dcterms:W3CDTF">2021-04-09T13:30:00Z</dcterms:created>
  <dcterms:modified xsi:type="dcterms:W3CDTF">2024-07-11T01:28:00Z</dcterms:modified>
</cp:coreProperties>
</file>