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037C6A">
        <w:rPr>
          <w:rFonts w:ascii="標楷體" w:eastAsia="標楷體" w:hAnsi="標楷體" w:hint="eastAsia"/>
          <w:b/>
          <w:color w:val="FF0000"/>
          <w:sz w:val="36"/>
          <w:szCs w:val="36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037C6A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905441">
              <w:rPr>
                <w:rFonts w:ascii="標楷體" w:eastAsia="標楷體" w:hAnsi="標楷體" w:hint="eastAsia"/>
              </w:rPr>
              <w:t>領域/數學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FA7D34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A7D34">
              <w:rPr>
                <w:rFonts w:ascii="標楷體" w:eastAsia="標楷體" w:hAnsi="標楷體" w:hint="eastAsia"/>
              </w:rPr>
              <w:t>融入特殊需求領域課程：</w:t>
            </w:r>
            <w:r w:rsidR="00FA7D34" w:rsidRPr="00FA7D34">
              <w:rPr>
                <w:rFonts w:ascii="標楷體" w:eastAsia="標楷體" w:hAnsi="標楷體" w:hint="eastAsia"/>
              </w:rPr>
              <w:t>學習策略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FA7D3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不分類資源班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037C6A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FA7D3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蘇雍程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037C6A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E467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59D7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855C0D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A3.</w:t>
            </w:r>
            <w:r w:rsidR="00685FFE"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1C59D7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855C0D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E8249A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="003F66EE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="003F66EE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="00741E03"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="00951789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="00951789" w:rsidRPr="00E71A25">
              <w:rPr>
                <w:rFonts w:ascii="標楷體" w:eastAsia="標楷體" w:hAnsi="標楷體"/>
              </w:rPr>
              <w:t>□</w:t>
            </w:r>
            <w:r w:rsidR="00951789">
              <w:rPr>
                <w:rFonts w:ascii="標楷體" w:eastAsia="標楷體" w:hAnsi="標楷體" w:hint="eastAsia"/>
              </w:rPr>
              <w:t>閱讀素養</w:t>
            </w:r>
            <w:r w:rsidRPr="00E71A25">
              <w:rPr>
                <w:rFonts w:ascii="標楷體" w:eastAsia="標楷體" w:hAnsi="標楷體" w:hint="eastAsia"/>
              </w:rPr>
              <w:t xml:space="preserve">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3F66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1C59D7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1C59D7">
              <w:rPr>
                <w:rFonts w:ascii="標楷體" w:eastAsia="標楷體" w:hAnsi="標楷體" w:hint="eastAsia"/>
              </w:rPr>
              <w:t>學習</w:t>
            </w:r>
            <w:r w:rsidR="00A306F1" w:rsidRPr="001C59D7">
              <w:rPr>
                <w:rFonts w:ascii="標楷體" w:eastAsia="標楷體" w:hAnsi="標楷體" w:hint="eastAsia"/>
              </w:rPr>
              <w:t>主題：</w:t>
            </w:r>
          </w:p>
          <w:p w:rsidR="00C608D4" w:rsidRDefault="00C608D4" w:rsidP="00C608D4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C608D4">
              <w:rPr>
                <w:rFonts w:ascii="標楷體" w:eastAsia="標楷體" w:hAnsi="標楷體" w:hint="eastAsia"/>
              </w:rPr>
              <w:t>資訊教育：運算思維與問題解決</w:t>
            </w:r>
          </w:p>
          <w:p w:rsidR="001C59D7" w:rsidRPr="00C608D4" w:rsidRDefault="003F66EE" w:rsidP="00C608D4">
            <w:pPr>
              <w:pStyle w:val="a7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C608D4">
              <w:rPr>
                <w:rFonts w:ascii="標楷體" w:eastAsia="標楷體" w:hAnsi="標楷體" w:hint="eastAsia"/>
              </w:rPr>
              <w:t>生涯規劃教育：能學習如何解決問題的能力</w:t>
            </w:r>
            <w:r w:rsidR="00741E03" w:rsidRPr="00C608D4">
              <w:rPr>
                <w:rFonts w:ascii="標楷體" w:eastAsia="標楷體" w:hAnsi="標楷體"/>
              </w:rPr>
              <w:t>。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027271" w:rsidRPr="00F63808" w:rsidRDefault="00F6380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F6380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741E03" w:rsidRDefault="00741E03" w:rsidP="00741E03">
            <w:pPr>
              <w:pStyle w:val="Default"/>
              <w:jc w:val="both"/>
            </w:pPr>
            <w:r>
              <w:rPr>
                <w:rFonts w:hint="eastAsia"/>
              </w:rPr>
              <w:t>n-Ⅱ-1</w:t>
            </w:r>
            <w:r>
              <w:t xml:space="preserve">-a </w:t>
            </w:r>
            <w:r w:rsidRPr="00741E03">
              <w:rPr>
                <w:rFonts w:hint="eastAsia"/>
                <w:b/>
              </w:rPr>
              <w:t>認識</w:t>
            </w:r>
            <w:r>
              <w:rPr>
                <w:rFonts w:hint="eastAsia"/>
              </w:rPr>
              <w:t>一億以內數的位值結構，並據以作為各種</w:t>
            </w:r>
            <w:r w:rsidR="00563DD0" w:rsidRPr="00563DD0">
              <w:rPr>
                <w:rFonts w:hint="eastAsia"/>
                <w:b/>
              </w:rPr>
              <w:t>基本</w:t>
            </w:r>
            <w:r>
              <w:rPr>
                <w:rFonts w:hint="eastAsia"/>
              </w:rPr>
              <w:t xml:space="preserve">運算與估算之基礎。 </w:t>
            </w:r>
          </w:p>
          <w:p w:rsidR="00741E03" w:rsidRPr="00741E03" w:rsidRDefault="00741E03" w:rsidP="00741E03">
            <w:pPr>
              <w:pStyle w:val="Default"/>
              <w:jc w:val="both"/>
            </w:pPr>
            <w:r w:rsidRPr="00741E03">
              <w:rPr>
                <w:rFonts w:hint="eastAsia"/>
              </w:rPr>
              <w:t>n-Ⅱ-2-a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理解</w:t>
            </w:r>
            <w:r w:rsidRPr="00741E03">
              <w:rPr>
                <w:rFonts w:hint="eastAsia"/>
              </w:rPr>
              <w:t>較大位數之加、減、乘</w:t>
            </w:r>
            <w:r w:rsidRPr="00741E03">
              <w:rPr>
                <w:rFonts w:hint="eastAsia"/>
                <w:b/>
              </w:rPr>
              <w:t>基本</w:t>
            </w:r>
            <w:r w:rsidRPr="00741E03">
              <w:rPr>
                <w:rFonts w:hint="eastAsia"/>
              </w:rPr>
              <w:t>計算或估算，</w:t>
            </w:r>
            <w:r>
              <w:t>並能應用於日常解題。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n-Ⅱ-3</w:t>
            </w:r>
            <w:r>
              <w:rPr>
                <w:rFonts w:ascii="標楷體" w:eastAsia="標楷體" w:hAnsi="標楷體"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 w:hint="eastAsia"/>
              </w:rPr>
              <w:t>除法的意義，能做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 w:hint="eastAsia"/>
              </w:rPr>
              <w:t>計算與估算，</w:t>
            </w:r>
            <w:r w:rsidRPr="00741E03">
              <w:rPr>
                <w:rFonts w:ascii="標楷體" w:eastAsia="標楷體" w:hAnsi="標楷體"/>
              </w:rPr>
              <w:t>並能應用於日常解題。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n-Ⅱ-4</w:t>
            </w:r>
            <w:r w:rsidRPr="00741E03"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 w:hint="eastAsia"/>
              </w:rPr>
              <w:t xml:space="preserve"> 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 w:hint="eastAsia"/>
              </w:rPr>
              <w:t>解決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 w:hint="eastAsia"/>
              </w:rPr>
              <w:t>四則估算之日常應用問題。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n-Ⅱ-5</w:t>
            </w:r>
            <w:r>
              <w:rPr>
                <w:rFonts w:ascii="標楷體" w:eastAsia="標楷體" w:hAnsi="標楷體"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1E03">
              <w:rPr>
                <w:rFonts w:ascii="標楷體" w:eastAsia="標楷體" w:hAnsi="標楷體" w:hint="eastAsia"/>
              </w:rPr>
              <w:t>在具體情境中，</w:t>
            </w:r>
            <w:r w:rsidRPr="00741E03">
              <w:rPr>
                <w:rFonts w:ascii="標楷體" w:eastAsia="標楷體" w:hAnsi="標楷體" w:hint="eastAsia"/>
                <w:b/>
              </w:rPr>
              <w:t>嘗試</w:t>
            </w:r>
            <w:r w:rsidRPr="00741E03">
              <w:rPr>
                <w:rFonts w:ascii="標楷體" w:eastAsia="標楷體" w:hAnsi="標楷體" w:hint="eastAsia"/>
              </w:rPr>
              <w:t>解決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 w:hint="eastAsia"/>
              </w:rPr>
              <w:t>兩步驟</w:t>
            </w:r>
            <w:r w:rsidRPr="00741E03">
              <w:rPr>
                <w:rFonts w:ascii="標楷體" w:eastAsia="標楷體" w:hAnsi="標楷體" w:hint="eastAsia"/>
                <w:b/>
              </w:rPr>
              <w:t>日常生活問題</w:t>
            </w:r>
            <w:r w:rsidRPr="00741E03">
              <w:rPr>
                <w:rFonts w:ascii="標楷體" w:eastAsia="標楷體" w:hAnsi="標楷體" w:hint="eastAsia"/>
              </w:rPr>
              <w:t>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n-Ⅱ-6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>
              <w:rPr>
                <w:rFonts w:ascii="標楷體" w:eastAsia="標楷體" w:hAnsi="標楷體" w:hint="eastAsia"/>
              </w:rPr>
              <w:t>、理解</w:t>
            </w:r>
            <w:r w:rsidRPr="00741E03">
              <w:rPr>
                <w:rFonts w:ascii="標楷體" w:eastAsia="標楷體" w:hAnsi="標楷體" w:hint="eastAsia"/>
              </w:rPr>
              <w:t>同分母分數的加、減、</w:t>
            </w:r>
            <w:r>
              <w:rPr>
                <w:rFonts w:ascii="標楷體" w:eastAsia="標楷體" w:hAnsi="標楷體" w:hint="eastAsia"/>
              </w:rPr>
              <w:t>整數倍的意義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>
              <w:rPr>
                <w:rFonts w:ascii="標楷體" w:eastAsia="標楷體" w:hAnsi="標楷體" w:hint="eastAsia"/>
              </w:rPr>
              <w:t>計算與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>
              <w:rPr>
                <w:rFonts w:ascii="標楷體" w:eastAsia="標楷體" w:hAnsi="標楷體" w:hint="eastAsia"/>
              </w:rPr>
              <w:t xml:space="preserve">應用。 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n-Ⅱ-6-2</w:t>
            </w:r>
            <w:r>
              <w:rPr>
                <w:rFonts w:ascii="標楷體" w:eastAsia="標楷體" w:hAnsi="標楷體"/>
              </w:rPr>
              <w:t>-b</w:t>
            </w:r>
            <w:r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/>
              </w:rPr>
              <w:t>等值分數的意義並應用於認識簡單異分母分數之比較與加減的意義。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41E03" w:rsidRDefault="00741E03" w:rsidP="00741E03">
            <w:pPr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</w:t>
            </w:r>
            <w:r>
              <w:rPr>
                <w:rFonts w:ascii="標楷體" w:eastAsia="標楷體" w:hAnsi="標楷體" w:hint="eastAsia"/>
              </w:rPr>
              <w:t xml:space="preserve">-7-a </w:t>
            </w:r>
            <w:r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 w:hint="eastAsia"/>
              </w:rPr>
              <w:t>理解小數的意義與位值結構</w:t>
            </w:r>
            <w:r>
              <w:rPr>
                <w:rFonts w:ascii="標楷體" w:eastAsia="標楷體" w:hAnsi="標楷體" w:hint="eastAsia"/>
              </w:rPr>
              <w:t>，並能作</w:t>
            </w:r>
            <w:r>
              <w:rPr>
                <w:rFonts w:ascii="標楷體" w:eastAsia="標楷體" w:hAnsi="標楷體" w:hint="eastAsia"/>
                <w:b/>
              </w:rPr>
              <w:t>基本</w:t>
            </w:r>
            <w:r w:rsidRPr="00741E03">
              <w:rPr>
                <w:rFonts w:ascii="標楷體" w:eastAsia="標楷體" w:hAnsi="標楷體" w:hint="eastAsia"/>
              </w:rPr>
              <w:t>加、減法直式計算與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 w:hint="eastAsia"/>
              </w:rPr>
              <w:t>應用</w:t>
            </w:r>
            <w:r w:rsidRPr="00741E03">
              <w:rPr>
                <w:rFonts w:ascii="標楷體" w:eastAsia="標楷體" w:hAnsi="標楷體" w:hint="eastAsia"/>
                <w:b/>
              </w:rPr>
              <w:t>。</w:t>
            </w:r>
          </w:p>
          <w:p w:rsidR="00741E03" w:rsidRDefault="00741E03" w:rsidP="00741E03">
            <w:pPr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 w:hint="eastAsia"/>
              </w:rPr>
              <w:t>n-Ⅱ</w:t>
            </w:r>
            <w:r>
              <w:rPr>
                <w:rFonts w:ascii="標楷體" w:eastAsia="標楷體" w:hAnsi="標楷體" w:hint="eastAsia"/>
              </w:rPr>
              <w:t xml:space="preserve">-7-b </w:t>
            </w:r>
            <w:r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 w:hint="eastAsia"/>
              </w:rPr>
              <w:t>理解小數的意義與位值結構</w:t>
            </w:r>
            <w:r>
              <w:rPr>
                <w:rFonts w:ascii="標楷體" w:eastAsia="標楷體" w:hAnsi="標楷體" w:hint="eastAsia"/>
              </w:rPr>
              <w:t>並能作</w:t>
            </w:r>
            <w:r>
              <w:rPr>
                <w:rFonts w:ascii="標楷體" w:eastAsia="標楷體" w:hAnsi="標楷體" w:hint="eastAsia"/>
                <w:b/>
              </w:rPr>
              <w:t>基本</w:t>
            </w:r>
            <w:r w:rsidRPr="00741E03">
              <w:rPr>
                <w:rFonts w:ascii="標楷體" w:eastAsia="標楷體" w:hAnsi="標楷體" w:hint="eastAsia"/>
              </w:rPr>
              <w:t>整數倍的直式計算與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 w:hint="eastAsia"/>
              </w:rPr>
              <w:t>應用，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n-Ⅱ-8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/>
              </w:rPr>
              <w:t>能</w:t>
            </w:r>
            <w:r w:rsidRPr="00741E03">
              <w:rPr>
                <w:rFonts w:ascii="標楷體" w:eastAsia="標楷體" w:hAnsi="標楷體" w:hint="eastAsia"/>
                <w:b/>
              </w:rPr>
              <w:t>學習</w:t>
            </w:r>
            <w:r>
              <w:rPr>
                <w:rFonts w:ascii="標楷體" w:eastAsia="標楷體" w:hAnsi="標楷體"/>
              </w:rPr>
              <w:t>在數線標示整數</w:t>
            </w:r>
            <w:r w:rsidRPr="00741E03">
              <w:rPr>
                <w:rFonts w:ascii="標楷體" w:eastAsia="標楷體" w:hAnsi="標楷體"/>
              </w:rPr>
              <w:t>並做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比較與加減</w:t>
            </w:r>
            <w:r>
              <w:rPr>
                <w:rFonts w:ascii="標楷體" w:eastAsia="標楷體" w:hAnsi="標楷體" w:hint="eastAsia"/>
              </w:rPr>
              <w:t xml:space="preserve">。 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lastRenderedPageBreak/>
              <w:t>n-Ⅱ-8</w:t>
            </w:r>
            <w:r>
              <w:rPr>
                <w:rFonts w:ascii="標楷體" w:eastAsia="標楷體" w:hAnsi="標楷體"/>
              </w:rPr>
              <w:t>-b</w:t>
            </w:r>
            <w:r w:rsidRPr="00741E03">
              <w:rPr>
                <w:rFonts w:ascii="標楷體" w:eastAsia="標楷體" w:hAnsi="標楷體"/>
              </w:rPr>
              <w:t>能</w:t>
            </w:r>
            <w:r w:rsidRPr="00741E03">
              <w:rPr>
                <w:rFonts w:ascii="標楷體" w:eastAsia="標楷體" w:hAnsi="標楷體" w:hint="eastAsia"/>
                <w:b/>
              </w:rPr>
              <w:t>學習</w:t>
            </w:r>
            <w:r w:rsidRPr="00741E03">
              <w:rPr>
                <w:rFonts w:ascii="標楷體" w:eastAsia="標楷體" w:hAnsi="標楷體"/>
              </w:rPr>
              <w:t>在數線標示分數、</w:t>
            </w:r>
            <w:r>
              <w:rPr>
                <w:rFonts w:ascii="標楷體" w:eastAsia="標楷體" w:hAnsi="標楷體"/>
              </w:rPr>
              <w:t>小數並做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>
              <w:rPr>
                <w:rFonts w:ascii="標楷體" w:eastAsia="標楷體" w:hAnsi="標楷體"/>
              </w:rPr>
              <w:t>比較與加減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n-Ⅱ-8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c</w:t>
            </w:r>
            <w:r w:rsidRPr="00741E03">
              <w:rPr>
                <w:rFonts w:ascii="標楷體" w:eastAsia="標楷體" w:hAnsi="標楷體"/>
              </w:rPr>
              <w:t>理解整數、 分數、小數都是數。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n-Ⅱ-9-a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/>
              </w:rPr>
              <w:t>理解長度、角度、面積、容量、重量的常用單位與</w:t>
            </w:r>
            <w:r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換算。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n-Ⅱ-9-b</w:t>
            </w:r>
            <w:r w:rsidRPr="00741E03">
              <w:rPr>
                <w:rFonts w:ascii="標楷體" w:eastAsia="標楷體" w:hAnsi="標楷體"/>
              </w:rPr>
              <w:t>具備長度、角度、面積、容量、重量之量感與估測能力。</w:t>
            </w:r>
            <w:r>
              <w:rPr>
                <w:rFonts w:ascii="標楷體" w:eastAsia="標楷體" w:hAnsi="標楷體"/>
              </w:rPr>
              <w:t xml:space="preserve"> n-Ⅱ-9-c</w:t>
            </w:r>
            <w:r w:rsidRPr="00741E03">
              <w:rPr>
                <w:rFonts w:ascii="標楷體" w:eastAsia="標楷體" w:hAnsi="標楷體"/>
              </w:rPr>
              <w:t>能做長度、角度、面積、容量、重量的</w:t>
            </w:r>
            <w:r>
              <w:rPr>
                <w:rFonts w:ascii="標楷體" w:eastAsia="標楷體" w:hAnsi="標楷體" w:hint="eastAsia"/>
                <w:b/>
              </w:rPr>
              <w:t>基本</w:t>
            </w:r>
            <w:r w:rsidRPr="00741E03">
              <w:rPr>
                <w:rFonts w:ascii="標楷體" w:eastAsia="標楷體" w:hAnsi="標楷體"/>
              </w:rPr>
              <w:t>計算和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應用解題。認識體積。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n-Ⅱ-10-a</w:t>
            </w:r>
            <w:r w:rsidRPr="00741E03">
              <w:rPr>
                <w:rFonts w:ascii="標楷體" w:eastAsia="標楷體" w:hAnsi="標楷體" w:hint="eastAsia"/>
                <w:b/>
              </w:rPr>
              <w:t>能解決</w:t>
            </w:r>
            <w:r>
              <w:rPr>
                <w:rFonts w:ascii="標楷體" w:eastAsia="標楷體" w:hAnsi="標楷體" w:hint="eastAsia"/>
                <w:b/>
              </w:rPr>
              <w:t>簡單的</w:t>
            </w:r>
            <w:r w:rsidRPr="00741E03">
              <w:rPr>
                <w:rFonts w:ascii="標楷體" w:eastAsia="標楷體" w:hAnsi="標楷體"/>
              </w:rPr>
              <w:t xml:space="preserve">時間的加減運算。 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n-Ⅱ-10-b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 w:rsidRPr="00741E03">
              <w:rPr>
                <w:rFonts w:ascii="標楷體" w:eastAsia="標楷體" w:hAnsi="標楷體"/>
              </w:rPr>
              <w:t>將時間的加減運算應用於日常的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時間加減問題。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s-Ⅱ-1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/>
              </w:rPr>
              <w:t>理解正方形和長方形的面積與周長公式與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應用。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s-Ⅱ-2認識平面圖形全等的意義。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s-Ⅱ-3透過平面圖形的構成要素，認識常見三角形、常見四邊形與圓。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s-Ⅱ-4在活動中，認識幾何概念的 應用，如旋轉角、展開圖與空間形 體。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r-Ⅱ-2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 w:hint="eastAsia"/>
                <w:b/>
              </w:rPr>
              <w:t>能學習理解</w:t>
            </w:r>
            <w:r w:rsidRPr="00741E03">
              <w:rPr>
                <w:rFonts w:ascii="標楷體" w:eastAsia="標楷體" w:hAnsi="標楷體"/>
              </w:rPr>
              <w:t>一維及二維之數量模式，並能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說明與簡單推理。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r-Ⅱ-3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 w:hint="eastAsia"/>
                <w:b/>
              </w:rPr>
              <w:t>能</w:t>
            </w:r>
            <w:r>
              <w:rPr>
                <w:rFonts w:ascii="標楷體" w:eastAsia="標楷體" w:hAnsi="標楷體" w:hint="eastAsia"/>
                <w:b/>
              </w:rPr>
              <w:t>解決簡單</w:t>
            </w:r>
            <w:r w:rsidRPr="00741E03">
              <w:rPr>
                <w:rFonts w:ascii="標楷體" w:eastAsia="標楷體" w:hAnsi="標楷體"/>
              </w:rPr>
              <w:t>兩步驟問題的併式計算與四則混合計算之約定。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 w:rsidRPr="00741E03">
              <w:rPr>
                <w:rFonts w:ascii="標楷體" w:eastAsia="標楷體" w:hAnsi="標楷體"/>
              </w:rPr>
              <w:t>-Ⅱ-4</w:t>
            </w:r>
            <w:r>
              <w:rPr>
                <w:rFonts w:ascii="標楷體" w:eastAsia="標楷體" w:hAnsi="標楷體"/>
              </w:rPr>
              <w:t>-a</w:t>
            </w:r>
            <w:r w:rsidRPr="00741E03">
              <w:rPr>
                <w:rFonts w:ascii="標楷體" w:eastAsia="標楷體" w:hAnsi="標楷體" w:hint="eastAsia"/>
                <w:b/>
              </w:rPr>
              <w:t>能學習簡單</w:t>
            </w:r>
            <w:r w:rsidRPr="00741E03">
              <w:rPr>
                <w:rFonts w:ascii="標楷體" w:eastAsia="標楷體" w:hAnsi="標楷體"/>
              </w:rPr>
              <w:t>兩步驟計算中加減與部分乘除計算的規則並能</w:t>
            </w:r>
            <w:r w:rsidRPr="00741E03">
              <w:rPr>
                <w:rFonts w:ascii="標楷體" w:eastAsia="標楷體" w:hAnsi="標楷體" w:hint="eastAsia"/>
                <w:b/>
              </w:rPr>
              <w:t>簡單</w:t>
            </w:r>
            <w:r w:rsidRPr="00741E03">
              <w:rPr>
                <w:rFonts w:ascii="標楷體" w:eastAsia="標楷體" w:hAnsi="標楷體"/>
              </w:rPr>
              <w:t>應用。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r-Ⅱ-5理解以文字表示之數學公式。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d-Ⅱ-1</w:t>
            </w:r>
            <w:r w:rsidRPr="00741E03">
              <w:rPr>
                <w:rFonts w:ascii="標楷體" w:eastAsia="標楷體" w:hAnsi="標楷體" w:hint="eastAsia"/>
                <w:b/>
              </w:rPr>
              <w:t>能學習</w:t>
            </w:r>
            <w:r>
              <w:rPr>
                <w:rFonts w:ascii="標楷體" w:eastAsia="標楷體" w:hAnsi="標楷體" w:hint="eastAsia"/>
                <w:b/>
              </w:rPr>
              <w:t>理解</w:t>
            </w:r>
            <w:r w:rsidRPr="00741E03">
              <w:rPr>
                <w:rFonts w:ascii="標楷體" w:eastAsia="標楷體" w:hAnsi="標楷體"/>
              </w:rPr>
              <w:t>報讀與製作一維表格、二維表格與長條圖，報讀折線圖，並據以做簡單推論。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  <w:p w:rsidR="0031138D" w:rsidRPr="00741E03" w:rsidRDefault="0031138D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F63808">
              <w:rPr>
                <w:rFonts w:ascii="標楷體" w:eastAsia="標楷體" w:hAnsi="標楷體" w:hint="eastAsia"/>
                <w:b/>
              </w:rPr>
              <w:t>學習</w:t>
            </w:r>
            <w:r>
              <w:rPr>
                <w:rFonts w:ascii="標楷體" w:eastAsia="標楷體" w:hAnsi="標楷體" w:hint="eastAsia"/>
                <w:b/>
              </w:rPr>
              <w:t>內容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</w:rPr>
              <w:t>N-4-1-a</w:t>
            </w:r>
            <w:r>
              <w:rPr>
                <w:rFonts w:ascii="標楷體" w:eastAsia="標楷體" w:hAnsi="標楷體" w:hint="eastAsia"/>
                <w:bCs/>
              </w:rPr>
              <w:t>一億以內的數:</w:t>
            </w:r>
            <w:r>
              <w:rPr>
                <w:rFonts w:ascii="標楷體" w:eastAsia="標楷體" w:hAnsi="標楷體"/>
                <w:bCs/>
              </w:rPr>
              <w:t>能認識「</w:t>
            </w:r>
            <w:r>
              <w:rPr>
                <w:rFonts w:ascii="標楷體" w:eastAsia="標楷體" w:hAnsi="標楷體" w:hint="eastAsia"/>
                <w:bCs/>
              </w:rPr>
              <w:t>億</w:t>
            </w:r>
            <w:r>
              <w:rPr>
                <w:rFonts w:ascii="標楷體" w:eastAsia="標楷體" w:hAnsi="標楷體"/>
                <w:bCs/>
              </w:rPr>
              <w:t>」以</w:t>
            </w:r>
            <w:r>
              <w:rPr>
                <w:rFonts w:ascii="標楷體" w:eastAsia="標楷體" w:hAnsi="標楷體" w:hint="eastAsia"/>
                <w:bCs/>
              </w:rPr>
              <w:t>內</w:t>
            </w:r>
            <w:r w:rsidRPr="00741E03">
              <w:rPr>
                <w:rFonts w:ascii="標楷體" w:eastAsia="標楷體" w:hAnsi="標楷體"/>
                <w:bCs/>
              </w:rPr>
              <w:t>的位值（如萬、十萬、百萬</w:t>
            </w:r>
            <w:r>
              <w:rPr>
                <w:rFonts w:ascii="標楷體" w:eastAsia="標楷體" w:hAnsi="標楷體" w:hint="eastAsia"/>
                <w:bCs/>
              </w:rPr>
              <w:t>、千萬</w:t>
            </w:r>
            <w:r w:rsidRPr="00741E03">
              <w:rPr>
                <w:rFonts w:ascii="標楷體" w:eastAsia="標楷體" w:hAnsi="標楷體"/>
                <w:bCs/>
              </w:rPr>
              <w:t>），並</w:t>
            </w:r>
            <w:r w:rsidRPr="00741E03">
              <w:rPr>
                <w:rFonts w:ascii="標楷體" w:eastAsia="標楷體" w:hAnsi="標楷體"/>
                <w:b/>
                <w:bCs/>
              </w:rPr>
              <w:t>能利用位值</w:t>
            </w:r>
            <w:r>
              <w:rPr>
                <w:rFonts w:ascii="標楷體" w:eastAsia="標楷體" w:hAnsi="標楷體" w:hint="eastAsia"/>
                <w:b/>
                <w:bCs/>
              </w:rPr>
              <w:t>表學習</w:t>
            </w:r>
            <w:r>
              <w:rPr>
                <w:rFonts w:ascii="標楷體" w:eastAsia="標楷體" w:hAnsi="標楷體"/>
                <w:b/>
                <w:bCs/>
              </w:rPr>
              <w:t>對齊的方法進行簡單的</w:t>
            </w:r>
            <w:r w:rsidRPr="00741E03">
              <w:rPr>
                <w:rFonts w:ascii="標楷體" w:eastAsia="標楷體" w:hAnsi="標楷體"/>
                <w:bCs/>
              </w:rPr>
              <w:t>加減</w:t>
            </w:r>
            <w:r w:rsidRPr="00741E03">
              <w:rPr>
                <w:rFonts w:ascii="標楷體" w:eastAsia="標楷體" w:hAnsi="標楷體" w:hint="eastAsia"/>
                <w:bCs/>
              </w:rPr>
              <w:t>法</w:t>
            </w:r>
            <w:r w:rsidRPr="00741E03">
              <w:rPr>
                <w:rFonts w:ascii="標楷體" w:eastAsia="標楷體" w:hAnsi="標楷體"/>
                <w:bCs/>
              </w:rPr>
              <w:t>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  <w:bCs/>
              </w:rPr>
              <w:t>N-4-2-a</w:t>
            </w:r>
            <w:r w:rsidRPr="00741E03">
              <w:rPr>
                <w:rFonts w:ascii="標楷體" w:eastAsia="標楷體" w:hAnsi="標楷體"/>
              </w:rPr>
              <w:t>較大位數之乘除計算：處理</w:t>
            </w:r>
            <w:r w:rsidRPr="00741E03">
              <w:rPr>
                <w:rFonts w:ascii="標楷體" w:eastAsia="標楷體" w:hAnsi="標楷體"/>
                <w:b/>
                <w:bCs/>
              </w:rPr>
              <w:t>較簡單</w:t>
            </w:r>
            <w:r w:rsidRPr="00741E03">
              <w:rPr>
                <w:rFonts w:ascii="標楷體" w:eastAsia="標楷體" w:hAnsi="標楷體"/>
              </w:rPr>
              <w:t>乘數與除數為多位數之乘除直式計算。教師用位值的概念</w:t>
            </w:r>
            <w:r w:rsidRPr="00741E03">
              <w:rPr>
                <w:rFonts w:ascii="標楷體" w:eastAsia="標楷體" w:hAnsi="標楷體"/>
                <w:b/>
                <w:bCs/>
              </w:rPr>
              <w:t>與數位對齊方法</w:t>
            </w:r>
            <w:r w:rsidRPr="00741E03">
              <w:rPr>
                <w:rFonts w:ascii="標楷體" w:eastAsia="標楷體" w:hAnsi="標楷體"/>
              </w:rPr>
              <w:t>說明直式計算的合理性。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n-4-3-a解題：</w:t>
            </w:r>
            <w:r w:rsidRPr="00741E03">
              <w:rPr>
                <w:rFonts w:ascii="標楷體" w:eastAsia="標楷體" w:hAnsi="標楷體"/>
                <w:b/>
                <w:bCs/>
              </w:rPr>
              <w:t>理解並練習</w:t>
            </w:r>
            <w:r w:rsidRPr="00741E03">
              <w:rPr>
                <w:rFonts w:ascii="標楷體" w:eastAsia="標楷體" w:hAnsi="標楷體"/>
              </w:rPr>
              <w:t>兩步驟應用問題（乘除，連除）。</w:t>
            </w:r>
            <w:r w:rsidRPr="00741E03">
              <w:rPr>
                <w:rFonts w:ascii="標楷體" w:eastAsia="標楷體" w:hAnsi="標楷體"/>
                <w:b/>
                <w:bCs/>
              </w:rPr>
              <w:t>能依照提示逐步完成</w:t>
            </w:r>
            <w:r>
              <w:rPr>
                <w:rFonts w:ascii="標楷體" w:eastAsia="標楷體" w:hAnsi="標楷體" w:hint="eastAsia"/>
                <w:b/>
                <w:bCs/>
              </w:rPr>
              <w:t>簡單</w:t>
            </w:r>
            <w:r w:rsidRPr="00741E03">
              <w:rPr>
                <w:rFonts w:ascii="標楷體" w:eastAsia="標楷體" w:hAnsi="標楷體"/>
              </w:rPr>
              <w:t>乘與除、連除之應用解題。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n-4-4-a解題：對大數</w:t>
            </w:r>
            <w:r w:rsidRPr="00741E03">
              <w:rPr>
                <w:rFonts w:ascii="標楷體" w:eastAsia="標楷體" w:hAnsi="標楷體"/>
                <w:bCs/>
              </w:rPr>
              <w:t>取</w:t>
            </w:r>
            <w:r w:rsidRPr="00741E03">
              <w:rPr>
                <w:rFonts w:ascii="標楷體" w:eastAsia="標楷體" w:hAnsi="標楷體"/>
              </w:rPr>
              <w:t>概數。</w:t>
            </w:r>
            <w:r w:rsidRPr="00741E03">
              <w:rPr>
                <w:rFonts w:ascii="標楷體" w:eastAsia="標楷體" w:hAnsi="標楷體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四捨五入法、無條件進入、 無條件捨去</w:t>
            </w:r>
            <w:r w:rsidRPr="00741E03">
              <w:rPr>
                <w:rFonts w:ascii="標楷體" w:eastAsia="標楷體" w:hAnsi="標楷體"/>
              </w:rPr>
              <w:t>，</w:t>
            </w:r>
            <w:r w:rsidRPr="00741E03">
              <w:rPr>
                <w:rFonts w:ascii="標楷體" w:eastAsia="標楷體" w:hAnsi="標楷體"/>
                <w:b/>
                <w:bCs/>
              </w:rPr>
              <w:t>理解概數</w:t>
            </w:r>
            <w:r>
              <w:rPr>
                <w:rFonts w:ascii="標楷體" w:eastAsia="標楷體" w:hAnsi="標楷體" w:hint="eastAsia"/>
                <w:b/>
                <w:bCs/>
              </w:rPr>
              <w:t>做</w:t>
            </w:r>
            <w:r w:rsidRPr="00741E03">
              <w:rPr>
                <w:rFonts w:ascii="標楷體" w:eastAsia="標楷體" w:hAnsi="標楷體"/>
                <w:b/>
                <w:bCs/>
              </w:rPr>
              <w:t>估算</w:t>
            </w:r>
            <w:r w:rsidRPr="00741E03">
              <w:rPr>
                <w:rFonts w:ascii="標楷體" w:eastAsia="標楷體" w:hAnsi="標楷體"/>
              </w:rPr>
              <w:t>。</w:t>
            </w:r>
            <w:r w:rsidRPr="00741E03">
              <w:rPr>
                <w:rFonts w:ascii="標楷體" w:eastAsia="標楷體" w:hAnsi="標楷體"/>
                <w:b/>
                <w:bCs/>
              </w:rPr>
              <w:t>初步認識近似符號「</w:t>
            </w:r>
            <w:r w:rsidRPr="00741E03">
              <w:rPr>
                <w:rFonts w:eastAsia="標楷體"/>
                <w:b/>
                <w:bCs/>
              </w:rPr>
              <w:t>≈</w:t>
            </w:r>
            <w:r w:rsidRPr="00741E03">
              <w:rPr>
                <w:rFonts w:ascii="標楷體" w:eastAsia="標楷體" w:hAnsi="標楷體"/>
                <w:b/>
                <w:bCs/>
              </w:rPr>
              <w:t>」的意思與用法。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n-4-5-a同分母分數：</w:t>
            </w:r>
            <w:r w:rsidRPr="00741E03">
              <w:rPr>
                <w:rFonts w:ascii="標楷體" w:eastAsia="標楷體" w:hAnsi="標楷體"/>
                <w:b/>
                <w:bCs/>
              </w:rPr>
              <w:t>透過操作活動，認識</w:t>
            </w:r>
            <w:r w:rsidRPr="00741E03">
              <w:rPr>
                <w:rFonts w:ascii="標楷體" w:eastAsia="標楷體" w:hAnsi="標楷體"/>
              </w:rPr>
              <w:t>「真分數」、「假分數」、「帶分數」。</w:t>
            </w:r>
            <w:r w:rsidRPr="00741E03">
              <w:rPr>
                <w:rFonts w:ascii="標楷體" w:eastAsia="標楷體" w:hAnsi="標楷體"/>
                <w:b/>
                <w:bCs/>
              </w:rPr>
              <w:t>練習假分數與帶分數的互換</w:t>
            </w:r>
            <w:r w:rsidRPr="00741E03">
              <w:rPr>
                <w:rFonts w:ascii="標楷體" w:eastAsia="標楷體" w:hAnsi="標楷體"/>
              </w:rPr>
              <w:t>，</w:t>
            </w:r>
            <w:r w:rsidRPr="00741E03">
              <w:rPr>
                <w:rFonts w:ascii="標楷體" w:eastAsia="標楷體" w:hAnsi="標楷體"/>
                <w:b/>
                <w:bCs/>
              </w:rPr>
              <w:t>理解並處理簡單的</w:t>
            </w:r>
            <w:r w:rsidRPr="00741E03">
              <w:rPr>
                <w:rFonts w:ascii="標楷體" w:eastAsia="標楷體" w:hAnsi="標楷體"/>
              </w:rPr>
              <w:t>同分母分數的比較、加、減與整數倍。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n-4-6-a等值分數：由操作活動中</w:t>
            </w:r>
            <w:r w:rsidRPr="00741E03">
              <w:rPr>
                <w:rFonts w:ascii="標楷體" w:eastAsia="標楷體" w:hAnsi="標楷體"/>
                <w:b/>
                <w:bCs/>
              </w:rPr>
              <w:t>認識並理解</w:t>
            </w:r>
            <w:r w:rsidRPr="00741E03">
              <w:rPr>
                <w:rFonts w:ascii="標楷體" w:eastAsia="標楷體" w:hAnsi="標楷體"/>
              </w:rPr>
              <w:t>等值分數的意義。</w:t>
            </w:r>
            <w:r w:rsidRPr="00741E03">
              <w:rPr>
                <w:rFonts w:ascii="標楷體" w:eastAsia="標楷體" w:hAnsi="標楷體"/>
                <w:b/>
                <w:bCs/>
              </w:rPr>
              <w:t>練習</w:t>
            </w:r>
            <w:r w:rsidRPr="00741E03">
              <w:rPr>
                <w:rFonts w:ascii="標楷體" w:eastAsia="標楷體" w:hAnsi="標楷體"/>
              </w:rPr>
              <w:t>簡單異分母分數的比較、加、減的意義。</w:t>
            </w:r>
            <w:r w:rsidRPr="00741E03">
              <w:rPr>
                <w:rFonts w:ascii="標楷體" w:eastAsia="標楷體" w:hAnsi="標楷體"/>
                <w:b/>
                <w:bCs/>
              </w:rPr>
              <w:t>學習進行簡單的</w:t>
            </w:r>
            <w:r w:rsidRPr="00741E03">
              <w:rPr>
                <w:rFonts w:ascii="標楷體" w:eastAsia="標楷體" w:hAnsi="標楷體"/>
              </w:rPr>
              <w:t>分數與小數互換。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741E03">
              <w:rPr>
                <w:rFonts w:ascii="標楷體" w:eastAsia="標楷體" w:hAnsi="標楷體"/>
              </w:rPr>
              <w:t>n-4-7-a二位小數：</w:t>
            </w:r>
            <w:r w:rsidRPr="00741E03">
              <w:rPr>
                <w:rFonts w:ascii="標楷體" w:eastAsia="標楷體" w:hAnsi="標楷體"/>
                <w:b/>
                <w:bCs/>
              </w:rPr>
              <w:t>認識</w:t>
            </w:r>
            <w:r w:rsidRPr="00741E03">
              <w:rPr>
                <w:rFonts w:ascii="標楷體" w:eastAsia="標楷體" w:hAnsi="標楷體"/>
                <w:bCs/>
              </w:rPr>
              <w:t>位值單位「百分位」</w:t>
            </w:r>
            <w:r w:rsidRPr="00741E03">
              <w:rPr>
                <w:rFonts w:ascii="標楷體" w:eastAsia="標楷體" w:hAnsi="標楷體"/>
              </w:rPr>
              <w:t>，</w:t>
            </w:r>
            <w:r w:rsidRPr="00741E03">
              <w:rPr>
                <w:rFonts w:ascii="標楷體" w:eastAsia="標楷體" w:hAnsi="標楷體"/>
                <w:b/>
                <w:bCs/>
              </w:rPr>
              <w:t>進行簡單的</w:t>
            </w:r>
            <w:r w:rsidRPr="00741E03">
              <w:rPr>
                <w:rFonts w:ascii="標楷體" w:eastAsia="標楷體" w:hAnsi="標楷體"/>
              </w:rPr>
              <w:t>位值換算、比較與加減計算。</w:t>
            </w:r>
            <w:r w:rsidRPr="00741E03">
              <w:rPr>
                <w:rFonts w:ascii="標楷體" w:eastAsia="標楷體" w:hAnsi="標楷體"/>
                <w:bCs/>
              </w:rPr>
              <w:t>用直式計算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簡單的</w:t>
            </w:r>
            <w:r w:rsidRPr="00741E03">
              <w:rPr>
                <w:rFonts w:ascii="標楷體" w:eastAsia="標楷體" w:hAnsi="標楷體"/>
                <w:bCs/>
              </w:rPr>
              <w:t>二位小數的加減與整數倍的問題</w:t>
            </w:r>
            <w:r w:rsidRPr="00741E03">
              <w:rPr>
                <w:rFonts w:ascii="標楷體" w:eastAsia="標楷體" w:hAnsi="標楷體"/>
              </w:rPr>
              <w:t>。</w:t>
            </w:r>
          </w:p>
          <w:p w:rsidR="001F7741" w:rsidRDefault="00741E03" w:rsidP="001F774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741E03">
              <w:rPr>
                <w:rFonts w:ascii="標楷體" w:eastAsia="標楷體" w:hAnsi="標楷體"/>
                <w:bCs/>
              </w:rPr>
              <w:t>n-4-8-a 數線與分數、小數：連結分數、小數的長度量經驗，</w:t>
            </w:r>
            <w:r w:rsidRPr="00741E03">
              <w:rPr>
                <w:rFonts w:ascii="標楷體" w:eastAsia="標楷體" w:hAnsi="標楷體"/>
                <w:b/>
                <w:bCs/>
              </w:rPr>
              <w:t>用數線標記分數和小數，並進行簡單比較和計算，認識整數、分數、小數</w:t>
            </w:r>
            <w:r>
              <w:rPr>
                <w:rFonts w:ascii="標楷體" w:eastAsia="標楷體" w:hAnsi="標楷體" w:hint="eastAsia"/>
                <w:b/>
                <w:bCs/>
              </w:rPr>
              <w:t>一體概念</w:t>
            </w:r>
            <w:r w:rsidRPr="00741E03">
              <w:rPr>
                <w:rFonts w:ascii="標楷體" w:eastAsia="標楷體" w:hAnsi="標楷體"/>
                <w:b/>
                <w:bCs/>
              </w:rPr>
              <w:t>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</w:rPr>
              <w:t>n-4-9-a 長度：「公里」。</w:t>
            </w:r>
            <w:r w:rsidRPr="00741E03">
              <w:rPr>
                <w:rFonts w:ascii="標楷體" w:eastAsia="標楷體" w:hAnsi="標楷體"/>
                <w:b/>
                <w:bCs/>
              </w:rPr>
              <w:t>認識生活中的長度單位，學習</w:t>
            </w:r>
            <w:r w:rsidRPr="00741E03">
              <w:rPr>
                <w:rFonts w:ascii="標楷體" w:eastAsia="標楷體" w:hAnsi="標楷體"/>
                <w:bCs/>
              </w:rPr>
              <w:t>其他長度單位的換算與簡單計算。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</w:rPr>
              <w:lastRenderedPageBreak/>
              <w:t>n-4-10-a 角度：「度」（同S-4-1）。</w:t>
            </w:r>
            <w:r w:rsidRPr="00741E03">
              <w:rPr>
                <w:rFonts w:ascii="標楷體" w:eastAsia="標楷體" w:hAnsi="標楷體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量角器的操作。實測、估測與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簡單</w:t>
            </w:r>
            <w:r w:rsidRPr="00741E03">
              <w:rPr>
                <w:rFonts w:ascii="標楷體" w:eastAsia="標楷體" w:hAnsi="標楷體"/>
                <w:bCs/>
              </w:rPr>
              <w:t>計算。 以角的合成認識180度到360度之間的角度。「平角」、「周角」。指定角度作圖。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741E03">
              <w:rPr>
                <w:rFonts w:ascii="標楷體" w:eastAsia="標楷體" w:hAnsi="標楷體"/>
                <w:bCs/>
              </w:rPr>
              <w:t>n-4-11-a 面積：「平方公尺」。</w:t>
            </w:r>
            <w:r w:rsidRPr="00741E03">
              <w:rPr>
                <w:rFonts w:ascii="標楷體" w:eastAsia="標楷體" w:hAnsi="標楷體"/>
                <w:b/>
                <w:bCs/>
              </w:rPr>
              <w:t>透過</w:t>
            </w:r>
            <w:r w:rsidRPr="00741E03">
              <w:rPr>
                <w:rFonts w:ascii="標楷體" w:eastAsia="標楷體" w:hAnsi="標楷體"/>
                <w:bCs/>
              </w:rPr>
              <w:t>實測</w:t>
            </w:r>
            <w:r w:rsidRPr="00741E03">
              <w:rPr>
                <w:rFonts w:ascii="標楷體" w:eastAsia="標楷體" w:hAnsi="標楷體" w:hint="eastAsia"/>
                <w:bCs/>
              </w:rPr>
              <w:t>、量感、</w:t>
            </w:r>
            <w:r w:rsidRPr="00741E03">
              <w:rPr>
                <w:rFonts w:ascii="標楷體" w:eastAsia="標楷體" w:hAnsi="標楷體"/>
                <w:bCs/>
              </w:rPr>
              <w:t>估測</w:t>
            </w:r>
            <w:r w:rsidRPr="00741E03">
              <w:rPr>
                <w:rFonts w:ascii="標楷體" w:eastAsia="標楷體" w:hAnsi="標楷體" w:hint="eastAsia"/>
                <w:bCs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741E03">
              <w:rPr>
                <w:rFonts w:ascii="標楷體" w:eastAsia="標楷體" w:hAnsi="標楷體" w:hint="eastAsia"/>
                <w:bCs/>
              </w:rPr>
              <w:t>計算</w:t>
            </w:r>
            <w:r w:rsidRPr="00741E03">
              <w:rPr>
                <w:rFonts w:ascii="標楷體" w:eastAsia="標楷體" w:hAnsi="標楷體"/>
                <w:b/>
                <w:bCs/>
              </w:rPr>
              <w:t>，理解面積概念，並進行簡單面積的計算。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n-4-12-a</w:t>
            </w:r>
            <w:r w:rsidRPr="00741E03">
              <w:rPr>
                <w:rFonts w:ascii="標楷體" w:eastAsia="標楷體" w:hAnsi="標楷體"/>
                <w:bCs/>
              </w:rPr>
              <w:t xml:space="preserve"> 體積與「立方公分」：透過具體操作，認識1立方公分的正方體，</w:t>
            </w:r>
            <w:r w:rsidRPr="00741E03">
              <w:rPr>
                <w:rFonts w:ascii="標楷體" w:eastAsia="標楷體" w:hAnsi="標楷體"/>
                <w:b/>
                <w:bCs/>
              </w:rPr>
              <w:t>了解體積的基本概念。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n-4-13-a</w:t>
            </w:r>
            <w:r w:rsidRPr="00741E03">
              <w:rPr>
                <w:rFonts w:ascii="標楷體" w:eastAsia="標楷體" w:hAnsi="標楷體"/>
                <w:bCs/>
              </w:rPr>
              <w:t xml:space="preserve"> 解題：日常生活的時間加減問題。</w:t>
            </w:r>
            <w:r w:rsidRPr="00741E03">
              <w:rPr>
                <w:rFonts w:ascii="標楷體" w:eastAsia="標楷體" w:hAnsi="標楷體"/>
                <w:b/>
                <w:bCs/>
              </w:rPr>
              <w:t>能解決</w:t>
            </w:r>
            <w:r>
              <w:rPr>
                <w:rFonts w:ascii="標楷體" w:eastAsia="標楷體" w:hAnsi="標楷體" w:hint="eastAsia"/>
                <w:b/>
                <w:bCs/>
              </w:rPr>
              <w:t>簡單的</w:t>
            </w:r>
            <w:r w:rsidRPr="00741E03">
              <w:rPr>
                <w:rFonts w:ascii="標楷體" w:eastAsia="標楷體" w:hAnsi="標楷體"/>
                <w:bCs/>
              </w:rPr>
              <w:t>跨時、跨午、跨日</w:t>
            </w:r>
            <w:r>
              <w:rPr>
                <w:rFonts w:ascii="標楷體" w:eastAsia="標楷體" w:hAnsi="標楷體" w:hint="eastAsia"/>
                <w:bCs/>
              </w:rPr>
              <w:t>、24小時制</w:t>
            </w:r>
            <w:r w:rsidRPr="00741E03">
              <w:rPr>
                <w:rFonts w:ascii="標楷體" w:eastAsia="標楷體" w:hAnsi="標楷體"/>
                <w:b/>
                <w:bCs/>
              </w:rPr>
              <w:t>的時間加減問題，並學習簡單時間單位的換算。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s-4-1-a</w:t>
            </w:r>
            <w:r w:rsidRPr="00741E03">
              <w:rPr>
                <w:rFonts w:ascii="標楷體" w:eastAsia="標楷體" w:hAnsi="標楷體"/>
                <w:bCs/>
              </w:rPr>
              <w:t xml:space="preserve"> 角度：「度」（同N-4-10）。</w:t>
            </w:r>
            <w:r w:rsidRPr="00741E03">
              <w:rPr>
                <w:rFonts w:ascii="標楷體" w:eastAsia="標楷體" w:hAnsi="標楷體"/>
                <w:b/>
                <w:bCs/>
              </w:rPr>
              <w:t>學習</w:t>
            </w:r>
            <w:r w:rsidRPr="00741E03">
              <w:rPr>
                <w:rFonts w:ascii="標楷體" w:eastAsia="標楷體" w:hAnsi="標楷體" w:hint="eastAsia"/>
                <w:bCs/>
              </w:rPr>
              <w:t>量角器的操作</w:t>
            </w:r>
            <w:r>
              <w:rPr>
                <w:rFonts w:ascii="標楷體" w:eastAsia="標楷體" w:hAnsi="標楷體"/>
                <w:b/>
                <w:bCs/>
              </w:rPr>
              <w:t>，</w:t>
            </w:r>
            <w:r w:rsidRPr="00741E03">
              <w:rPr>
                <w:rFonts w:ascii="標楷體" w:eastAsia="標楷體" w:hAnsi="標楷體"/>
                <w:bCs/>
              </w:rPr>
              <w:t>實測</w:t>
            </w:r>
            <w:r w:rsidRPr="00741E03">
              <w:rPr>
                <w:rFonts w:ascii="標楷體" w:eastAsia="標楷體" w:hAnsi="標楷體" w:hint="eastAsia"/>
                <w:bCs/>
              </w:rPr>
              <w:t>、</w:t>
            </w:r>
            <w:r w:rsidRPr="00741E03">
              <w:rPr>
                <w:rFonts w:ascii="標楷體" w:eastAsia="標楷體" w:hAnsi="標楷體"/>
                <w:bCs/>
              </w:rPr>
              <w:t>估測</w:t>
            </w:r>
            <w:r w:rsidRPr="00741E03">
              <w:rPr>
                <w:rFonts w:ascii="標楷體" w:eastAsia="標楷體" w:hAnsi="標楷體" w:hint="eastAsia"/>
                <w:bCs/>
              </w:rPr>
              <w:t>與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741E03">
              <w:rPr>
                <w:rFonts w:ascii="標楷體" w:eastAsia="標楷體" w:hAnsi="標楷體" w:hint="eastAsia"/>
                <w:bCs/>
              </w:rPr>
              <w:t>計算</w:t>
            </w:r>
            <w:r w:rsidRPr="00741E03">
              <w:rPr>
                <w:rFonts w:ascii="標楷體" w:eastAsia="標楷體" w:hAnsi="標楷體"/>
                <w:b/>
                <w:bCs/>
              </w:rPr>
              <w:t>，</w:t>
            </w:r>
            <w:r w:rsidRPr="00741E03">
              <w:rPr>
                <w:rFonts w:ascii="標楷體" w:eastAsia="標楷體" w:hAnsi="標楷體" w:hint="eastAsia"/>
                <w:bCs/>
              </w:rPr>
              <w:t>以角的合成</w:t>
            </w:r>
            <w:r w:rsidRPr="00741E03">
              <w:rPr>
                <w:rFonts w:ascii="標楷體" w:eastAsia="標楷體" w:hAnsi="標楷體"/>
                <w:bCs/>
              </w:rPr>
              <w:t>認識180度到360度之間的角度</w:t>
            </w:r>
            <w:r w:rsidRPr="00741E03">
              <w:rPr>
                <w:rFonts w:ascii="標楷體" w:eastAsia="標楷體" w:hAnsi="標楷體"/>
                <w:b/>
                <w:bCs/>
              </w:rPr>
              <w:t>，</w:t>
            </w:r>
            <w:r w:rsidRPr="00741E03">
              <w:rPr>
                <w:rFonts w:ascii="標楷體" w:eastAsia="標楷體" w:hAnsi="標楷體"/>
                <w:bCs/>
              </w:rPr>
              <w:t>包括「平角」與「周角」，並能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依指定角度作圖。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s-4-2-a</w:t>
            </w:r>
            <w:r w:rsidRPr="00741E03">
              <w:rPr>
                <w:rFonts w:ascii="標楷體" w:eastAsia="標楷體" w:hAnsi="標楷體"/>
                <w:bCs/>
              </w:rPr>
              <w:t xml:space="preserve"> 解題：旋轉角。</w:t>
            </w:r>
            <w:r>
              <w:rPr>
                <w:rFonts w:ascii="標楷體" w:eastAsia="標楷體" w:hAnsi="標楷體" w:hint="eastAsia"/>
                <w:bCs/>
              </w:rPr>
              <w:t>以</w:t>
            </w:r>
            <w:r w:rsidRPr="00741E03">
              <w:rPr>
                <w:rFonts w:ascii="標楷體" w:eastAsia="標楷體" w:hAnsi="標楷體"/>
                <w:bCs/>
              </w:rPr>
              <w:t>具體操作</w:t>
            </w:r>
            <w:r>
              <w:rPr>
                <w:rFonts w:ascii="標楷體" w:eastAsia="標楷體" w:hAnsi="標楷體" w:hint="eastAsia"/>
                <w:bCs/>
              </w:rPr>
              <w:t>為主，並結合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741E03">
              <w:rPr>
                <w:rFonts w:ascii="標楷體" w:eastAsia="標楷體" w:hAnsi="標楷體"/>
                <w:bCs/>
              </w:rPr>
              <w:t>計算</w:t>
            </w:r>
            <w:r w:rsidRPr="00741E03">
              <w:rPr>
                <w:rFonts w:ascii="標楷體" w:eastAsia="標楷體" w:hAnsi="標楷體"/>
                <w:b/>
                <w:bCs/>
              </w:rPr>
              <w:t>，</w:t>
            </w:r>
            <w:r w:rsidRPr="00741E03">
              <w:rPr>
                <w:rFonts w:ascii="標楷體" w:eastAsia="標楷體" w:hAnsi="標楷體"/>
                <w:bCs/>
              </w:rPr>
              <w:t>以鐘面模型說明。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旋轉角度</w:t>
            </w:r>
            <w:r w:rsidRPr="00741E03">
              <w:rPr>
                <w:rFonts w:ascii="標楷體" w:eastAsia="標楷體" w:hAnsi="標楷體" w:hint="eastAsia"/>
                <w:bCs/>
              </w:rPr>
              <w:t>「平角」、「周角」。</w:t>
            </w:r>
            <w:r>
              <w:rPr>
                <w:rFonts w:ascii="標楷體" w:eastAsia="標楷體" w:hAnsi="標楷體"/>
                <w:bCs/>
              </w:rPr>
              <w:t>與方向（順時針、逆時針）</w:t>
            </w:r>
            <w:r w:rsidRPr="00741E03">
              <w:rPr>
                <w:rFonts w:ascii="標楷體" w:eastAsia="標楷體" w:hAnsi="標楷體"/>
                <w:bCs/>
              </w:rPr>
              <w:t>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s-4-3-a</w:t>
            </w:r>
            <w:r w:rsidRPr="00741E03">
              <w:rPr>
                <w:rFonts w:ascii="標楷體" w:eastAsia="標楷體" w:hAnsi="標楷體"/>
                <w:bCs/>
              </w:rPr>
              <w:t xml:space="preserve"> 正方形與長方形的面積與周長：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理解邊長與周長</w:t>
            </w:r>
            <w:r w:rsidRPr="00741E03">
              <w:rPr>
                <w:rFonts w:ascii="標楷體" w:eastAsia="標楷體" w:hAnsi="標楷體" w:hint="eastAsia"/>
                <w:bCs/>
              </w:rPr>
              <w:t>或</w:t>
            </w:r>
            <w:r w:rsidRPr="00741E03">
              <w:rPr>
                <w:rFonts w:ascii="標楷體" w:eastAsia="標楷體" w:hAnsi="標楷體"/>
                <w:bCs/>
              </w:rPr>
              <w:t>面積的關係，</w:t>
            </w:r>
            <w:r>
              <w:rPr>
                <w:rFonts w:ascii="標楷體" w:eastAsia="標楷體" w:hAnsi="標楷體" w:hint="eastAsia"/>
                <w:bCs/>
              </w:rPr>
              <w:t>並</w:t>
            </w:r>
            <w:r w:rsidRPr="00741E03">
              <w:rPr>
                <w:rFonts w:ascii="標楷體" w:eastAsia="標楷體" w:hAnsi="標楷體"/>
                <w:bCs/>
              </w:rPr>
              <w:t>能</w:t>
            </w:r>
            <w:r>
              <w:rPr>
                <w:rFonts w:ascii="標楷體" w:eastAsia="標楷體" w:hAnsi="標楷體"/>
                <w:b/>
                <w:bCs/>
              </w:rPr>
              <w:t>使用公式計算</w:t>
            </w:r>
            <w:r>
              <w:rPr>
                <w:rFonts w:ascii="標楷體" w:eastAsia="標楷體" w:hAnsi="標楷體" w:hint="eastAsia"/>
                <w:b/>
                <w:bCs/>
              </w:rPr>
              <w:t>與</w:t>
            </w:r>
            <w:r>
              <w:rPr>
                <w:rFonts w:ascii="標楷體" w:eastAsia="標楷體" w:hAnsi="標楷體"/>
                <w:b/>
                <w:bCs/>
              </w:rPr>
              <w:t>應</w:t>
            </w:r>
            <w:r>
              <w:rPr>
                <w:rFonts w:ascii="標楷體" w:eastAsia="標楷體" w:hAnsi="標楷體" w:hint="eastAsia"/>
                <w:b/>
                <w:bCs/>
              </w:rPr>
              <w:t>用簡單題型，並認識</w:t>
            </w:r>
            <w:r w:rsidRPr="00741E03">
              <w:rPr>
                <w:rFonts w:ascii="標楷體" w:eastAsia="標楷體" w:hAnsi="標楷體"/>
                <w:b/>
                <w:bCs/>
              </w:rPr>
              <w:t>簡單複合圖形。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s-4-4-a</w:t>
            </w:r>
            <w:r w:rsidRPr="00741E03">
              <w:rPr>
                <w:rFonts w:ascii="標楷體" w:eastAsia="標楷體" w:hAnsi="標楷體"/>
                <w:bCs/>
              </w:rPr>
              <w:t xml:space="preserve"> 體積：以具體操作為主，</w:t>
            </w:r>
            <w:r w:rsidRPr="00741E03">
              <w:rPr>
                <w:rFonts w:ascii="標楷體" w:eastAsia="標楷體" w:hAnsi="標楷體" w:hint="eastAsia"/>
                <w:bCs/>
              </w:rPr>
              <w:t>在</w:t>
            </w:r>
            <w:r w:rsidRPr="00741E03">
              <w:rPr>
                <w:rFonts w:ascii="標楷體" w:eastAsia="標楷體" w:hAnsi="標楷體"/>
                <w:bCs/>
              </w:rPr>
              <w:t>活動</w:t>
            </w:r>
            <w:r w:rsidRPr="00741E03">
              <w:rPr>
                <w:rFonts w:ascii="標楷體" w:eastAsia="標楷體" w:hAnsi="標楷體" w:hint="eastAsia"/>
                <w:bCs/>
              </w:rPr>
              <w:t>中</w:t>
            </w: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認識體積意義與比較</w:t>
            </w:r>
            <w:r>
              <w:rPr>
                <w:rFonts w:ascii="標楷體" w:eastAsia="標楷體" w:hAnsi="標楷體"/>
                <w:b/>
                <w:bCs/>
              </w:rPr>
              <w:t>，</w:t>
            </w:r>
            <w:r w:rsidRPr="00741E03">
              <w:rPr>
                <w:rFonts w:ascii="標楷體" w:eastAsia="標楷體" w:hAnsi="標楷體" w:hint="eastAsia"/>
                <w:bCs/>
              </w:rPr>
              <w:t>認識</w:t>
            </w:r>
            <w:r w:rsidRPr="00741E03">
              <w:rPr>
                <w:rFonts w:ascii="標楷體" w:eastAsia="標楷體" w:hAnsi="標楷體"/>
                <w:bCs/>
              </w:rPr>
              <w:t>1立方公分</w:t>
            </w:r>
            <w:r w:rsidRPr="00741E03">
              <w:rPr>
                <w:rFonts w:ascii="標楷體" w:eastAsia="標楷體" w:hAnsi="標楷體" w:hint="eastAsia"/>
                <w:bCs/>
              </w:rPr>
              <w:t>之</w:t>
            </w:r>
            <w:r w:rsidRPr="00741E03">
              <w:rPr>
                <w:rFonts w:ascii="標楷體" w:eastAsia="標楷體" w:hAnsi="標楷體"/>
                <w:bCs/>
              </w:rPr>
              <w:t>正方體</w:t>
            </w:r>
            <w:r w:rsidRPr="00741E03">
              <w:rPr>
                <w:rFonts w:ascii="標楷體" w:eastAsia="標楷體" w:hAnsi="標楷體"/>
                <w:b/>
                <w:bCs/>
              </w:rPr>
              <w:t>並能計數</w:t>
            </w:r>
            <w:r w:rsidRPr="00741E03">
              <w:rPr>
                <w:rFonts w:ascii="標楷體" w:eastAsia="標楷體" w:hAnsi="標楷體" w:hint="eastAsia"/>
                <w:bCs/>
              </w:rPr>
              <w:t>正方體</w:t>
            </w:r>
            <w:r w:rsidRPr="00741E03">
              <w:rPr>
                <w:rFonts w:ascii="標楷體" w:eastAsia="標楷體" w:hAnsi="標楷體"/>
                <w:bCs/>
              </w:rPr>
              <w:t>堆疊</w:t>
            </w:r>
            <w:r w:rsidRPr="00741E03">
              <w:rPr>
                <w:rFonts w:ascii="標楷體" w:eastAsia="標楷體" w:hAnsi="標楷體" w:hint="eastAsia"/>
                <w:bCs/>
              </w:rPr>
              <w:t>的</w:t>
            </w:r>
            <w:r w:rsidRPr="00741E03">
              <w:rPr>
                <w:rFonts w:ascii="標楷體" w:eastAsia="標楷體" w:hAnsi="標楷體"/>
                <w:bCs/>
              </w:rPr>
              <w:t>體積。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s-4-5-a</w:t>
            </w:r>
            <w:r w:rsidRPr="00741E03">
              <w:rPr>
                <w:rFonts w:ascii="標楷體" w:eastAsia="標楷體" w:hAnsi="標楷體"/>
                <w:bCs/>
              </w:rPr>
              <w:t xml:space="preserve"> 垂直與平行：以具體操作為主。</w:t>
            </w:r>
            <w:r w:rsidRPr="00741E03">
              <w:rPr>
                <w:rFonts w:ascii="標楷體" w:eastAsia="標楷體" w:hAnsi="標楷體"/>
                <w:b/>
                <w:bCs/>
              </w:rPr>
              <w:t>理解</w:t>
            </w:r>
            <w:r w:rsidRPr="00741E03">
              <w:rPr>
                <w:rFonts w:ascii="標楷體" w:eastAsia="標楷體" w:hAnsi="標楷體"/>
                <w:bCs/>
              </w:rPr>
              <w:t>直角是90度</w:t>
            </w:r>
            <w:r>
              <w:rPr>
                <w:rFonts w:ascii="標楷體" w:eastAsia="標楷體" w:hAnsi="標楷體" w:hint="eastAsia"/>
                <w:bCs/>
              </w:rPr>
              <w:t>及直角常用記號</w:t>
            </w:r>
            <w:r w:rsidRPr="00741E03">
              <w:rPr>
                <w:rFonts w:ascii="標楷體" w:eastAsia="標楷體" w:hAnsi="標楷體"/>
                <w:b/>
                <w:bCs/>
              </w:rPr>
              <w:t>，認識垂直與平行線的</w:t>
            </w: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741E03">
              <w:rPr>
                <w:rFonts w:ascii="標楷體" w:eastAsia="標楷體" w:hAnsi="標楷體"/>
                <w:b/>
                <w:bCs/>
              </w:rPr>
              <w:t>特性，並學習</w:t>
            </w:r>
            <w:r w:rsidRPr="00741E03">
              <w:rPr>
                <w:rFonts w:ascii="標楷體" w:eastAsia="標楷體" w:hAnsi="標楷體"/>
                <w:bCs/>
              </w:rPr>
              <w:t>作垂直線與平行線。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s-4-6-a</w:t>
            </w:r>
            <w:r w:rsidRPr="00741E03">
              <w:rPr>
                <w:rFonts w:ascii="標楷體" w:eastAsia="標楷體" w:hAnsi="標楷體"/>
                <w:bCs/>
              </w:rPr>
              <w:t xml:space="preserve"> 平面圖形的全等：以具體操作為主。</w:t>
            </w:r>
            <w:r w:rsidRPr="00741E03">
              <w:rPr>
                <w:rFonts w:ascii="標楷體" w:eastAsia="標楷體" w:hAnsi="標楷體"/>
                <w:b/>
                <w:bCs/>
              </w:rPr>
              <w:t>認識全等圖形（形狀大小一樣），能用平移、旋轉、翻轉疊合，了解對應角與對應邊相等。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s-4-7-a</w:t>
            </w:r>
            <w:r w:rsidRPr="00741E03"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三角形：以邊與角的特徵認識特殊三角形並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作圖。</w:t>
            </w:r>
            <w:r>
              <w:rPr>
                <w:rFonts w:ascii="標楷體" w:eastAsia="標楷體" w:hAnsi="標楷體" w:hint="eastAsia"/>
                <w:bCs/>
              </w:rPr>
              <w:t>如</w:t>
            </w:r>
            <w:r w:rsidRPr="00741E03">
              <w:rPr>
                <w:rFonts w:ascii="標楷體" w:eastAsia="標楷體" w:hAnsi="標楷體"/>
                <w:bCs/>
              </w:rPr>
              <w:t>正三角形、等腰三角形、直角三角形、銳角三角形與鈍角三角形。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s-4-8-a</w:t>
            </w:r>
            <w:r w:rsidRPr="00741E03">
              <w:rPr>
                <w:rFonts w:ascii="標楷體" w:eastAsia="標楷體" w:hAnsi="標楷體"/>
                <w:bCs/>
              </w:rPr>
              <w:t xml:space="preserve"> 四邊形：以邊與角的特徵（含平行）認識特殊四邊形並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741E03">
              <w:rPr>
                <w:rFonts w:ascii="標楷體" w:eastAsia="標楷體" w:hAnsi="標楷體"/>
                <w:bCs/>
              </w:rPr>
              <w:t>作圖。</w:t>
            </w:r>
            <w:r>
              <w:rPr>
                <w:rFonts w:ascii="標楷體" w:eastAsia="標楷體" w:hAnsi="標楷體" w:hint="eastAsia"/>
                <w:bCs/>
              </w:rPr>
              <w:t>如</w:t>
            </w:r>
            <w:r w:rsidRPr="00741E03">
              <w:rPr>
                <w:rFonts w:ascii="標楷體" w:eastAsia="標楷體" w:hAnsi="標楷體"/>
                <w:bCs/>
              </w:rPr>
              <w:t>正方形、長方形、平行四邊形、菱形與梯形。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r-4-1-a</w:t>
            </w:r>
            <w:r w:rsidRPr="00741E03">
              <w:rPr>
                <w:rFonts w:ascii="標楷體" w:eastAsia="標楷體" w:hAnsi="標楷體"/>
                <w:bCs/>
              </w:rPr>
              <w:t xml:space="preserve"> 兩步驟問題併式：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學習理解簡單</w:t>
            </w:r>
            <w:r w:rsidRPr="00741E03">
              <w:rPr>
                <w:rFonts w:ascii="標楷體" w:eastAsia="標楷體" w:hAnsi="標楷體"/>
                <w:b/>
                <w:bCs/>
              </w:rPr>
              <w:t>併式</w:t>
            </w:r>
            <w:r>
              <w:rPr>
                <w:rFonts w:ascii="標楷體" w:eastAsia="標楷體" w:hAnsi="標楷體" w:hint="eastAsia"/>
                <w:bCs/>
              </w:rPr>
              <w:t>及</w:t>
            </w:r>
            <w:r w:rsidRPr="00741E03">
              <w:rPr>
                <w:rFonts w:ascii="標楷體" w:eastAsia="標楷體" w:hAnsi="標楷體"/>
                <w:bCs/>
              </w:rPr>
              <w:t>四則混合計算的約定（由左往右算、先乘除後加減、括號先算）。</w:t>
            </w:r>
            <w:r w:rsidRPr="00741E03">
              <w:rPr>
                <w:rFonts w:ascii="標楷體" w:eastAsia="標楷體" w:hAnsi="標楷體"/>
                <w:b/>
                <w:bCs/>
              </w:rPr>
              <w:t>學習一步步減少計算項目。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r-4-2-a</w:t>
            </w:r>
            <w:r w:rsidRPr="00741E03">
              <w:rPr>
                <w:rFonts w:ascii="標楷體" w:eastAsia="標楷體" w:hAnsi="標楷體"/>
                <w:bCs/>
              </w:rPr>
              <w:t xml:space="preserve"> 四則計算規律（Ⅰ）：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學習理解</w:t>
            </w:r>
            <w:r w:rsidRPr="00741E03">
              <w:rPr>
                <w:rFonts w:ascii="標楷體" w:eastAsia="標楷體" w:hAnsi="標楷體"/>
                <w:bCs/>
              </w:rPr>
              <w:t>兩步驟計算規則。加減混合計算、乘除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741E03">
              <w:rPr>
                <w:rFonts w:ascii="標楷體" w:eastAsia="標楷體" w:hAnsi="標楷體"/>
                <w:bCs/>
              </w:rPr>
              <w:t>混合計算。在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簡單</w:t>
            </w:r>
            <w:r w:rsidRPr="00741E03">
              <w:rPr>
                <w:rFonts w:ascii="標楷體" w:eastAsia="標楷體" w:hAnsi="標楷體"/>
                <w:bCs/>
              </w:rPr>
              <w:t>四則混合計算中運用數的運算性質。</w:t>
            </w:r>
          </w:p>
          <w:p w:rsid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r-4-3-a</w:t>
            </w:r>
            <w:r w:rsidRPr="00741E03">
              <w:rPr>
                <w:rFonts w:ascii="標楷體" w:eastAsia="標楷體" w:hAnsi="標楷體"/>
                <w:bCs/>
              </w:rPr>
              <w:t xml:space="preserve"> 以文字表示數學公式：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能學習</w:t>
            </w:r>
            <w:r w:rsidRPr="00741E03">
              <w:rPr>
                <w:rFonts w:ascii="標楷體" w:eastAsia="標楷體" w:hAnsi="標楷體"/>
                <w:bCs/>
              </w:rPr>
              <w:t>理解以文字和運算符號聯合表示的數學公式，並能應用公式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進行簡單計算</w:t>
            </w:r>
            <w:r w:rsidRPr="00741E03">
              <w:rPr>
                <w:rFonts w:ascii="標楷體" w:eastAsia="標楷體" w:hAnsi="標楷體"/>
                <w:bCs/>
              </w:rPr>
              <w:t>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741E03">
              <w:rPr>
                <w:rFonts w:ascii="標楷體" w:eastAsia="標楷體" w:hAnsi="標楷體"/>
                <w:bCs/>
                <w:bdr w:val="single" w:sz="4" w:space="0" w:color="auto"/>
              </w:rPr>
              <w:t>r-4-4-a</w:t>
            </w:r>
            <w:r w:rsidRPr="00741E03">
              <w:rPr>
                <w:rFonts w:ascii="標楷體" w:eastAsia="標楷體" w:hAnsi="標楷體"/>
                <w:bCs/>
              </w:rPr>
              <w:t xml:space="preserve"> 數量模式與推理（Ⅱ）：以操作活動為主。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學習理解基本的</w:t>
            </w:r>
            <w:r w:rsidRPr="00741E03">
              <w:rPr>
                <w:rFonts w:ascii="標楷體" w:eastAsia="標楷體" w:hAnsi="標楷體"/>
                <w:bCs/>
              </w:rPr>
              <w:t>二維變化模式之觀察與推理，如二維數字圖之推理。奇數與偶數，及其加、減、乘的規律。</w:t>
            </w:r>
          </w:p>
          <w:p w:rsidR="00741E03" w:rsidRPr="00741E03" w:rsidRDefault="00741E03" w:rsidP="00741E0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5F19DC">
              <w:rPr>
                <w:rFonts w:ascii="標楷體" w:eastAsia="標楷體" w:hAnsi="標楷體"/>
                <w:bCs/>
                <w:bdr w:val="single" w:sz="4" w:space="0" w:color="auto"/>
              </w:rPr>
              <w:t>d-4-1-a</w:t>
            </w:r>
            <w:r w:rsidRPr="00741E03">
              <w:rPr>
                <w:rFonts w:ascii="標楷體" w:eastAsia="標楷體" w:hAnsi="標楷體"/>
                <w:bCs/>
              </w:rPr>
              <w:t xml:space="preserve"> 報讀長條圖與折線圖以及製作長條圖：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學習、理解</w:t>
            </w:r>
            <w:r w:rsidRPr="00741E03">
              <w:rPr>
                <w:rFonts w:ascii="標楷體" w:eastAsia="標楷體" w:hAnsi="標楷體"/>
                <w:bCs/>
              </w:rPr>
              <w:t>報讀與說明生活中的長條圖與折線圖。配合其他領域課程，學習製作</w:t>
            </w:r>
            <w:r w:rsidRPr="00741E03">
              <w:rPr>
                <w:rFonts w:ascii="標楷體" w:eastAsia="標楷體" w:hAnsi="標楷體" w:hint="eastAsia"/>
                <w:b/>
                <w:bCs/>
              </w:rPr>
              <w:t>基本的</w:t>
            </w:r>
            <w:r w:rsidRPr="00741E03">
              <w:rPr>
                <w:rFonts w:ascii="標楷體" w:eastAsia="標楷體" w:hAnsi="標楷體"/>
                <w:bCs/>
              </w:rPr>
              <w:t>長條圖。</w:t>
            </w:r>
          </w:p>
          <w:p w:rsidR="00741E03" w:rsidRPr="00741E03" w:rsidRDefault="00741E03" w:rsidP="001F774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/學習內容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學習表現:</w:t>
            </w:r>
          </w:p>
          <w:p w:rsidR="00DC6255" w:rsidRDefault="00DC6255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特學1-Ⅱ-3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DC6255">
              <w:rPr>
                <w:rFonts w:ascii="標楷體" w:eastAsia="標楷體" w:hAnsi="標楷體" w:hint="eastAsia"/>
                <w:color w:val="000000" w:themeColor="text1"/>
                <w:sz w:val="22"/>
              </w:rPr>
              <w:t>延長專注時間。</w:t>
            </w:r>
          </w:p>
          <w:p w:rsidR="00BB5D34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特學1-Ⅱ-4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找出並練習標記學習內容的重點。</w:t>
            </w:r>
          </w:p>
          <w:p w:rsidR="005F19DC" w:rsidRDefault="005F19DC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t xml:space="preserve">特學1-Ⅱ-6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t>運用反覆練習策略，複習學習過的內容。</w:t>
            </w:r>
          </w:p>
          <w:p w:rsidR="005F19DC" w:rsidRDefault="005F19DC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lastRenderedPageBreak/>
              <w:t>特學1-Ⅱ-10 簡單歸納學習的內容。</w:t>
            </w:r>
          </w:p>
          <w:p w:rsidR="005F19DC" w:rsidRDefault="005F19DC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t>特學1-Ⅱ-12 表達不清楚或不明白的學習內容。</w:t>
            </w:r>
          </w:p>
          <w:p w:rsidR="005F19DC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特學2-Ⅱ-1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在提醒下完成課前和課後的學習工作。</w:t>
            </w:r>
          </w:p>
          <w:p w:rsidR="009F526F" w:rsidRDefault="005F19DC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t xml:space="preserve">特學2-Ⅱ-2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5F19DC">
              <w:rPr>
                <w:rFonts w:ascii="標楷體" w:eastAsia="標楷體" w:hAnsi="標楷體"/>
                <w:color w:val="000000" w:themeColor="text1"/>
                <w:sz w:val="22"/>
              </w:rPr>
              <w:t>對學習具備正向思考。</w:t>
            </w:r>
            <w:r w:rsidR="00741E03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:rsidR="009F526F" w:rsidRPr="009F526F" w:rsidRDefault="009F526F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特學4-Ⅱ-1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主動依時限完成作業或考試。</w:t>
            </w:r>
          </w:p>
          <w:p w:rsidR="009F526F" w:rsidRDefault="009F526F" w:rsidP="009F5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特學4-Ⅱ-2</w:t>
            </w:r>
            <w:r w:rsid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F526F">
              <w:rPr>
                <w:rFonts w:ascii="標楷體" w:eastAsia="標楷體" w:hAnsi="標楷體" w:hint="eastAsia"/>
                <w:color w:val="000000" w:themeColor="text1"/>
                <w:sz w:val="22"/>
              </w:rPr>
              <w:t>發現並留意自己學習時常犯的錯誤。</w:t>
            </w:r>
          </w:p>
          <w:p w:rsidR="009F526F" w:rsidRDefault="009F526F" w:rsidP="009F526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學習內容:</w:t>
            </w:r>
          </w:p>
          <w:p w:rsidR="00DC6255" w:rsidRDefault="00DC6255" w:rsidP="00DC6255">
            <w:pPr>
              <w:pStyle w:val="Default"/>
              <w:jc w:val="both"/>
              <w:rPr>
                <w:sz w:val="23"/>
                <w:szCs w:val="23"/>
              </w:rPr>
            </w:pPr>
            <w:r w:rsidRPr="00DC6255">
              <w:rPr>
                <w:rFonts w:hint="eastAsia"/>
                <w:sz w:val="23"/>
                <w:szCs w:val="23"/>
              </w:rPr>
              <w:t>特學A-Ⅱ-2 適當的專注時間。</w:t>
            </w:r>
          </w:p>
          <w:p w:rsidR="009F526F" w:rsidRDefault="009F526F" w:rsidP="009F526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特學</w:t>
            </w:r>
            <w:r>
              <w:rPr>
                <w:sz w:val="23"/>
                <w:szCs w:val="23"/>
              </w:rPr>
              <w:t>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  <w:r>
              <w:rPr>
                <w:rFonts w:hint="eastAsia"/>
                <w:sz w:val="23"/>
                <w:szCs w:val="23"/>
              </w:rPr>
              <w:t xml:space="preserve"> 學習內容的重點</w:t>
            </w:r>
          </w:p>
          <w:p w:rsidR="008A1F8C" w:rsidRDefault="008A1F8C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8A1F8C">
              <w:rPr>
                <w:sz w:val="23"/>
                <w:szCs w:val="23"/>
              </w:rPr>
              <w:t>特學A-</w:t>
            </w:r>
            <w:r w:rsidRPr="00C94A8B">
              <w:rPr>
                <w:rFonts w:hint="eastAsia"/>
                <w:sz w:val="23"/>
                <w:szCs w:val="23"/>
              </w:rPr>
              <w:t>Ⅱ</w:t>
            </w:r>
            <w:r w:rsidRPr="008A1F8C">
              <w:rPr>
                <w:sz w:val="23"/>
                <w:szCs w:val="23"/>
              </w:rPr>
              <w:t>-5 反覆練習策略。</w:t>
            </w:r>
          </w:p>
          <w:p w:rsidR="00E467A6" w:rsidRDefault="00E467A6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E467A6">
              <w:rPr>
                <w:rFonts w:hint="eastAsia"/>
                <w:sz w:val="23"/>
                <w:szCs w:val="23"/>
              </w:rPr>
              <w:t>特學A-Ⅱ-7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E467A6">
              <w:rPr>
                <w:rFonts w:hint="eastAsia"/>
                <w:sz w:val="23"/>
                <w:szCs w:val="23"/>
              </w:rPr>
              <w:t>學習或文章內容脈絡。</w:t>
            </w:r>
          </w:p>
          <w:p w:rsidR="00C94A8B" w:rsidRDefault="00C94A8B" w:rsidP="00C94A8B">
            <w:pPr>
              <w:pStyle w:val="Default"/>
              <w:jc w:val="both"/>
              <w:rPr>
                <w:sz w:val="23"/>
                <w:szCs w:val="23"/>
              </w:rPr>
            </w:pPr>
            <w:r w:rsidRPr="00C94A8B">
              <w:rPr>
                <w:rFonts w:hint="eastAsia"/>
                <w:sz w:val="23"/>
                <w:szCs w:val="23"/>
              </w:rPr>
              <w:t>特學A-Ⅱ-8 學習內容的討論和疑問。</w:t>
            </w:r>
          </w:p>
          <w:p w:rsidR="00E467A6" w:rsidRDefault="00E467A6" w:rsidP="00E467A6">
            <w:pPr>
              <w:pStyle w:val="Default"/>
              <w:jc w:val="both"/>
              <w:rPr>
                <w:sz w:val="23"/>
                <w:szCs w:val="23"/>
              </w:rPr>
            </w:pPr>
            <w:r w:rsidRPr="00E467A6">
              <w:rPr>
                <w:rFonts w:hint="eastAsia"/>
                <w:sz w:val="23"/>
                <w:szCs w:val="23"/>
              </w:rPr>
              <w:t>特學B-Ⅱ-1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E467A6">
              <w:rPr>
                <w:rFonts w:hint="eastAsia"/>
                <w:sz w:val="23"/>
                <w:szCs w:val="23"/>
              </w:rPr>
              <w:t>課前和課後的學習工作。</w:t>
            </w:r>
          </w:p>
          <w:p w:rsidR="00022F4D" w:rsidRPr="00E467A6" w:rsidRDefault="00022F4D" w:rsidP="00022F4D">
            <w:pPr>
              <w:pStyle w:val="Default"/>
              <w:jc w:val="both"/>
              <w:rPr>
                <w:sz w:val="23"/>
                <w:szCs w:val="23"/>
              </w:rPr>
            </w:pPr>
            <w:r w:rsidRPr="00022F4D">
              <w:rPr>
                <w:rFonts w:hint="eastAsia"/>
                <w:sz w:val="23"/>
                <w:szCs w:val="23"/>
              </w:rPr>
              <w:t>特學B-Ⅱ-2</w:t>
            </w:r>
            <w:r w:rsidR="00BF3363">
              <w:rPr>
                <w:rFonts w:hint="eastAsia"/>
                <w:sz w:val="23"/>
                <w:szCs w:val="23"/>
              </w:rPr>
              <w:t xml:space="preserve"> </w:t>
            </w:r>
            <w:r w:rsidRPr="00022F4D">
              <w:rPr>
                <w:rFonts w:hint="eastAsia"/>
                <w:sz w:val="23"/>
                <w:szCs w:val="23"/>
              </w:rPr>
              <w:t>正向的思考或想法。</w:t>
            </w:r>
          </w:p>
          <w:p w:rsidR="00E467A6" w:rsidRPr="00E467A6" w:rsidRDefault="00E467A6" w:rsidP="00DC625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>特學D-Ⅱ-2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E467A6">
              <w:rPr>
                <w:rFonts w:ascii="標楷體" w:eastAsia="標楷體" w:hAnsi="標楷體" w:hint="eastAsia"/>
                <w:color w:val="000000" w:themeColor="text1"/>
                <w:sz w:val="22"/>
              </w:rPr>
              <w:t>自我檢查錯誤的方法。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Pr="004843C7" w:rsidRDefault="00F64720" w:rsidP="00855C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轉化</w:t>
            </w:r>
            <w:r w:rsidR="00E71A25" w:rsidRPr="004843C7">
              <w:rPr>
                <w:rFonts w:ascii="標楷體" w:eastAsia="標楷體" w:hAnsi="標楷體" w:hint="eastAsia"/>
                <w:color w:val="000000" w:themeColor="text1"/>
              </w:rPr>
              <w:t>學習表現/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學習內容後之</w:t>
            </w:r>
            <w:r w:rsidR="001C3931" w:rsidRPr="004843C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  <w:r w:rsidR="00BB5D34" w:rsidRPr="004843C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能讀寫一億以內的數字，了解各位數的名稱與位值，並比較大小。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能進行加、減、乘、</w:t>
            </w:r>
            <w:bookmarkStart w:id="0" w:name="_GoBack"/>
            <w:bookmarkEnd w:id="0"/>
            <w:r w:rsidRPr="009D105A">
              <w:rPr>
                <w:rFonts w:ascii="標楷體" w:eastAsia="標楷體" w:hAnsi="標楷體" w:hint="eastAsia"/>
                <w:color w:val="000000" w:themeColor="text1"/>
              </w:rPr>
              <w:t>除的計算與估算，並能運用於簡單生活問題中。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能理解並完成含括號的四則混合運算及兩步驟應用問題。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能辨識並轉換真分數、假分數、帶分數，理解小數位值並進行基本運算。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能在數線上標示整數、分數與小數，進行比較與簡單計算。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能認識常見三角形、四邊形，了解邊與角的特性。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能使用量角器測量角度，理解旋轉角、平角與周角，並能進行角度作圖。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能運用平移、旋轉、翻轉驗證全等，並認識空間圖形的基本概念。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能進行長度（公里、公尺、公分）、容量、重量、時間等單位的測量與換算。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能進行時間的加減運算，解決跨時、跨日等日常時間問題。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能理解體積的意義，透過堆疊立方體進行估測與計算。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能讀取並解釋長條圖、折線圖及表格，理解資料趨勢並製作簡單圖表。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能觀察數字或圖形排列的規律，進行基本推理與運算。</w:t>
            </w:r>
          </w:p>
          <w:p w:rsidR="00BB5D34" w:rsidRPr="004F6122" w:rsidRDefault="009D105A" w:rsidP="004F612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D105A">
              <w:rPr>
                <w:rFonts w:ascii="標楷體" w:eastAsia="標楷體" w:hAnsi="標楷體" w:hint="eastAsia"/>
                <w:color w:val="000000" w:themeColor="text1"/>
              </w:rPr>
              <w:t>能理解並運用簡單的數學公式完成相關計算。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843C7" w:rsidRDefault="00414992" w:rsidP="00855C0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843C7">
              <w:rPr>
                <w:rFonts w:ascii="標楷體" w:eastAsia="標楷體" w:hAnsi="標楷體" w:hint="eastAsia"/>
                <w:color w:val="000000" w:themeColor="text1"/>
              </w:rPr>
              <w:t>特殊需求領域</w:t>
            </w:r>
            <w:r w:rsidR="001C3931" w:rsidRPr="004843C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4843C7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  <w:r w:rsidR="00BB5D34" w:rsidRPr="004843C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F70F08" w:rsidRDefault="00F70F08" w:rsidP="00855C0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能接受教師的指正以調解或修正不適當的學習行為</w:t>
            </w:r>
          </w:p>
          <w:p w:rsidR="00F70F08" w:rsidRDefault="00F70F08" w:rsidP="00855C0D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能運用適當策略學習及複習課程內容</w:t>
            </w:r>
          </w:p>
          <w:p w:rsidR="00F70F08" w:rsidRDefault="00F70F08" w:rsidP="00F70F08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能運用適當策略或數位學習平台，反覆進行教學運算規則自我學習。</w:t>
            </w:r>
          </w:p>
          <w:p w:rsidR="00F70F08" w:rsidRPr="00F70F08" w:rsidRDefault="00F70F08" w:rsidP="00F70F0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南一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七</w:t>
            </w:r>
            <w:r w:rsidR="00265675">
              <w:rPr>
                <w:rFonts w:ascii="標楷體" w:eastAsia="標楷體" w:hAnsi="標楷體" w:hint="eastAsia"/>
                <w:u w:val="single"/>
              </w:rPr>
              <w:t>、八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="00B93928">
              <w:rPr>
                <w:rFonts w:ascii="標楷體" w:eastAsia="標楷體" w:hAnsi="標楷體" w:hint="eastAsia"/>
                <w:szCs w:val="22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39259F"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B93928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B93928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79126D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B93928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B93928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A7108B" w:rsidRDefault="009B4274" w:rsidP="00A7108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855C0D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855C0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39259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59F" w:rsidRPr="00291028" w:rsidRDefault="0039259F" w:rsidP="003925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="009D105A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05A" w:rsidRDefault="0039259F" w:rsidP="0039259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第1單元</w:t>
            </w:r>
          </w:p>
          <w:p w:rsidR="0039259F" w:rsidRDefault="0039259F" w:rsidP="009D105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32"/>
              </w:rPr>
            </w:pPr>
            <w:r w:rsidRPr="009D105A">
              <w:rPr>
                <w:rFonts w:ascii="標楷體" w:eastAsia="標楷體" w:hAnsi="標楷體" w:cs="Arial Unicode MS" w:hint="eastAsia"/>
                <w:color w:val="000000"/>
                <w:sz w:val="28"/>
                <w:szCs w:val="32"/>
              </w:rPr>
              <w:t>一億以內的數</w:t>
            </w:r>
          </w:p>
          <w:p w:rsidR="00905441" w:rsidRPr="009D105A" w:rsidRDefault="00905441" w:rsidP="009D105A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59F" w:rsidRDefault="0039259F" w:rsidP="0039259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9D105A">
              <w:rPr>
                <w:rFonts w:ascii="標楷體" w:eastAsia="標楷體" w:hAnsi="標楷體" w:cs="新細明體" w:hint="eastAsia"/>
                <w:bCs/>
                <w:color w:val="000000"/>
              </w:rPr>
              <w:t>能讀/寫一億以內的數字。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9D105A">
              <w:rPr>
                <w:rFonts w:ascii="標楷體" w:eastAsia="標楷體" w:hAnsi="標楷體" w:cs="新細明體" w:hint="eastAsia"/>
                <w:bCs/>
                <w:color w:val="000000"/>
              </w:rPr>
              <w:t>能說/寫出一億以內的數字位名與位值。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9D105A">
              <w:rPr>
                <w:rFonts w:ascii="標楷體" w:eastAsia="標楷體" w:hAnsi="標楷體" w:cs="新細明體" w:hint="eastAsia"/>
                <w:bCs/>
                <w:color w:val="000000"/>
              </w:rPr>
              <w:t>能比較一億以內各數的大小。</w:t>
            </w:r>
          </w:p>
          <w:p w:rsidR="009D105A" w:rsidRPr="009D105A" w:rsidRDefault="009D105A" w:rsidP="009D105A">
            <w:pPr>
              <w:numPr>
                <w:ilvl w:val="0"/>
                <w:numId w:val="7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9D105A">
              <w:rPr>
                <w:rFonts w:ascii="標楷體" w:eastAsia="標楷體" w:hAnsi="標楷體" w:cs="新細明體" w:hint="eastAsia"/>
                <w:bCs/>
                <w:color w:val="000000"/>
              </w:rPr>
              <w:t>能依據一億以內數的位值結構，完成簡單基本計算，並應用於生活中簡單的問題解決。</w:t>
            </w:r>
          </w:p>
          <w:p w:rsidR="0039259F" w:rsidRPr="00F11C1F" w:rsidRDefault="0039259F" w:rsidP="009D105A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D105A">
              <w:rPr>
                <w:rFonts w:ascii="標楷體" w:eastAsia="標楷體" w:hAnsi="標楷體" w:hint="eastAsia"/>
              </w:rPr>
              <w:t>能在學習的過程中延長專注時間，完成相關練習。</w:t>
            </w:r>
          </w:p>
          <w:p w:rsidR="009D105A" w:rsidRPr="009D105A" w:rsidRDefault="009D105A" w:rsidP="009D105A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D105A">
              <w:rPr>
                <w:rFonts w:ascii="標楷體" w:eastAsia="標楷體" w:hAnsi="標楷體" w:hint="eastAsia"/>
              </w:rPr>
              <w:t>能找出題目的重點並做標記，協助理解問題。</w:t>
            </w:r>
          </w:p>
          <w:p w:rsidR="0039259F" w:rsidRPr="004F6122" w:rsidRDefault="009D105A" w:rsidP="004F6122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D105A">
              <w:rPr>
                <w:rFonts w:ascii="標楷體" w:eastAsia="標楷體" w:hAnsi="標楷體" w:hint="eastAsia"/>
              </w:rPr>
              <w:t>能透過反覆練習，加強一億以內數字的基本計算熟練度。</w:t>
            </w:r>
          </w:p>
        </w:tc>
      </w:tr>
      <w:tr w:rsidR="0039259F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59F" w:rsidRPr="00291028" w:rsidRDefault="00302A89" w:rsidP="003925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122" w:rsidRDefault="004F6122" w:rsidP="004F612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39259F" w:rsidRDefault="004F6122" w:rsidP="004F61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F6122">
              <w:rPr>
                <w:rFonts w:ascii="標楷體" w:eastAsia="標楷體" w:hAnsi="標楷體" w:hint="eastAsia"/>
                <w:sz w:val="28"/>
              </w:rPr>
              <w:t>乘法</w:t>
            </w:r>
          </w:p>
          <w:p w:rsidR="00905441" w:rsidRPr="00291028" w:rsidRDefault="00905441" w:rsidP="004F61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59F" w:rsidRDefault="0039259F" w:rsidP="0039259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4F6122" w:rsidRPr="004F6122" w:rsidRDefault="004F6122" w:rsidP="004F612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能正確完成一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、二</w:t>
            </w: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位數乘多位數的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計算</w:t>
            </w: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4F6122" w:rsidRPr="004F6122" w:rsidRDefault="004F6122" w:rsidP="004F6122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能運用乘法解決簡單生活情境問題。</w:t>
            </w:r>
          </w:p>
          <w:p w:rsidR="004F6122" w:rsidRPr="004F6122" w:rsidRDefault="004F6122" w:rsidP="004F6122">
            <w:pPr>
              <w:numPr>
                <w:ilvl w:val="0"/>
                <w:numId w:val="9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能運用乘法的交換律進行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4F6122">
              <w:rPr>
                <w:rFonts w:ascii="標楷體" w:eastAsia="標楷體" w:hAnsi="標楷體" w:cs="新細明體" w:hint="eastAsia"/>
                <w:bCs/>
                <w:color w:val="000000"/>
              </w:rPr>
              <w:t>運算。</w:t>
            </w:r>
          </w:p>
          <w:p w:rsidR="0039259F" w:rsidRPr="00D53F52" w:rsidRDefault="0039259F" w:rsidP="004F6122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3F52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4F6122" w:rsidRPr="004F6122" w:rsidRDefault="004F6122" w:rsidP="004F6122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F6122">
              <w:rPr>
                <w:rFonts w:ascii="標楷體" w:eastAsia="標楷體" w:hAnsi="標楷體" w:hint="eastAsia"/>
              </w:rPr>
              <w:t>能在乘法題目中畫線或圈選關鍵數字與運算步驟。</w:t>
            </w:r>
          </w:p>
          <w:p w:rsidR="0039259F" w:rsidRPr="004F6122" w:rsidRDefault="004F6122" w:rsidP="004F6122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F6122">
              <w:rPr>
                <w:rFonts w:ascii="標楷體" w:eastAsia="標楷體" w:hAnsi="標楷體" w:hint="eastAsia"/>
              </w:rPr>
              <w:t>能透過</w:t>
            </w:r>
            <w:r>
              <w:rPr>
                <w:rFonts w:ascii="標楷體" w:eastAsia="標楷體" w:hAnsi="標楷體" w:hint="eastAsia"/>
              </w:rPr>
              <w:t>反覆</w:t>
            </w:r>
            <w:r w:rsidRPr="004F6122">
              <w:rPr>
                <w:rFonts w:ascii="標楷體" w:eastAsia="標楷體" w:hAnsi="標楷體" w:hint="eastAsia"/>
              </w:rPr>
              <w:t>練習熟悉乘法</w:t>
            </w:r>
            <w:r>
              <w:rPr>
                <w:rFonts w:ascii="標楷體" w:eastAsia="標楷體" w:hAnsi="標楷體" w:hint="eastAsia"/>
              </w:rPr>
              <w:t>計算</w:t>
            </w:r>
            <w:r w:rsidRPr="004F6122">
              <w:rPr>
                <w:rFonts w:ascii="標楷體" w:eastAsia="標楷體" w:hAnsi="標楷體" w:hint="eastAsia"/>
              </w:rPr>
              <w:t>流程。</w:t>
            </w:r>
          </w:p>
        </w:tc>
      </w:tr>
      <w:tr w:rsidR="00302A8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Pr="00291028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5-6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302A89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角度</w:t>
            </w:r>
          </w:p>
          <w:p w:rsidR="00905441" w:rsidRPr="00291028" w:rsidRDefault="00905441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能正確辨識直角、銳角與鈍角，並舉出生活中的實例。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能使用量角器測量角度，並記錄所測角度的數值。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能進行簡單的角度估測，並與實際量測結果進行比對。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lastRenderedPageBreak/>
              <w:t>能理解並說出平角、周角的角度大小，並應用於簡單角度加減問題中。</w:t>
            </w:r>
          </w:p>
          <w:p w:rsidR="00302A89" w:rsidRPr="00F11C1F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能透過視覺提示找出角度判別的關鍵特徵（如直角標記或角度大小關係）。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能反覆練習角度測量的步驟，提高使用量角器的正確性。</w:t>
            </w:r>
          </w:p>
        </w:tc>
      </w:tr>
      <w:tr w:rsidR="00302A8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Pr="00291028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7-8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302A89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除法</w:t>
            </w:r>
          </w:p>
          <w:p w:rsidR="00905441" w:rsidRPr="00291028" w:rsidRDefault="00905441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能正確完成基本除法直式計算。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能根據生活情境建立除法應用題，並正確解題。</w:t>
            </w:r>
          </w:p>
          <w:p w:rsidR="00302A89" w:rsidRPr="00F11C1F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能在除法練習中維持短時間專注，完成基本直式計算練習。</w:t>
            </w:r>
          </w:p>
          <w:p w:rsidR="00302A89" w:rsidRPr="00487175" w:rsidRDefault="00302A89" w:rsidP="00302A89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能在教師指導下標記除法題目的關鍵</w:t>
            </w:r>
            <w:r>
              <w:rPr>
                <w:rFonts w:ascii="標楷體" w:eastAsia="標楷體" w:hAnsi="標楷體" w:hint="eastAsia"/>
              </w:rPr>
              <w:t>字</w:t>
            </w:r>
            <w:r w:rsidRPr="00302A89">
              <w:rPr>
                <w:rFonts w:ascii="標楷體" w:eastAsia="標楷體" w:hAnsi="標楷體" w:hint="eastAsia"/>
              </w:rPr>
              <w:t>。</w:t>
            </w:r>
          </w:p>
        </w:tc>
      </w:tr>
      <w:tr w:rsidR="00302A8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Pr="00291028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302A89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三角形</w:t>
            </w:r>
          </w:p>
          <w:p w:rsidR="00905441" w:rsidRPr="00291028" w:rsidRDefault="00905441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能辨識常見的三角形種類（正三角形、等腰三角形、直角三角形等）。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能依據三角形的邊與角特性進行分類與比較。</w:t>
            </w:r>
          </w:p>
          <w:p w:rsidR="00302A89" w:rsidRPr="00302A89" w:rsidRDefault="00302A89" w:rsidP="00302A89">
            <w:pPr>
              <w:numPr>
                <w:ilvl w:val="0"/>
                <w:numId w:val="15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能進行簡單的三角形作圖。</w:t>
            </w:r>
          </w:p>
          <w:p w:rsidR="00302A89" w:rsidRPr="00F11C1F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能運用圖像或標記方式找出三角形分類的重點特徵。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 w:rsidRPr="00302A89">
              <w:rPr>
                <w:rFonts w:ascii="標楷體" w:eastAsia="標楷體" w:hAnsi="標楷體" w:hint="eastAsia"/>
              </w:rPr>
              <w:t>能透過反覆練習加強對三角形種類與特徵的記憶。</w:t>
            </w:r>
          </w:p>
        </w:tc>
      </w:tr>
      <w:tr w:rsidR="00302A89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Pr="00302A89" w:rsidRDefault="00302A89" w:rsidP="00302A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第6單元</w:t>
            </w:r>
          </w:p>
          <w:p w:rsidR="00302A89" w:rsidRDefault="00302A89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  <w:p w:rsidR="00905441" w:rsidRPr="00302A89" w:rsidRDefault="00905441" w:rsidP="00302A8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A89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能分辨真分數、假分數及帶分數。</w:t>
            </w:r>
          </w:p>
          <w:p w:rsidR="00302A89" w:rsidRPr="00302A89" w:rsidRDefault="00A91D3C" w:rsidP="00302A89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能進行假分數和帶分數的</w:t>
            </w:r>
            <w:r w:rsidR="00302A89"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互換。</w:t>
            </w:r>
          </w:p>
          <w:p w:rsidR="00302A89" w:rsidRPr="00302A89" w:rsidRDefault="00302A89" w:rsidP="00302A89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02A89">
              <w:rPr>
                <w:rFonts w:ascii="標楷體" w:eastAsia="標楷體" w:hAnsi="標楷體" w:cs="新細明體" w:hint="eastAsia"/>
                <w:bCs/>
                <w:color w:val="000000"/>
              </w:rPr>
              <w:t>能在數線上標示簡單的分數，並進行基本的比較。</w:t>
            </w:r>
          </w:p>
          <w:p w:rsidR="00302A89" w:rsidRDefault="00302A89" w:rsidP="00302A89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能運用圖像或操作活動協助理解分數類型與差異。</w:t>
            </w:r>
          </w:p>
          <w:p w:rsidR="00302A89" w:rsidRPr="00A91D3C" w:rsidRDefault="00A91D3C" w:rsidP="00A91D3C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能在分數轉換中標記關鍵詞或</w:t>
            </w: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步驟。</w:t>
            </w:r>
          </w:p>
        </w:tc>
      </w:tr>
      <w:tr w:rsidR="00A91D3C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Default="00A91D3C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Pr="00302A89" w:rsidRDefault="00A91D3C" w:rsidP="00A91D3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A91D3C" w:rsidRDefault="00A91D3C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數與量</w:t>
            </w:r>
          </w:p>
          <w:p w:rsidR="00905441" w:rsidRPr="00302A89" w:rsidRDefault="00905441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Default="00A91D3C" w:rsidP="00A91D3C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能從簡單數字或圖形排列中，觀察並說出</w:t>
            </w: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基本的數量規律。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能運用已觀察到的規律，預測接下來的數或圖形。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能以口頭或書寫方式表達數量關係的規則。</w:t>
            </w:r>
          </w:p>
          <w:p w:rsidR="00A91D3C" w:rsidRPr="00F11C1F" w:rsidRDefault="00A91D3C" w:rsidP="00A91D3C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91D3C">
              <w:rPr>
                <w:rFonts w:ascii="標楷體" w:eastAsia="標楷體" w:hAnsi="標楷體" w:hint="eastAsia"/>
              </w:rPr>
              <w:t>能在數字或圖形變化中圈選重點，協助觀察數量規律。</w:t>
            </w:r>
          </w:p>
          <w:p w:rsidR="00A91D3C" w:rsidRPr="00A94D1E" w:rsidRDefault="00A91D3C" w:rsidP="00A91D3C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91D3C">
              <w:rPr>
                <w:rFonts w:ascii="標楷體" w:eastAsia="標楷體" w:hAnsi="標楷體" w:hint="eastAsia"/>
              </w:rPr>
              <w:t>能運用操作或圖像輔助理解數列或圖形排列的邏輯。</w:t>
            </w:r>
          </w:p>
        </w:tc>
      </w:tr>
      <w:tr w:rsidR="00A91D3C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Default="00C56D54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Pr="00302A89" w:rsidRDefault="00A91D3C" w:rsidP="00A91D3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A91D3C" w:rsidRDefault="00A91D3C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D3C">
              <w:rPr>
                <w:rFonts w:ascii="標楷體" w:eastAsia="標楷體" w:hAnsi="標楷體" w:hint="eastAsia"/>
                <w:sz w:val="32"/>
                <w:szCs w:val="32"/>
              </w:rPr>
              <w:t>整數四則</w:t>
            </w:r>
          </w:p>
          <w:p w:rsidR="00905441" w:rsidRPr="00302A89" w:rsidRDefault="00905441" w:rsidP="00A91D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D3C" w:rsidRDefault="00A91D3C" w:rsidP="00A91D3C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A91D3C" w:rsidRPr="00A91D3C" w:rsidRDefault="00A91D3C" w:rsidP="00A91D3C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能依據由左而右的原則，正確完成不含括號的兩步驟加減乘除</w:t>
            </w:r>
            <w:r w:rsidR="00760C03"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A91D3C" w:rsidRPr="00A91D3C" w:rsidRDefault="00760C03" w:rsidP="00A91D3C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能辨識並正確計算含括號的基礎四則算式</w:t>
            </w:r>
            <w:r w:rsidR="00A91D3C"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A91D3C" w:rsidRPr="00760C03" w:rsidRDefault="00A91D3C" w:rsidP="00760C03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能應用「先乘除後加減」的運算規則，完成四則混合算式的</w:t>
            </w:r>
            <w:r w:rsidR="00760C03"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A91D3C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A91D3C" w:rsidRPr="00F11C1F" w:rsidRDefault="00A91D3C" w:rsidP="00A91D3C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760C03" w:rsidRPr="00760C03" w:rsidRDefault="00760C03" w:rsidP="00760C03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760C03">
              <w:rPr>
                <w:rFonts w:ascii="標楷體" w:eastAsia="標楷體" w:hAnsi="標楷體" w:hint="eastAsia"/>
              </w:rPr>
              <w:t>能透過視覺提示標記括號及先乘除的運算重點。</w:t>
            </w:r>
          </w:p>
          <w:p w:rsidR="00A91D3C" w:rsidRPr="00A94D1E" w:rsidRDefault="00760C03" w:rsidP="00760C03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760C03">
              <w:rPr>
                <w:rFonts w:ascii="標楷體" w:eastAsia="標楷體" w:hAnsi="標楷體" w:hint="eastAsia"/>
              </w:rPr>
              <w:t>能利用反覆練習策略，增進對四則運算順序的理解與應用。</w:t>
            </w:r>
          </w:p>
        </w:tc>
      </w:tr>
      <w:tr w:rsidR="00422894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Default="00C56D5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18-19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302A89" w:rsidRDefault="00422894" w:rsidP="004228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422894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D3C">
              <w:rPr>
                <w:rFonts w:ascii="標楷體" w:eastAsia="標楷體" w:hAnsi="標楷體" w:hint="eastAsia"/>
                <w:sz w:val="32"/>
                <w:szCs w:val="32"/>
              </w:rPr>
              <w:t>小數</w:t>
            </w:r>
          </w:p>
          <w:p w:rsidR="00905441" w:rsidRPr="00302A89" w:rsidRDefault="00905441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Default="00422894" w:rsidP="0042289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正確唸讀二位小數並完成基礎概念問題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能比較二位小數的大小。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能正確完成二位小數的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加減計算。</w:t>
            </w:r>
          </w:p>
          <w:p w:rsidR="00422894" w:rsidRPr="00422894" w:rsidRDefault="00422894" w:rsidP="00422894">
            <w:pPr>
              <w:numPr>
                <w:ilvl w:val="0"/>
                <w:numId w:val="36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能在數線上標示並定位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小數，並進行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基礎加減計算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422894" w:rsidRPr="00F11C1F" w:rsidRDefault="00422894" w:rsidP="0042289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422894">
              <w:rPr>
                <w:rFonts w:ascii="標楷體" w:eastAsia="標楷體" w:hAnsi="標楷體" w:hint="eastAsia"/>
              </w:rPr>
              <w:t>能在老師引導下標記小數點位置與位值的重點提示。</w:t>
            </w:r>
          </w:p>
          <w:p w:rsidR="00422894" w:rsidRPr="00A94D1E" w:rsidRDefault="00422894" w:rsidP="00422894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422894">
              <w:rPr>
                <w:rFonts w:ascii="標楷體" w:eastAsia="標楷體" w:hAnsi="標楷體" w:hint="eastAsia"/>
              </w:rPr>
              <w:t>能運用</w:t>
            </w:r>
            <w:r>
              <w:rPr>
                <w:rFonts w:ascii="標楷體" w:eastAsia="標楷體" w:hAnsi="標楷體" w:hint="eastAsia"/>
              </w:rPr>
              <w:t>定位板及</w:t>
            </w:r>
            <w:r w:rsidRPr="00422894">
              <w:rPr>
                <w:rFonts w:ascii="標楷體" w:eastAsia="標楷體" w:hAnsi="標楷體" w:hint="eastAsia"/>
              </w:rPr>
              <w:t>反覆練習熟悉小數加減計算的基本格式與步驟。</w:t>
            </w:r>
          </w:p>
        </w:tc>
      </w:tr>
      <w:tr w:rsidR="00422894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Default="00C56D5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302A89" w:rsidRDefault="00422894" w:rsidP="004228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422894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1D3C">
              <w:rPr>
                <w:rFonts w:ascii="標楷體" w:eastAsia="標楷體" w:hAnsi="標楷體" w:hint="eastAsia"/>
                <w:sz w:val="32"/>
                <w:szCs w:val="32"/>
              </w:rPr>
              <w:t>長度</w:t>
            </w:r>
          </w:p>
          <w:p w:rsidR="00905441" w:rsidRPr="00302A89" w:rsidRDefault="00905441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Default="00422894" w:rsidP="0042289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說出1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公里的意義及其與公尺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的關係。</w:t>
            </w:r>
          </w:p>
          <w:p w:rsidR="00422894" w:rsidRPr="00422894" w:rsidRDefault="00422894" w:rsidP="00422894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能正確進行公里與公尺、公分之間的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換算。</w:t>
            </w:r>
          </w:p>
          <w:p w:rsidR="00422894" w:rsidRDefault="00422894" w:rsidP="00422894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能運用公里、公尺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進行簡單的長度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基礎加減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能運用公里、公尺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進行簡單的長度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基礎乘除</w:t>
            </w:r>
            <w:r w:rsidRPr="00422894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422894" w:rsidRPr="00F11C1F" w:rsidRDefault="00422894" w:rsidP="0042289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C56D54">
              <w:rPr>
                <w:rFonts w:ascii="標楷體" w:eastAsia="標楷體" w:hAnsi="標楷體" w:hint="eastAsia"/>
              </w:rPr>
              <w:t>能專注完成長度單位的換算練習與計算。</w:t>
            </w:r>
          </w:p>
          <w:p w:rsidR="00422894" w:rsidRPr="00A94D1E" w:rsidRDefault="00C56D54" w:rsidP="00C56D54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C56D54">
              <w:rPr>
                <w:rFonts w:ascii="標楷體" w:eastAsia="標楷體" w:hAnsi="標楷體" w:hint="eastAsia"/>
              </w:rPr>
              <w:t>能透過反覆練習加強長度換算及計算的熟練度。</w:t>
            </w:r>
          </w:p>
        </w:tc>
      </w:tr>
      <w:tr w:rsidR="00422894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291028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422894" w:rsidRPr="00F15C5E" w:rsidTr="00855C0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291028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F15C5E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894" w:rsidRPr="00F15C5E" w:rsidRDefault="00422894" w:rsidP="0042289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56D54" w:rsidRPr="00F15C5E" w:rsidTr="00855C0D">
        <w:trPr>
          <w:trHeight w:val="94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C56D54" w:rsidRPr="00291028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第1單元</w:t>
            </w:r>
          </w:p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32"/>
              </w:rPr>
            </w:pPr>
            <w:r w:rsidRPr="00C56D54">
              <w:rPr>
                <w:rFonts w:ascii="標楷體" w:eastAsia="標楷體" w:hAnsi="標楷體" w:cs="Arial Unicode MS" w:hint="eastAsia"/>
                <w:color w:val="000000"/>
                <w:sz w:val="28"/>
                <w:szCs w:val="32"/>
              </w:rPr>
              <w:t>多位數的乘與除</w:t>
            </w:r>
          </w:p>
          <w:p w:rsidR="00905441" w:rsidRPr="009D105A" w:rsidRDefault="00905441" w:rsidP="00C56D54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color w:val="000000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能完成多位數乘法的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計算，包含末位是0的乘法。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能完成多位數除法的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計算，包含末位是0的除法。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能理解並應用乘除法計算解決簡單的生活問題。</w:t>
            </w:r>
          </w:p>
          <w:p w:rsidR="00C56D54" w:rsidRPr="00F11C1F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56D54">
              <w:rPr>
                <w:rFonts w:ascii="標楷體" w:eastAsia="標楷體" w:hAnsi="標楷體" w:hint="eastAsia"/>
              </w:rPr>
              <w:t>能透過反覆練習加強乘除法計算的熟練度。</w:t>
            </w:r>
          </w:p>
          <w:p w:rsidR="00C56D54" w:rsidRPr="00283F6F" w:rsidRDefault="00C56D54" w:rsidP="00C56D54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56D54">
              <w:rPr>
                <w:rFonts w:ascii="標楷體" w:eastAsia="標楷體" w:hAnsi="標楷體" w:hint="eastAsia"/>
              </w:rPr>
              <w:t>能主動表達對乘除法計算中不理解的部分。</w:t>
            </w:r>
          </w:p>
        </w:tc>
      </w:tr>
      <w:tr w:rsidR="00C56D54" w:rsidRPr="00F15C5E" w:rsidTr="00855C0D">
        <w:trPr>
          <w:trHeight w:val="465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C56D54" w:rsidRPr="00291028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3-4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C56D54" w:rsidRDefault="00C465A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465A1">
              <w:rPr>
                <w:rFonts w:ascii="標楷體" w:eastAsia="標楷體" w:hAnsi="標楷體" w:hint="eastAsia"/>
                <w:sz w:val="28"/>
              </w:rPr>
              <w:t>四邊形</w:t>
            </w:r>
          </w:p>
          <w:p w:rsidR="00905441" w:rsidRPr="00291028" w:rsidRDefault="0090544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透過操作簡單說出垂直與平行</w:t>
            </w: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的特性。</w:t>
            </w:r>
          </w:p>
          <w:p w:rsidR="00C56D54" w:rsidRPr="00C56D54" w:rsidRDefault="00C56D54" w:rsidP="00C56D54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透過觀察說出四邊形</w:t>
            </w: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的特性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及邊、角名稱</w:t>
            </w: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C56D54" w:rsidRDefault="00C56D54" w:rsidP="00C56D54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能說出常見四邊形的名稱及其邊與角的特性。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能認識並簡單說出四邊形的對角線特徵。</w:t>
            </w:r>
          </w:p>
          <w:p w:rsidR="00C56D54" w:rsidRPr="00283F6F" w:rsidRDefault="00C56D54" w:rsidP="00C56D54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56D54">
              <w:rPr>
                <w:rFonts w:ascii="標楷體" w:eastAsia="標楷體" w:hAnsi="標楷體" w:cs="新細明體" w:hint="eastAsia"/>
                <w:bCs/>
                <w:color w:val="000000"/>
              </w:rPr>
              <w:t>能繪製簡單的四邊形，並運用基本作圖技巧。</w:t>
            </w:r>
            <w:r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C56D54" w:rsidRPr="00F11C1F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465A1">
              <w:rPr>
                <w:rFonts w:ascii="標楷體" w:eastAsia="標楷體" w:hAnsi="標楷體" w:hint="eastAsia"/>
              </w:rPr>
              <w:t>能延長專注時間，完成四邊形相關的觀察與繪圖練習。</w:t>
            </w:r>
          </w:p>
          <w:p w:rsidR="00C56D54" w:rsidRPr="00072BAF" w:rsidRDefault="00C465A1" w:rsidP="00C465A1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465A1">
              <w:rPr>
                <w:rFonts w:ascii="標楷體" w:eastAsia="標楷體" w:hAnsi="標楷體" w:hint="eastAsia"/>
              </w:rPr>
              <w:t>能找出四邊形題目重點並標記，協助理解圖形特性。</w:t>
            </w:r>
          </w:p>
        </w:tc>
      </w:tr>
      <w:tr w:rsidR="00C56D54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Pr="00291028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5-6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C56D54" w:rsidRDefault="00C465A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465A1">
              <w:rPr>
                <w:rFonts w:ascii="標楷體" w:eastAsia="標楷體" w:hAnsi="標楷體" w:hint="eastAsia"/>
                <w:sz w:val="28"/>
              </w:rPr>
              <w:t>分數的加減和整數倍</w:t>
            </w:r>
          </w:p>
          <w:p w:rsidR="00905441" w:rsidRPr="00291028" w:rsidRDefault="0090544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能比較同分母分數的大小。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能進行同分母分數的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加法與減法運算。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能理解並計算分數的整數倍。</w:t>
            </w:r>
          </w:p>
          <w:p w:rsidR="00C56D54" w:rsidRPr="00855C0D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能應用分數加減與整數倍解決簡單生活問題。</w:t>
            </w:r>
            <w:r w:rsidR="00C56D54" w:rsidRPr="00855C0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C56D54" w:rsidRPr="00F11C1F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465A1">
              <w:rPr>
                <w:rFonts w:ascii="標楷體" w:eastAsia="標楷體" w:hAnsi="標楷體" w:hint="eastAsia"/>
              </w:rPr>
              <w:t>能找出分數問題中的關鍵資訊並標記，協助解題。</w:t>
            </w:r>
          </w:p>
          <w:p w:rsidR="00C56D54" w:rsidRPr="00855C0D" w:rsidRDefault="00C465A1" w:rsidP="00C465A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465A1">
              <w:rPr>
                <w:rFonts w:ascii="標楷體" w:eastAsia="標楷體" w:hAnsi="標楷體" w:hint="eastAsia"/>
              </w:rPr>
              <w:lastRenderedPageBreak/>
              <w:t>能透過反覆練習，加強分數加減計算的熟練度。</w:t>
            </w:r>
          </w:p>
        </w:tc>
      </w:tr>
      <w:tr w:rsidR="00C56D54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Pr="00291028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7-8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C56D54" w:rsidRDefault="00C465A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465A1">
              <w:rPr>
                <w:rFonts w:ascii="標楷體" w:eastAsia="標楷體" w:hAnsi="標楷體" w:hint="eastAsia"/>
                <w:sz w:val="28"/>
              </w:rPr>
              <w:t>概數</w:t>
            </w:r>
          </w:p>
          <w:p w:rsidR="00905441" w:rsidRPr="00291028" w:rsidRDefault="0090544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說出概數的基本意義，並舉出生活中使用概數的例子。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能使用無條件進入法、無條件捨去法或</w:t>
            </w: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四捨五入法進行計算。</w:t>
            </w:r>
          </w:p>
          <w:p w:rsidR="00C56D54" w:rsidRPr="00283F6F" w:rsidRDefault="00C465A1" w:rsidP="00C465A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C465A1">
              <w:rPr>
                <w:rFonts w:ascii="標楷體" w:eastAsia="標楷體" w:hAnsi="標楷體" w:cs="新細明體" w:hint="eastAsia"/>
                <w:bCs/>
                <w:color w:val="000000"/>
              </w:rPr>
              <w:t>能根據題目要求，運用概數方法完成簡單的生活情境問題。</w:t>
            </w:r>
            <w:r w:rsidR="00C56D54" w:rsidRPr="00283F6F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C56D54" w:rsidRPr="00F11C1F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C465A1" w:rsidRPr="00C465A1" w:rsidRDefault="00C465A1" w:rsidP="00C465A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465A1">
              <w:rPr>
                <w:rFonts w:ascii="標楷體" w:eastAsia="標楷體" w:hAnsi="標楷體" w:hint="eastAsia"/>
              </w:rPr>
              <w:t>能在計算時專注聆聽老師說明概數方法並完成示範練習。</w:t>
            </w:r>
          </w:p>
          <w:p w:rsidR="00C56D54" w:rsidRPr="00072BAF" w:rsidRDefault="00C465A1" w:rsidP="00C465A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能找出題目中與概數相關的關鍵字或重點，並標記提示</w:t>
            </w:r>
            <w:r w:rsidR="00C56D54" w:rsidRPr="00072BAF">
              <w:rPr>
                <w:rFonts w:ascii="標楷體" w:eastAsia="標楷體" w:hAnsi="標楷體" w:hint="eastAsia"/>
              </w:rPr>
              <w:t>。</w:t>
            </w:r>
          </w:p>
        </w:tc>
      </w:tr>
      <w:tr w:rsidR="00C56D54" w:rsidRPr="00F15C5E" w:rsidTr="003D1D7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Pr="00291028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3925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C56D54" w:rsidRDefault="004C32AD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C32AD">
              <w:rPr>
                <w:rFonts w:ascii="標楷體" w:eastAsia="標楷體" w:hAnsi="標楷體" w:hint="eastAsia"/>
                <w:sz w:val="28"/>
              </w:rPr>
              <w:t>統計圖表</w:t>
            </w:r>
          </w:p>
          <w:p w:rsidR="00905441" w:rsidRPr="00291028" w:rsidRDefault="0090544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4C32AD" w:rsidRPr="004C32AD" w:rsidRDefault="004C32AD" w:rsidP="004C32A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能認識長條圖的結構，了解長條代表的意義。</w:t>
            </w:r>
          </w:p>
          <w:p w:rsidR="004C32AD" w:rsidRPr="004C32AD" w:rsidRDefault="004C32AD" w:rsidP="004C32A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B63350">
              <w:rPr>
                <w:rFonts w:ascii="標楷體" w:eastAsia="標楷體" w:hAnsi="標楷體" w:cs="新細明體" w:hint="eastAsia"/>
                <w:bCs/>
                <w:color w:val="000000"/>
              </w:rPr>
              <w:t>報讀長條圖</w:t>
            </w: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，說出圖表所表示的資料。</w:t>
            </w:r>
          </w:p>
          <w:p w:rsidR="004C32AD" w:rsidRPr="004C32AD" w:rsidRDefault="004C32AD" w:rsidP="004C32A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能認識折線圖，說出折線圖中的</w:t>
            </w:r>
            <w:r w:rsidR="00B63350">
              <w:rPr>
                <w:rFonts w:ascii="標楷體" w:eastAsia="標楷體" w:hAnsi="標楷體" w:cs="新細明體" w:hint="eastAsia"/>
                <w:bCs/>
                <w:color w:val="000000"/>
              </w:rPr>
              <w:t>資訊</w:t>
            </w: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C56D54" w:rsidRPr="004C32AD" w:rsidRDefault="004C32AD" w:rsidP="004C32AD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 w:rsidR="00B63350">
              <w:rPr>
                <w:rFonts w:ascii="標楷體" w:eastAsia="標楷體" w:hAnsi="標楷體" w:cs="新細明體" w:hint="eastAsia"/>
                <w:bCs/>
                <w:color w:val="000000"/>
              </w:rPr>
              <w:t>依照步驟</w:t>
            </w:r>
            <w:r w:rsidRPr="004C32AD">
              <w:rPr>
                <w:rFonts w:ascii="標楷體" w:eastAsia="標楷體" w:hAnsi="標楷體" w:cs="新細明體" w:hint="eastAsia"/>
                <w:bCs/>
                <w:color w:val="000000"/>
              </w:rPr>
              <w:t>畫出簡單的長條圖。</w:t>
            </w:r>
          </w:p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B63350" w:rsidRPr="00B63350" w:rsidRDefault="00B63350" w:rsidP="00B6335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63350">
              <w:rPr>
                <w:rFonts w:ascii="標楷體" w:eastAsia="標楷體" w:hAnsi="標楷體" w:hint="eastAsia"/>
              </w:rPr>
              <w:t>能指出圖表中不懂的部分並嘗試表達。</w:t>
            </w:r>
          </w:p>
          <w:p w:rsidR="00C56D54" w:rsidRPr="00705C33" w:rsidRDefault="00B63350" w:rsidP="00B6335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能透過重複練習增進報讀圖表</w:t>
            </w:r>
            <w:r w:rsidRPr="00B63350">
              <w:rPr>
                <w:rFonts w:ascii="標楷體" w:eastAsia="標楷體" w:hAnsi="標楷體" w:hint="eastAsia"/>
              </w:rPr>
              <w:t>和畫圖的能力。</w:t>
            </w:r>
          </w:p>
        </w:tc>
      </w:tr>
      <w:tr w:rsidR="00C56D54" w:rsidRPr="00F15C5E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Pr="00302A89" w:rsidRDefault="00C56D54" w:rsidP="00C56D5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第6單元</w:t>
            </w:r>
          </w:p>
          <w:p w:rsidR="00C56D54" w:rsidRDefault="00614BDC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4BDC">
              <w:rPr>
                <w:rFonts w:ascii="標楷體" w:eastAsia="標楷體" w:hAnsi="標楷體" w:hint="eastAsia"/>
                <w:sz w:val="32"/>
                <w:szCs w:val="32"/>
              </w:rPr>
              <w:t>小數乘以整數</w:t>
            </w:r>
          </w:p>
          <w:p w:rsidR="00905441" w:rsidRPr="00302A89" w:rsidRDefault="00905441" w:rsidP="00C56D5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54" w:rsidRDefault="00C56D54" w:rsidP="00C56D5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614BDC" w:rsidRPr="00614BDC" w:rsidRDefault="00614BDC" w:rsidP="00614BDC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能進行一位小數與一位整數的乘法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614BDC" w:rsidRPr="00614BDC" w:rsidRDefault="00614BDC" w:rsidP="00614BDC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能正確完成二位小數與一位整數的乘法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基礎</w:t>
            </w: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計算。</w:t>
            </w:r>
          </w:p>
          <w:p w:rsidR="00614BDC" w:rsidRPr="00614BDC" w:rsidRDefault="00614BDC" w:rsidP="00614BDC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能理解並完成小數乘以二位整數的直式計算。</w:t>
            </w:r>
          </w:p>
          <w:p w:rsidR="00614BDC" w:rsidRPr="00614BDC" w:rsidRDefault="00614BDC" w:rsidP="00614BDC">
            <w:pPr>
              <w:numPr>
                <w:ilvl w:val="0"/>
                <w:numId w:val="31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能運用小數乘法解決簡單的生活情境問題。</w:t>
            </w:r>
          </w:p>
          <w:p w:rsidR="00C56D54" w:rsidRPr="00F11C1F" w:rsidRDefault="00C56D54" w:rsidP="00614BDC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614BDC" w:rsidRPr="00614BDC" w:rsidRDefault="00614BDC" w:rsidP="00614BDC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14BDC">
              <w:rPr>
                <w:rFonts w:ascii="標楷體" w:eastAsia="標楷體" w:hAnsi="標楷體" w:hint="eastAsia"/>
              </w:rPr>
              <w:t>能找出小數乘法計算中的重點步驟並加以標記。</w:t>
            </w:r>
          </w:p>
          <w:p w:rsidR="00C56D54" w:rsidRPr="00044892" w:rsidRDefault="00614BDC" w:rsidP="00614BDC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14BDC">
              <w:rPr>
                <w:rFonts w:ascii="標楷體" w:eastAsia="標楷體" w:hAnsi="標楷體" w:hint="eastAsia"/>
              </w:rPr>
              <w:t>能透過反覆練習熟悉小數乘整數的直式計算。</w:t>
            </w:r>
          </w:p>
        </w:tc>
      </w:tr>
      <w:tr w:rsidR="00D57515" w:rsidRPr="00F15C5E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Pr="00302A89" w:rsidRDefault="00D57515" w:rsidP="00D5751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D57515" w:rsidRDefault="00D57515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7515">
              <w:rPr>
                <w:rFonts w:ascii="標楷體" w:eastAsia="標楷體" w:hAnsi="標楷體" w:hint="eastAsia"/>
                <w:sz w:val="32"/>
                <w:szCs w:val="32"/>
              </w:rPr>
              <w:t>周長和面積</w:t>
            </w:r>
          </w:p>
          <w:p w:rsidR="00905441" w:rsidRPr="00302A89" w:rsidRDefault="00905441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D57515" w:rsidRPr="00D57515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能理解並正確使用長方形與正方形的周長公式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進行簡單計算</w:t>
            </w: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57515" w:rsidRPr="00D57515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能理解並正確使用長方形與正方形的面積公式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進行簡單計算</w:t>
            </w: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57515" w:rsidRPr="00D57515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比較圖形在周長與面積上的變化與關係。</w:t>
            </w:r>
          </w:p>
          <w:p w:rsidR="00D57515" w:rsidRPr="00D57515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能認識平方公尺的意義，並進行與平方公分的換算。</w:t>
            </w:r>
          </w:p>
          <w:p w:rsidR="00D57515" w:rsidRPr="00614BDC" w:rsidRDefault="00D57515" w:rsidP="00D57515">
            <w:pPr>
              <w:numPr>
                <w:ilvl w:val="0"/>
                <w:numId w:val="38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D57515">
              <w:rPr>
                <w:rFonts w:ascii="標楷體" w:eastAsia="標楷體" w:hAnsi="標楷體" w:cs="新細明體" w:hint="eastAsia"/>
                <w:bCs/>
                <w:color w:val="000000"/>
              </w:rPr>
              <w:t>能計算由兩個簡單圖形組成的複合圖形的面積。</w:t>
            </w:r>
            <w:r w:rsidRPr="00614BDC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57515" w:rsidRPr="00F11C1F" w:rsidRDefault="00D57515" w:rsidP="00D5751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D57515" w:rsidRPr="00D57515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7515">
              <w:rPr>
                <w:rFonts w:ascii="標楷體" w:eastAsia="標楷體" w:hAnsi="標楷體" w:hint="eastAsia"/>
              </w:rPr>
              <w:t>能在學習周長與面積公式時，畫出重點並協助記憶。</w:t>
            </w:r>
          </w:p>
          <w:p w:rsidR="00D57515" w:rsidRPr="00044892" w:rsidRDefault="00D57515" w:rsidP="00D5751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57515">
              <w:rPr>
                <w:rFonts w:ascii="標楷體" w:eastAsia="標楷體" w:hAnsi="標楷體" w:hint="eastAsia"/>
              </w:rPr>
              <w:t>能透過反覆練習強化周長與面積計算的正確率。</w:t>
            </w:r>
          </w:p>
        </w:tc>
      </w:tr>
      <w:tr w:rsidR="003E51CF" w:rsidRPr="00F15C5E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1CF" w:rsidRDefault="003E51CF" w:rsidP="003E51C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1CF" w:rsidRPr="00302A89" w:rsidRDefault="003E51CF" w:rsidP="003E51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3E51CF" w:rsidRDefault="003E51CF" w:rsidP="003E51C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等值分數</w:t>
            </w:r>
          </w:p>
          <w:p w:rsidR="00905441" w:rsidRPr="00302A89" w:rsidRDefault="00905441" w:rsidP="003E51C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(</w:t>
            </w:r>
            <w:r w:rsidR="00C608D4">
              <w:rPr>
                <w:rFonts w:ascii="標楷體" w:eastAsia="標楷體" w:hAnsi="標楷體" w:cs="Arial Unicode MS" w:hint="eastAsia"/>
                <w:color w:val="000000"/>
                <w:szCs w:val="32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Cs w:val="32"/>
              </w:rPr>
              <w:t>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1CF" w:rsidRDefault="003E51CF" w:rsidP="003E51C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說出等值分數的意義。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能找出與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目標</w:t>
            </w: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分數相等的分數。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能比較簡單異分母分數的大小。</w:t>
            </w:r>
          </w:p>
          <w:p w:rsidR="003E51CF" w:rsidRPr="003E51CF" w:rsidRDefault="003E51CF" w:rsidP="003E51CF">
            <w:pPr>
              <w:numPr>
                <w:ilvl w:val="0"/>
                <w:numId w:val="41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能將常見的分數與小數互換。</w:t>
            </w:r>
          </w:p>
          <w:p w:rsidR="003E51CF" w:rsidRPr="00F11C1F" w:rsidRDefault="003E51CF" w:rsidP="003E51C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E51CF">
              <w:rPr>
                <w:rFonts w:ascii="標楷體" w:eastAsia="標楷體" w:hAnsi="標楷體" w:hint="eastAsia"/>
              </w:rPr>
              <w:t>能透過操作與重點標記理解等值分數的概念。</w:t>
            </w:r>
          </w:p>
          <w:p w:rsidR="003E51CF" w:rsidRPr="00044892" w:rsidRDefault="003E51CF" w:rsidP="003E51CF">
            <w:pPr>
              <w:pStyle w:val="a7"/>
              <w:numPr>
                <w:ilvl w:val="0"/>
                <w:numId w:val="4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能在練習中</w:t>
            </w:r>
            <w:r w:rsidRPr="003E51CF">
              <w:rPr>
                <w:rFonts w:ascii="標楷體" w:eastAsia="標楷體" w:hAnsi="標楷體" w:hint="eastAsia"/>
              </w:rPr>
              <w:t>修正常見的分數大小比較錯誤。</w:t>
            </w:r>
          </w:p>
        </w:tc>
      </w:tr>
      <w:tr w:rsidR="00D57515" w:rsidRPr="00F15C5E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18-19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Pr="00302A89" w:rsidRDefault="00D57515" w:rsidP="00D5751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D57515" w:rsidRDefault="003E51CF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51CF">
              <w:rPr>
                <w:rFonts w:ascii="標楷體" w:eastAsia="標楷體" w:hAnsi="標楷體" w:hint="eastAsia"/>
                <w:sz w:val="32"/>
                <w:szCs w:val="32"/>
              </w:rPr>
              <w:t>時間的加減</w:t>
            </w:r>
          </w:p>
          <w:p w:rsidR="00905441" w:rsidRPr="00302A89" w:rsidRDefault="00905441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能換算時與分、分與秒等基本時間單位。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能正確進行</w:t>
            </w:r>
            <w:r w:rsidR="00F61140"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時間量的加法與減法計算，並應用於簡單情境中。</w:t>
            </w:r>
          </w:p>
          <w:p w:rsidR="003E51CF" w:rsidRPr="003E51CF" w:rsidRDefault="003E51CF" w:rsidP="003E51CF">
            <w:pPr>
              <w:pStyle w:val="a7"/>
              <w:numPr>
                <w:ilvl w:val="0"/>
                <w:numId w:val="4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能從兩個時刻計算出</w:t>
            </w:r>
            <w:r w:rsidR="00F61140">
              <w:rPr>
                <w:rFonts w:ascii="標楷體" w:eastAsia="標楷體" w:hAnsi="標楷體" w:cs="新細明體" w:hint="eastAsia"/>
                <w:bCs/>
                <w:color w:val="000000"/>
              </w:rPr>
              <w:t>簡單</w:t>
            </w: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時間間隔</w:t>
            </w:r>
            <w:r w:rsidR="00F61140">
              <w:rPr>
                <w:rFonts w:ascii="標楷體" w:eastAsia="標楷體" w:hAnsi="標楷體" w:cs="新細明體" w:hint="eastAsia"/>
                <w:bCs/>
                <w:color w:val="000000"/>
              </w:rPr>
              <w:t>問題</w:t>
            </w:r>
            <w:r w:rsidRPr="003E51CF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57515" w:rsidRPr="00F11C1F" w:rsidRDefault="00D57515" w:rsidP="003E51C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F61140" w:rsidRPr="00F61140" w:rsidRDefault="00F61140" w:rsidP="00F61140">
            <w:pPr>
              <w:pStyle w:val="a7"/>
              <w:numPr>
                <w:ilvl w:val="0"/>
                <w:numId w:val="4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61140">
              <w:rPr>
                <w:rFonts w:ascii="標楷體" w:eastAsia="標楷體" w:hAnsi="標楷體" w:hint="eastAsia"/>
              </w:rPr>
              <w:t>能運用反覆練習掌握時間單位換算的基本規則。</w:t>
            </w:r>
          </w:p>
          <w:p w:rsidR="00D57515" w:rsidRPr="00044892" w:rsidRDefault="00F61140" w:rsidP="00F61140">
            <w:pPr>
              <w:pStyle w:val="a7"/>
              <w:numPr>
                <w:ilvl w:val="0"/>
                <w:numId w:val="4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61140">
              <w:rPr>
                <w:rFonts w:ascii="標楷體" w:eastAsia="標楷體" w:hAnsi="標楷體" w:hint="eastAsia"/>
              </w:rPr>
              <w:t>能在時間題目中圈出關鍵時刻或關鍵語詞，幫助理解題意。</w:t>
            </w:r>
          </w:p>
        </w:tc>
      </w:tr>
      <w:tr w:rsidR="00D57515" w:rsidRPr="00F15C5E" w:rsidTr="00A94D1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Pr="00302A89" w:rsidRDefault="00D57515" w:rsidP="00D5751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 w:rsidRPr="00302A8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單元</w:t>
            </w:r>
          </w:p>
          <w:p w:rsidR="00D57515" w:rsidRDefault="00F61140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140">
              <w:rPr>
                <w:rFonts w:ascii="標楷體" w:eastAsia="標楷體" w:hAnsi="標楷體" w:hint="eastAsia"/>
                <w:sz w:val="32"/>
                <w:szCs w:val="32"/>
              </w:rPr>
              <w:t>立方公分</w:t>
            </w:r>
          </w:p>
          <w:p w:rsidR="00905441" w:rsidRPr="00302A89" w:rsidRDefault="00905441" w:rsidP="00D5751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(生涯規劃教育)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515" w:rsidRDefault="00D57515" w:rsidP="00D5751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領域課程單元目標</w:t>
            </w:r>
          </w:p>
          <w:p w:rsidR="00F61140" w:rsidRPr="00F61140" w:rsidRDefault="00F61140" w:rsidP="00F61140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F61140">
              <w:rPr>
                <w:rFonts w:ascii="標楷體" w:eastAsia="標楷體" w:hAnsi="標楷體" w:cs="新細明體" w:hint="eastAsia"/>
                <w:bCs/>
                <w:color w:val="000000"/>
              </w:rPr>
              <w:t>能透過操作活動了解體積的基本概念，並能區分體積與面積的不同。</w:t>
            </w:r>
          </w:p>
          <w:p w:rsidR="00F61140" w:rsidRPr="00F61140" w:rsidRDefault="00F61140" w:rsidP="00F61140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 w:cs="新細明體"/>
                <w:bCs/>
                <w:color w:val="000000"/>
              </w:rPr>
            </w:pPr>
            <w:r w:rsidRPr="00F61140">
              <w:rPr>
                <w:rFonts w:ascii="標楷體" w:eastAsia="標楷體" w:hAnsi="標楷體" w:cs="新細明體" w:hint="eastAsia"/>
                <w:bCs/>
                <w:color w:val="000000"/>
              </w:rPr>
              <w:t>能正確說出立方公分的意義，並能以單位立方體估測與表示簡單立體圖形的體積。</w:t>
            </w:r>
          </w:p>
          <w:p w:rsidR="00F61140" w:rsidRPr="00F61140" w:rsidRDefault="00F61140" w:rsidP="00F61140">
            <w:pPr>
              <w:numPr>
                <w:ilvl w:val="0"/>
                <w:numId w:val="42"/>
              </w:num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61140">
              <w:rPr>
                <w:rFonts w:ascii="標楷體" w:eastAsia="標楷體" w:hAnsi="標楷體" w:cs="新細明體" w:hint="eastAsia"/>
                <w:bCs/>
                <w:color w:val="000000"/>
              </w:rPr>
              <w:t>能計算由數個正方體組成的複合形體體積，並能應用於簡單的生活情境中。</w:t>
            </w:r>
          </w:p>
          <w:p w:rsidR="00D57515" w:rsidRPr="00F11C1F" w:rsidRDefault="00D57515" w:rsidP="00F61140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F61140" w:rsidRPr="00F61140" w:rsidRDefault="00F61140" w:rsidP="00F61140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61140">
              <w:rPr>
                <w:rFonts w:ascii="標楷體" w:eastAsia="標楷體" w:hAnsi="標楷體" w:hint="eastAsia"/>
              </w:rPr>
              <w:t>能透過實體操作，理解單位立方體的排列與計數。</w:t>
            </w:r>
          </w:p>
          <w:p w:rsidR="00D57515" w:rsidRPr="00044892" w:rsidRDefault="00F61140" w:rsidP="00F61140">
            <w:pPr>
              <w:pStyle w:val="a7"/>
              <w:numPr>
                <w:ilvl w:val="0"/>
                <w:numId w:val="4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61140">
              <w:rPr>
                <w:rFonts w:ascii="標楷體" w:eastAsia="標楷體" w:hAnsi="標楷體" w:hint="eastAsia"/>
              </w:rPr>
              <w:t>能運用反覆練習熟悉基本體積估測與計算方法。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</w:t>
      </w:r>
      <w:r w:rsidR="00C608D4">
        <w:rPr>
          <w:rFonts w:ascii="標楷體" w:eastAsia="標楷體" w:hAnsi="標楷體" w:hint="eastAsia"/>
          <w:color w:val="000000"/>
        </w:rPr>
        <w:t>資訊教育</w:t>
      </w:r>
      <w:r w:rsidRPr="004D598E">
        <w:rPr>
          <w:rFonts w:ascii="標楷體" w:eastAsia="標楷體" w:hAnsi="標楷體" w:hint="eastAsia"/>
          <w:color w:val="000000"/>
        </w:rPr>
        <w:t>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855C0D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1E" w:rsidRDefault="0067381E" w:rsidP="00F147D3">
      <w:r>
        <w:separator/>
      </w:r>
    </w:p>
  </w:endnote>
  <w:endnote w:type="continuationSeparator" w:id="0">
    <w:p w:rsidR="0067381E" w:rsidRDefault="0067381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D57515" w:rsidRDefault="00D575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16" w:rsidRPr="001F7C16">
          <w:rPr>
            <w:noProof/>
            <w:lang w:val="zh-TW"/>
          </w:rPr>
          <w:t>10</w:t>
        </w:r>
        <w:r>
          <w:fldChar w:fldCharType="end"/>
        </w:r>
      </w:p>
    </w:sdtContent>
  </w:sdt>
  <w:p w:rsidR="00D57515" w:rsidRDefault="00D57515" w:rsidP="00855C0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1E" w:rsidRDefault="0067381E" w:rsidP="00F147D3">
      <w:r>
        <w:separator/>
      </w:r>
    </w:p>
  </w:footnote>
  <w:footnote w:type="continuationSeparator" w:id="0">
    <w:p w:rsidR="0067381E" w:rsidRDefault="0067381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5" w:rsidRPr="005F7536" w:rsidRDefault="00D5751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Pr="005F7536">
      <w:rPr>
        <w:rFonts w:ascii="標楷體" w:eastAsia="標楷體" w:hAnsi="標楷體" w:hint="eastAsia"/>
        <w:sz w:val="16"/>
        <w:szCs w:val="16"/>
      </w:rPr>
      <w:t>08領域教學計畫表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3.25pt" o:bullet="t">
        <v:imagedata r:id="rId1" o:title="art5E03"/>
      </v:shape>
    </w:pict>
  </w:numPicBullet>
  <w:abstractNum w:abstractNumId="0" w15:restartNumberingAfterBreak="0">
    <w:nsid w:val="0E0D3A75"/>
    <w:multiLevelType w:val="hybridMultilevel"/>
    <w:tmpl w:val="9C341ED4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C2657"/>
    <w:multiLevelType w:val="hybridMultilevel"/>
    <w:tmpl w:val="412EE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C17EE"/>
    <w:multiLevelType w:val="hybridMultilevel"/>
    <w:tmpl w:val="3F0AD154"/>
    <w:lvl w:ilvl="0" w:tplc="1E82B2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B23AD"/>
    <w:multiLevelType w:val="hybridMultilevel"/>
    <w:tmpl w:val="12A0FF46"/>
    <w:lvl w:ilvl="0" w:tplc="CAD858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3762"/>
    <w:multiLevelType w:val="hybridMultilevel"/>
    <w:tmpl w:val="912E32FE"/>
    <w:lvl w:ilvl="0" w:tplc="951A879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C2FEF"/>
    <w:multiLevelType w:val="hybridMultilevel"/>
    <w:tmpl w:val="5D5AE18C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925"/>
    <w:multiLevelType w:val="hybridMultilevel"/>
    <w:tmpl w:val="91E23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462CC"/>
    <w:multiLevelType w:val="hybridMultilevel"/>
    <w:tmpl w:val="F41A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2539C"/>
    <w:multiLevelType w:val="hybridMultilevel"/>
    <w:tmpl w:val="B10A4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1" w15:restartNumberingAfterBreak="0">
    <w:nsid w:val="26E7253F"/>
    <w:multiLevelType w:val="hybridMultilevel"/>
    <w:tmpl w:val="4A4CA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47E20"/>
    <w:multiLevelType w:val="hybridMultilevel"/>
    <w:tmpl w:val="5D5AE18C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DA5BF3"/>
    <w:multiLevelType w:val="hybridMultilevel"/>
    <w:tmpl w:val="5D5AE18C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4143A1"/>
    <w:multiLevelType w:val="hybridMultilevel"/>
    <w:tmpl w:val="5D5AE18C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A33C4"/>
    <w:multiLevelType w:val="hybridMultilevel"/>
    <w:tmpl w:val="3248710C"/>
    <w:lvl w:ilvl="0" w:tplc="2B06DB7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556E1"/>
    <w:multiLevelType w:val="hybridMultilevel"/>
    <w:tmpl w:val="9D343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A2CBC"/>
    <w:multiLevelType w:val="hybridMultilevel"/>
    <w:tmpl w:val="ABD46E7C"/>
    <w:lvl w:ilvl="0" w:tplc="8C5C17D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C3231"/>
    <w:multiLevelType w:val="hybridMultilevel"/>
    <w:tmpl w:val="D31A1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5D5039"/>
    <w:multiLevelType w:val="hybridMultilevel"/>
    <w:tmpl w:val="74E4B09A"/>
    <w:lvl w:ilvl="0" w:tplc="A2088CA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890C59"/>
    <w:multiLevelType w:val="hybridMultilevel"/>
    <w:tmpl w:val="C1E026C0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96A65"/>
    <w:multiLevelType w:val="hybridMultilevel"/>
    <w:tmpl w:val="3BF6B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A67F7F"/>
    <w:multiLevelType w:val="hybridMultilevel"/>
    <w:tmpl w:val="E53CD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A31C9B"/>
    <w:multiLevelType w:val="hybridMultilevel"/>
    <w:tmpl w:val="CC267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030A21"/>
    <w:multiLevelType w:val="hybridMultilevel"/>
    <w:tmpl w:val="A9768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CF45A0"/>
    <w:multiLevelType w:val="hybridMultilevel"/>
    <w:tmpl w:val="8DD48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F16B67"/>
    <w:multiLevelType w:val="hybridMultilevel"/>
    <w:tmpl w:val="2AF2C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E360E"/>
    <w:multiLevelType w:val="hybridMultilevel"/>
    <w:tmpl w:val="0DE0906E"/>
    <w:lvl w:ilvl="0" w:tplc="BE1259A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6B1EFC"/>
    <w:multiLevelType w:val="hybridMultilevel"/>
    <w:tmpl w:val="3438A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E67A04"/>
    <w:multiLevelType w:val="hybridMultilevel"/>
    <w:tmpl w:val="9EA22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4A79E3"/>
    <w:multiLevelType w:val="hybridMultilevel"/>
    <w:tmpl w:val="CD6A0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E7502B"/>
    <w:multiLevelType w:val="hybridMultilevel"/>
    <w:tmpl w:val="74BA9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374831"/>
    <w:multiLevelType w:val="hybridMultilevel"/>
    <w:tmpl w:val="9A485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026B01"/>
    <w:multiLevelType w:val="hybridMultilevel"/>
    <w:tmpl w:val="9228B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6" w15:restartNumberingAfterBreak="0">
    <w:nsid w:val="6CF8373A"/>
    <w:multiLevelType w:val="hybridMultilevel"/>
    <w:tmpl w:val="F0D6E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8005DF"/>
    <w:multiLevelType w:val="hybridMultilevel"/>
    <w:tmpl w:val="CA0EF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E50C6D"/>
    <w:multiLevelType w:val="hybridMultilevel"/>
    <w:tmpl w:val="5D5AE18C"/>
    <w:lvl w:ilvl="0" w:tplc="F30CCE4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721E8E"/>
    <w:multiLevelType w:val="hybridMultilevel"/>
    <w:tmpl w:val="DC38080E"/>
    <w:lvl w:ilvl="0" w:tplc="4634A98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BA3D8B"/>
    <w:multiLevelType w:val="hybridMultilevel"/>
    <w:tmpl w:val="3BF6B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9A0134"/>
    <w:multiLevelType w:val="hybridMultilevel"/>
    <w:tmpl w:val="12A0FF46"/>
    <w:lvl w:ilvl="0" w:tplc="CAD858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303379"/>
    <w:multiLevelType w:val="hybridMultilevel"/>
    <w:tmpl w:val="F0941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F4643A"/>
    <w:multiLevelType w:val="hybridMultilevel"/>
    <w:tmpl w:val="E9A26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5"/>
  </w:num>
  <w:num w:numId="3">
    <w:abstractNumId w:val="10"/>
  </w:num>
  <w:num w:numId="4">
    <w:abstractNumId w:val="33"/>
  </w:num>
  <w:num w:numId="5">
    <w:abstractNumId w:val="26"/>
  </w:num>
  <w:num w:numId="6">
    <w:abstractNumId w:val="29"/>
  </w:num>
  <w:num w:numId="7">
    <w:abstractNumId w:val="2"/>
  </w:num>
  <w:num w:numId="8">
    <w:abstractNumId w:val="25"/>
  </w:num>
  <w:num w:numId="9">
    <w:abstractNumId w:val="19"/>
  </w:num>
  <w:num w:numId="10">
    <w:abstractNumId w:val="9"/>
  </w:num>
  <w:num w:numId="11">
    <w:abstractNumId w:val="28"/>
  </w:num>
  <w:num w:numId="12">
    <w:abstractNumId w:val="22"/>
  </w:num>
  <w:num w:numId="13">
    <w:abstractNumId w:val="5"/>
  </w:num>
  <w:num w:numId="14">
    <w:abstractNumId w:val="36"/>
  </w:num>
  <w:num w:numId="15">
    <w:abstractNumId w:val="39"/>
  </w:num>
  <w:num w:numId="16">
    <w:abstractNumId w:val="24"/>
  </w:num>
  <w:num w:numId="17">
    <w:abstractNumId w:val="23"/>
  </w:num>
  <w:num w:numId="18">
    <w:abstractNumId w:val="43"/>
  </w:num>
  <w:num w:numId="19">
    <w:abstractNumId w:val="21"/>
  </w:num>
  <w:num w:numId="20">
    <w:abstractNumId w:val="34"/>
  </w:num>
  <w:num w:numId="21">
    <w:abstractNumId w:val="42"/>
  </w:num>
  <w:num w:numId="22">
    <w:abstractNumId w:val="7"/>
  </w:num>
  <w:num w:numId="23">
    <w:abstractNumId w:val="18"/>
  </w:num>
  <w:num w:numId="24">
    <w:abstractNumId w:val="16"/>
  </w:num>
  <w:num w:numId="25">
    <w:abstractNumId w:val="37"/>
  </w:num>
  <w:num w:numId="26">
    <w:abstractNumId w:val="1"/>
  </w:num>
  <w:num w:numId="27">
    <w:abstractNumId w:val="30"/>
  </w:num>
  <w:num w:numId="28">
    <w:abstractNumId w:val="8"/>
  </w:num>
  <w:num w:numId="29">
    <w:abstractNumId w:val="0"/>
  </w:num>
  <w:num w:numId="30">
    <w:abstractNumId w:val="11"/>
  </w:num>
  <w:num w:numId="31">
    <w:abstractNumId w:val="20"/>
  </w:num>
  <w:num w:numId="32">
    <w:abstractNumId w:val="32"/>
  </w:num>
  <w:num w:numId="33">
    <w:abstractNumId w:val="15"/>
  </w:num>
  <w:num w:numId="34">
    <w:abstractNumId w:val="17"/>
  </w:num>
  <w:num w:numId="35">
    <w:abstractNumId w:val="40"/>
  </w:num>
  <w:num w:numId="36">
    <w:abstractNumId w:val="41"/>
  </w:num>
  <w:num w:numId="37">
    <w:abstractNumId w:val="3"/>
  </w:num>
  <w:num w:numId="38">
    <w:abstractNumId w:val="13"/>
  </w:num>
  <w:num w:numId="39">
    <w:abstractNumId w:val="27"/>
  </w:num>
  <w:num w:numId="40">
    <w:abstractNumId w:val="14"/>
  </w:num>
  <w:num w:numId="41">
    <w:abstractNumId w:val="12"/>
  </w:num>
  <w:num w:numId="42">
    <w:abstractNumId w:val="38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06D1E"/>
    <w:rsid w:val="00022F4D"/>
    <w:rsid w:val="00027271"/>
    <w:rsid w:val="00037C6A"/>
    <w:rsid w:val="00044892"/>
    <w:rsid w:val="00057F21"/>
    <w:rsid w:val="000660F4"/>
    <w:rsid w:val="00072BAF"/>
    <w:rsid w:val="00077AB5"/>
    <w:rsid w:val="000A0F96"/>
    <w:rsid w:val="000F7D48"/>
    <w:rsid w:val="00110E00"/>
    <w:rsid w:val="0011342B"/>
    <w:rsid w:val="00146C6D"/>
    <w:rsid w:val="00162BD2"/>
    <w:rsid w:val="0017194A"/>
    <w:rsid w:val="001A49FD"/>
    <w:rsid w:val="001C3931"/>
    <w:rsid w:val="001C59D7"/>
    <w:rsid w:val="001F7741"/>
    <w:rsid w:val="001F786E"/>
    <w:rsid w:val="001F7C16"/>
    <w:rsid w:val="002047D3"/>
    <w:rsid w:val="00213233"/>
    <w:rsid w:val="00221999"/>
    <w:rsid w:val="002305CA"/>
    <w:rsid w:val="00254461"/>
    <w:rsid w:val="00257E86"/>
    <w:rsid w:val="00265675"/>
    <w:rsid w:val="00283F6F"/>
    <w:rsid w:val="00291028"/>
    <w:rsid w:val="00292D7B"/>
    <w:rsid w:val="002B6A18"/>
    <w:rsid w:val="002F3DD7"/>
    <w:rsid w:val="00302A89"/>
    <w:rsid w:val="0031138D"/>
    <w:rsid w:val="00354061"/>
    <w:rsid w:val="0039259F"/>
    <w:rsid w:val="003C2365"/>
    <w:rsid w:val="003D1D73"/>
    <w:rsid w:val="003E51CF"/>
    <w:rsid w:val="003F66EE"/>
    <w:rsid w:val="00414992"/>
    <w:rsid w:val="00422894"/>
    <w:rsid w:val="00423260"/>
    <w:rsid w:val="004843C7"/>
    <w:rsid w:val="00487175"/>
    <w:rsid w:val="004956B3"/>
    <w:rsid w:val="004C32AD"/>
    <w:rsid w:val="004D598E"/>
    <w:rsid w:val="004F6122"/>
    <w:rsid w:val="005013B1"/>
    <w:rsid w:val="005175DA"/>
    <w:rsid w:val="00530769"/>
    <w:rsid w:val="00560B86"/>
    <w:rsid w:val="0056280E"/>
    <w:rsid w:val="00563DD0"/>
    <w:rsid w:val="005A684D"/>
    <w:rsid w:val="005A796A"/>
    <w:rsid w:val="005F19DC"/>
    <w:rsid w:val="005F1FDA"/>
    <w:rsid w:val="005F64A7"/>
    <w:rsid w:val="005F7536"/>
    <w:rsid w:val="0060388F"/>
    <w:rsid w:val="00614BDC"/>
    <w:rsid w:val="00620544"/>
    <w:rsid w:val="00633CA8"/>
    <w:rsid w:val="00667792"/>
    <w:rsid w:val="0067381E"/>
    <w:rsid w:val="00685FFE"/>
    <w:rsid w:val="006D13F7"/>
    <w:rsid w:val="006F3105"/>
    <w:rsid w:val="00705C33"/>
    <w:rsid w:val="00716530"/>
    <w:rsid w:val="00723650"/>
    <w:rsid w:val="0073128C"/>
    <w:rsid w:val="00733B99"/>
    <w:rsid w:val="00741E03"/>
    <w:rsid w:val="00760C03"/>
    <w:rsid w:val="0077505E"/>
    <w:rsid w:val="00790517"/>
    <w:rsid w:val="0079126D"/>
    <w:rsid w:val="007C618B"/>
    <w:rsid w:val="007C7629"/>
    <w:rsid w:val="00812C75"/>
    <w:rsid w:val="00822113"/>
    <w:rsid w:val="00855C0D"/>
    <w:rsid w:val="008620BE"/>
    <w:rsid w:val="00864D83"/>
    <w:rsid w:val="0087022F"/>
    <w:rsid w:val="008A1F8C"/>
    <w:rsid w:val="00905441"/>
    <w:rsid w:val="00920F5D"/>
    <w:rsid w:val="0092626B"/>
    <w:rsid w:val="009468AE"/>
    <w:rsid w:val="00946B1C"/>
    <w:rsid w:val="00951789"/>
    <w:rsid w:val="009807E9"/>
    <w:rsid w:val="009B4274"/>
    <w:rsid w:val="009D105A"/>
    <w:rsid w:val="009F526F"/>
    <w:rsid w:val="00A16877"/>
    <w:rsid w:val="00A306F1"/>
    <w:rsid w:val="00A7108B"/>
    <w:rsid w:val="00A74FE2"/>
    <w:rsid w:val="00A81CF7"/>
    <w:rsid w:val="00A91D3C"/>
    <w:rsid w:val="00A94AE5"/>
    <w:rsid w:val="00A94D1E"/>
    <w:rsid w:val="00AE115E"/>
    <w:rsid w:val="00B63350"/>
    <w:rsid w:val="00B93928"/>
    <w:rsid w:val="00BA6DFE"/>
    <w:rsid w:val="00BB5D34"/>
    <w:rsid w:val="00BC25A3"/>
    <w:rsid w:val="00BF3363"/>
    <w:rsid w:val="00BF3A55"/>
    <w:rsid w:val="00C412D0"/>
    <w:rsid w:val="00C465A1"/>
    <w:rsid w:val="00C50DA5"/>
    <w:rsid w:val="00C56D54"/>
    <w:rsid w:val="00C57A71"/>
    <w:rsid w:val="00C608D4"/>
    <w:rsid w:val="00C62B66"/>
    <w:rsid w:val="00C94A8B"/>
    <w:rsid w:val="00CD628D"/>
    <w:rsid w:val="00D53F52"/>
    <w:rsid w:val="00D57515"/>
    <w:rsid w:val="00D864D3"/>
    <w:rsid w:val="00D91500"/>
    <w:rsid w:val="00DC6255"/>
    <w:rsid w:val="00DD2B89"/>
    <w:rsid w:val="00E13283"/>
    <w:rsid w:val="00E25984"/>
    <w:rsid w:val="00E467A6"/>
    <w:rsid w:val="00E5085A"/>
    <w:rsid w:val="00E71A25"/>
    <w:rsid w:val="00E8249A"/>
    <w:rsid w:val="00EA1D22"/>
    <w:rsid w:val="00EA5283"/>
    <w:rsid w:val="00EB5B51"/>
    <w:rsid w:val="00EC7FD5"/>
    <w:rsid w:val="00ED55E6"/>
    <w:rsid w:val="00F147D3"/>
    <w:rsid w:val="00F17212"/>
    <w:rsid w:val="00F22EBD"/>
    <w:rsid w:val="00F61140"/>
    <w:rsid w:val="00F61B06"/>
    <w:rsid w:val="00F63808"/>
    <w:rsid w:val="00F64720"/>
    <w:rsid w:val="00F70F08"/>
    <w:rsid w:val="00F760F7"/>
    <w:rsid w:val="00F816F5"/>
    <w:rsid w:val="00F85D03"/>
    <w:rsid w:val="00F93A58"/>
    <w:rsid w:val="00FA7D34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D4FA1"/>
  <w15:docId w15:val="{C3134470-8306-4C5F-9A3A-3F2FB5F3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5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9F52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Strong"/>
    <w:basedOn w:val="a0"/>
    <w:uiPriority w:val="22"/>
    <w:qFormat/>
    <w:rsid w:val="00741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1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9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18</cp:revision>
  <dcterms:created xsi:type="dcterms:W3CDTF">2018-03-19T01:00:00Z</dcterms:created>
  <dcterms:modified xsi:type="dcterms:W3CDTF">2025-07-28T03:39:00Z</dcterms:modified>
</cp:coreProperties>
</file>